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37" w:rsidRPr="00867541" w:rsidRDefault="00885737" w:rsidP="00713CC5">
      <w:pPr>
        <w:spacing w:after="0" w:line="240" w:lineRule="auto"/>
        <w:ind w:firstLine="709"/>
        <w:jc w:val="right"/>
        <w:rPr>
          <w:rFonts w:ascii="Times New Roman" w:hAnsi="Times New Roman" w:cs="Times New Roman"/>
          <w:sz w:val="28"/>
          <w:szCs w:val="28"/>
          <w:lang w:val="kk-KZ"/>
        </w:rPr>
      </w:pPr>
    </w:p>
    <w:p w:rsidR="00FC689C" w:rsidRDefault="00867541" w:rsidP="00FC689C">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sidR="007863D9" w:rsidRPr="00867541">
        <w:rPr>
          <w:rFonts w:ascii="Times New Roman" w:hAnsi="Times New Roman" w:cs="Times New Roman"/>
          <w:b/>
          <w:sz w:val="28"/>
          <w:szCs w:val="28"/>
          <w:lang w:val="kk-KZ"/>
        </w:rPr>
        <w:t>Қазақстан Республикасының кейбір заңнамалық актілеріне жергілікті өзін-өзі басқару мәселелері бойынша өзгерістер мен толықтырулар енгізу туралы</w:t>
      </w:r>
      <w:r w:rsidRPr="00867541">
        <w:rPr>
          <w:rFonts w:ascii="Times New Roman" w:hAnsi="Times New Roman" w:cs="Times New Roman"/>
          <w:b/>
          <w:sz w:val="28"/>
          <w:szCs w:val="28"/>
          <w:lang w:val="kk-KZ"/>
        </w:rPr>
        <w:t>»</w:t>
      </w:r>
      <w:r w:rsidR="007863D9" w:rsidRPr="00867541">
        <w:rPr>
          <w:rFonts w:ascii="Times New Roman" w:hAnsi="Times New Roman" w:cs="Times New Roman"/>
          <w:b/>
          <w:sz w:val="28"/>
          <w:szCs w:val="28"/>
          <w:lang w:val="kk-KZ"/>
        </w:rPr>
        <w:t xml:space="preserve"> Қазақстан Республикасы Заңының жобасына</w:t>
      </w:r>
      <w:r w:rsidR="00FC689C" w:rsidRPr="00FC689C">
        <w:rPr>
          <w:rFonts w:ascii="Times New Roman" w:hAnsi="Times New Roman" w:cs="Times New Roman"/>
          <w:b/>
          <w:sz w:val="28"/>
          <w:szCs w:val="28"/>
          <w:lang w:val="kk-KZ"/>
        </w:rPr>
        <w:t xml:space="preserve"> </w:t>
      </w:r>
    </w:p>
    <w:p w:rsidR="00FC689C" w:rsidRPr="00867541" w:rsidRDefault="00FC689C" w:rsidP="00FC689C">
      <w:pPr>
        <w:spacing w:after="0" w:line="240" w:lineRule="auto"/>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реттеушілік саясаттың к</w:t>
      </w:r>
      <w:r w:rsidRPr="00867541">
        <w:rPr>
          <w:rFonts w:ascii="Times New Roman" w:hAnsi="Times New Roman" w:cs="Times New Roman"/>
          <w:b/>
          <w:sz w:val="28"/>
          <w:szCs w:val="28"/>
          <w:lang w:val="kk-KZ"/>
        </w:rPr>
        <w:t>онсультативтік құжаты</w:t>
      </w:r>
    </w:p>
    <w:p w:rsidR="00885737" w:rsidRPr="00867541" w:rsidRDefault="00885737" w:rsidP="007863D9">
      <w:pPr>
        <w:spacing w:after="0" w:line="240" w:lineRule="auto"/>
        <w:ind w:firstLine="709"/>
        <w:jc w:val="center"/>
        <w:rPr>
          <w:rFonts w:ascii="Times New Roman" w:hAnsi="Times New Roman" w:cs="Times New Roman"/>
          <w:b/>
          <w:sz w:val="28"/>
          <w:szCs w:val="28"/>
          <w:lang w:val="kk-KZ"/>
        </w:rPr>
      </w:pPr>
    </w:p>
    <w:p w:rsidR="007863D9" w:rsidRPr="00867541" w:rsidRDefault="007863D9" w:rsidP="007863D9">
      <w:pPr>
        <w:spacing w:after="0" w:line="240" w:lineRule="auto"/>
        <w:ind w:firstLine="709"/>
        <w:jc w:val="center"/>
        <w:rPr>
          <w:rFonts w:ascii="Times New Roman" w:hAnsi="Times New Roman" w:cs="Times New Roman"/>
          <w:b/>
          <w:sz w:val="28"/>
          <w:szCs w:val="28"/>
          <w:lang w:val="kk-KZ"/>
        </w:rPr>
      </w:pPr>
    </w:p>
    <w:p w:rsidR="007863D9" w:rsidRPr="00867541" w:rsidRDefault="007863D9" w:rsidP="007863D9">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1. Реттеушілік саясаттың консуль</w:t>
      </w:r>
      <w:r w:rsidR="00FC689C">
        <w:rPr>
          <w:rFonts w:ascii="Times New Roman" w:hAnsi="Times New Roman" w:cs="Times New Roman"/>
          <w:b/>
          <w:sz w:val="28"/>
          <w:szCs w:val="28"/>
          <w:lang w:val="kk-KZ"/>
        </w:rPr>
        <w:t>тативтік</w:t>
      </w:r>
      <w:r w:rsidRPr="00867541">
        <w:rPr>
          <w:rFonts w:ascii="Times New Roman" w:hAnsi="Times New Roman" w:cs="Times New Roman"/>
          <w:b/>
          <w:sz w:val="28"/>
          <w:szCs w:val="28"/>
          <w:lang w:val="kk-KZ"/>
        </w:rPr>
        <w:t xml:space="preserve"> құжатын әзірлеу негіздері:</w:t>
      </w:r>
    </w:p>
    <w:p w:rsidR="007863D9" w:rsidRPr="00867541" w:rsidRDefault="005D3AB8" w:rsidP="006269B9">
      <w:pPr>
        <w:spacing w:after="0" w:line="240" w:lineRule="auto"/>
        <w:ind w:firstLine="709"/>
        <w:jc w:val="both"/>
        <w:rPr>
          <w:rFonts w:ascii="Times New Roman" w:hAnsi="Times New Roman" w:cs="Times New Roman"/>
          <w:sz w:val="28"/>
          <w:szCs w:val="28"/>
          <w:lang w:val="kk-KZ"/>
        </w:rPr>
      </w:pPr>
      <w:r w:rsidRPr="00867541">
        <w:rPr>
          <w:rFonts w:ascii="Times New Roman" w:hAnsi="Times New Roman" w:cs="Times New Roman"/>
          <w:b/>
          <w:sz w:val="28"/>
          <w:szCs w:val="28"/>
          <w:lang w:val="kk-KZ"/>
        </w:rPr>
        <w:t>Бірінші.</w:t>
      </w:r>
      <w:r w:rsidR="007863D9" w:rsidRPr="00867541">
        <w:rPr>
          <w:rFonts w:ascii="Times New Roman" w:hAnsi="Times New Roman" w:cs="Times New Roman"/>
          <w:b/>
          <w:sz w:val="28"/>
          <w:szCs w:val="28"/>
          <w:lang w:val="kk-KZ"/>
        </w:rPr>
        <w:t xml:space="preserve"> </w:t>
      </w:r>
      <w:r w:rsidR="006269B9" w:rsidRPr="006269B9">
        <w:rPr>
          <w:rFonts w:ascii="Times New Roman" w:hAnsi="Times New Roman" w:cs="Times New Roman"/>
          <w:sz w:val="28"/>
          <w:szCs w:val="28"/>
          <w:lang w:val="kk-KZ"/>
        </w:rPr>
        <w:t>Мемлекет басшысының 2020 жылғы 1 қыркүйектегі» Қазақстан Жаңа</w:t>
      </w:r>
      <w:r w:rsidR="006269B9">
        <w:rPr>
          <w:rFonts w:ascii="Times New Roman" w:hAnsi="Times New Roman" w:cs="Times New Roman"/>
          <w:sz w:val="28"/>
          <w:szCs w:val="28"/>
          <w:lang w:val="kk-KZ"/>
        </w:rPr>
        <w:t xml:space="preserve"> нақты ахуалда: іс-қимыл уақыты</w:t>
      </w:r>
      <w:r w:rsidR="006269B9" w:rsidRPr="006269B9">
        <w:rPr>
          <w:rFonts w:ascii="Times New Roman" w:hAnsi="Times New Roman" w:cs="Times New Roman"/>
          <w:sz w:val="28"/>
          <w:szCs w:val="28"/>
          <w:lang w:val="kk-KZ"/>
        </w:rPr>
        <w:t>»</w:t>
      </w:r>
      <w:r w:rsidR="006269B9">
        <w:rPr>
          <w:rFonts w:ascii="Times New Roman" w:hAnsi="Times New Roman" w:cs="Times New Roman"/>
          <w:sz w:val="28"/>
          <w:szCs w:val="28"/>
          <w:lang w:val="kk-KZ"/>
        </w:rPr>
        <w:t xml:space="preserve"> </w:t>
      </w:r>
      <w:r w:rsidR="006269B9" w:rsidRPr="006269B9">
        <w:rPr>
          <w:rFonts w:ascii="Times New Roman" w:hAnsi="Times New Roman" w:cs="Times New Roman"/>
          <w:sz w:val="28"/>
          <w:szCs w:val="28"/>
          <w:lang w:val="kk-KZ"/>
        </w:rPr>
        <w:t>атты Қазақстан халқына Жолдауы, жергілікті өзін-өзі басқаруды дамытуды ұйымдық-құқықтық қамтамасыз ету мәселелері бойынша бірқатар шаралар қабылдау қажеттілігін көздейтін</w:t>
      </w:r>
      <w:r w:rsidR="006269B9">
        <w:rPr>
          <w:rFonts w:ascii="Times New Roman" w:hAnsi="Times New Roman" w:cs="Times New Roman"/>
          <w:sz w:val="28"/>
          <w:szCs w:val="28"/>
          <w:lang w:val="kk-KZ"/>
        </w:rPr>
        <w:t xml:space="preserve"> </w:t>
      </w:r>
      <w:r w:rsidR="007863D9" w:rsidRPr="00867541">
        <w:rPr>
          <w:rFonts w:ascii="Times New Roman" w:hAnsi="Times New Roman" w:cs="Times New Roman"/>
          <w:sz w:val="28"/>
          <w:szCs w:val="28"/>
          <w:lang w:val="kk-KZ"/>
        </w:rPr>
        <w:t>әзірленген «Қазақстан Республикасының кейбір заңнамал</w:t>
      </w:r>
      <w:r w:rsidR="00C13FED">
        <w:rPr>
          <w:rFonts w:ascii="Times New Roman" w:hAnsi="Times New Roman" w:cs="Times New Roman"/>
          <w:sz w:val="28"/>
          <w:szCs w:val="28"/>
          <w:lang w:val="kk-KZ"/>
        </w:rPr>
        <w:t>ық актілеріне жергілікті өзін-</w:t>
      </w:r>
      <w:r w:rsidR="007863D9" w:rsidRPr="00867541">
        <w:rPr>
          <w:rFonts w:ascii="Times New Roman" w:hAnsi="Times New Roman" w:cs="Times New Roman"/>
          <w:sz w:val="28"/>
          <w:szCs w:val="28"/>
          <w:lang w:val="kk-KZ"/>
        </w:rPr>
        <w:t xml:space="preserve">өзі басқару мәселелері бойынша өзгерістер мен толықтырулар енгізу туралы» Қазақстан Республикасы Заңының жобасына консультативтік құжат </w:t>
      </w:r>
      <w:r w:rsidR="007863D9" w:rsidRPr="00C13FED">
        <w:rPr>
          <w:rFonts w:ascii="Times New Roman" w:hAnsi="Times New Roman" w:cs="Times New Roman"/>
          <w:i/>
          <w:sz w:val="28"/>
          <w:szCs w:val="28"/>
          <w:lang w:val="kk-KZ"/>
        </w:rPr>
        <w:t>(бұдан әрі</w:t>
      </w:r>
      <w:r w:rsidR="00B860F8">
        <w:rPr>
          <w:rFonts w:ascii="Times New Roman" w:hAnsi="Times New Roman" w:cs="Times New Roman"/>
          <w:i/>
          <w:sz w:val="28"/>
          <w:szCs w:val="28"/>
          <w:lang w:val="kk-KZ"/>
        </w:rPr>
        <w:t xml:space="preserve"> – к</w:t>
      </w:r>
      <w:r w:rsidR="007863D9" w:rsidRPr="00C13FED">
        <w:rPr>
          <w:rFonts w:ascii="Times New Roman" w:hAnsi="Times New Roman" w:cs="Times New Roman"/>
          <w:i/>
          <w:sz w:val="28"/>
          <w:szCs w:val="28"/>
          <w:lang w:val="kk-KZ"/>
        </w:rPr>
        <w:t>онсультативтік құжат/Заң жобасы)</w:t>
      </w:r>
      <w:r w:rsidR="007863D9" w:rsidRPr="00867541">
        <w:rPr>
          <w:rFonts w:ascii="Times New Roman" w:hAnsi="Times New Roman" w:cs="Times New Roman"/>
          <w:sz w:val="28"/>
          <w:szCs w:val="28"/>
          <w:lang w:val="kk-KZ"/>
        </w:rPr>
        <w:t>.</w:t>
      </w:r>
    </w:p>
    <w:p w:rsidR="007863D9" w:rsidRPr="006269B9" w:rsidRDefault="007863D9" w:rsidP="006269B9">
      <w:pPr>
        <w:spacing w:after="0" w:line="240" w:lineRule="auto"/>
        <w:ind w:firstLine="709"/>
        <w:jc w:val="both"/>
        <w:rPr>
          <w:rFonts w:ascii="Times New Roman" w:hAnsi="Times New Roman" w:cs="Times New Roman"/>
          <w:sz w:val="28"/>
          <w:szCs w:val="28"/>
          <w:lang w:val="kk-KZ"/>
        </w:rPr>
      </w:pPr>
      <w:r w:rsidRPr="00867541">
        <w:rPr>
          <w:rFonts w:ascii="Times New Roman" w:hAnsi="Times New Roman" w:cs="Times New Roman"/>
          <w:b/>
          <w:sz w:val="28"/>
          <w:szCs w:val="28"/>
          <w:lang w:val="kk-KZ"/>
        </w:rPr>
        <w:t xml:space="preserve">Екінші. </w:t>
      </w:r>
      <w:r w:rsidR="006269B9" w:rsidRPr="006269B9">
        <w:rPr>
          <w:rFonts w:ascii="Times New Roman" w:hAnsi="Times New Roman" w:cs="Times New Roman"/>
          <w:sz w:val="28"/>
          <w:szCs w:val="28"/>
          <w:lang w:val="kk-KZ"/>
        </w:rPr>
        <w:t>«Қазақстан Республикасында жергілікті өзін-өзі басқаруды дамытудың 2025 жылға дейінгі тұжырымдамасын бекіту туралы» Қазақстан Республикасы Президентінің 2021 жылғы 18 та</w:t>
      </w:r>
      <w:r w:rsidR="006269B9">
        <w:rPr>
          <w:rFonts w:ascii="Times New Roman" w:hAnsi="Times New Roman" w:cs="Times New Roman"/>
          <w:sz w:val="28"/>
          <w:szCs w:val="28"/>
          <w:lang w:val="kk-KZ"/>
        </w:rPr>
        <w:t xml:space="preserve">мыздағы № 639 Жарлығын қабылдауына байланысты. </w:t>
      </w:r>
      <w:r w:rsidRPr="00867541">
        <w:rPr>
          <w:rFonts w:ascii="Times New Roman" w:hAnsi="Times New Roman" w:cs="Times New Roman"/>
          <w:sz w:val="28"/>
          <w:szCs w:val="28"/>
          <w:lang w:val="kk-KZ"/>
        </w:rPr>
        <w:t>Заң жобасы «Қазақстан Республикасындағы жергілікті өзін-өзі басқару туралы»</w:t>
      </w:r>
      <w:r w:rsidR="00FC689C">
        <w:rPr>
          <w:rFonts w:ascii="Times New Roman" w:hAnsi="Times New Roman" w:cs="Times New Roman"/>
          <w:sz w:val="28"/>
          <w:szCs w:val="28"/>
          <w:lang w:val="kk-KZ"/>
        </w:rPr>
        <w:t xml:space="preserve"> </w:t>
      </w:r>
      <w:r w:rsidRPr="00867541">
        <w:rPr>
          <w:rFonts w:ascii="Times New Roman" w:hAnsi="Times New Roman" w:cs="Times New Roman"/>
          <w:sz w:val="28"/>
          <w:szCs w:val="28"/>
          <w:lang w:val="kk-KZ"/>
        </w:rPr>
        <w:t>Қазақстан Республикасы Заңының жобасын әзірлеуге байланысты Қазақстан Республикасының заңнамасына ілеспе түзетулерді көздейді.</w:t>
      </w:r>
    </w:p>
    <w:p w:rsidR="006848AC" w:rsidRPr="00867541" w:rsidRDefault="007863D9" w:rsidP="007863D9">
      <w:pPr>
        <w:spacing w:after="0" w:line="240" w:lineRule="auto"/>
        <w:ind w:firstLine="709"/>
        <w:jc w:val="both"/>
        <w:rPr>
          <w:rFonts w:ascii="Times New Roman" w:hAnsi="Times New Roman" w:cs="Times New Roman"/>
          <w:sz w:val="28"/>
          <w:szCs w:val="28"/>
          <w:lang w:val="kk-KZ"/>
        </w:rPr>
      </w:pPr>
      <w:r w:rsidRPr="00867541">
        <w:rPr>
          <w:rFonts w:ascii="Times New Roman" w:hAnsi="Times New Roman" w:cs="Times New Roman"/>
          <w:b/>
          <w:sz w:val="28"/>
          <w:szCs w:val="28"/>
          <w:lang w:val="kk-KZ"/>
        </w:rPr>
        <w:t xml:space="preserve">Үшінші. </w:t>
      </w:r>
      <w:r w:rsidR="006269B9" w:rsidRPr="006269B9">
        <w:rPr>
          <w:rFonts w:ascii="Times New Roman" w:hAnsi="Times New Roman" w:cs="Times New Roman"/>
          <w:sz w:val="28"/>
          <w:szCs w:val="28"/>
          <w:lang w:val="kk-KZ"/>
        </w:rPr>
        <w:t>2021 жылғы 25 ақпанда ұлттық қоғамдық сенім кеңесінің бесінші отырысында Мемлекет басшысының берген тапсырмасын орындау.</w:t>
      </w:r>
      <w:r w:rsidR="006269B9">
        <w:rPr>
          <w:rFonts w:ascii="Times New Roman" w:hAnsi="Times New Roman" w:cs="Times New Roman"/>
          <w:b/>
          <w:sz w:val="28"/>
          <w:szCs w:val="28"/>
          <w:lang w:val="kk-KZ"/>
        </w:rPr>
        <w:t xml:space="preserve"> </w:t>
      </w:r>
      <w:r w:rsidR="006269B9" w:rsidRPr="006269B9">
        <w:rPr>
          <w:rFonts w:ascii="Times New Roman" w:hAnsi="Times New Roman" w:cs="Times New Roman"/>
          <w:sz w:val="28"/>
          <w:szCs w:val="28"/>
          <w:lang w:val="kk-KZ"/>
        </w:rPr>
        <w:t>Жергілікті өзін-өзі басқару мәселелері бойынша</w:t>
      </w:r>
      <w:r w:rsidR="006269B9" w:rsidRPr="006269B9">
        <w:rPr>
          <w:rFonts w:ascii="Times New Roman" w:hAnsi="Times New Roman" w:cs="Times New Roman"/>
          <w:b/>
          <w:sz w:val="28"/>
          <w:szCs w:val="28"/>
          <w:lang w:val="kk-KZ"/>
        </w:rPr>
        <w:t xml:space="preserve"> </w:t>
      </w:r>
      <w:r w:rsidR="006269B9">
        <w:rPr>
          <w:rFonts w:ascii="Times New Roman" w:hAnsi="Times New Roman" w:cs="Times New Roman"/>
          <w:sz w:val="28"/>
          <w:szCs w:val="28"/>
          <w:lang w:val="kk-KZ"/>
        </w:rPr>
        <w:t>ж</w:t>
      </w:r>
      <w:r w:rsidRPr="00867541">
        <w:rPr>
          <w:rFonts w:ascii="Times New Roman" w:hAnsi="Times New Roman" w:cs="Times New Roman"/>
          <w:sz w:val="28"/>
          <w:szCs w:val="28"/>
          <w:lang w:val="kk-KZ"/>
        </w:rPr>
        <w:t xml:space="preserve">үргізілген құқықтық мониторинг нәтижелері </w:t>
      </w:r>
      <w:r w:rsidRPr="005D281A">
        <w:rPr>
          <w:rFonts w:ascii="Times New Roman" w:hAnsi="Times New Roman" w:cs="Times New Roman"/>
          <w:i/>
          <w:sz w:val="24"/>
          <w:szCs w:val="28"/>
          <w:lang w:val="kk-KZ"/>
        </w:rPr>
        <w:t>(есеп қоса беріледі)</w:t>
      </w:r>
      <w:r w:rsidRPr="00867541">
        <w:rPr>
          <w:rFonts w:ascii="Times New Roman" w:hAnsi="Times New Roman" w:cs="Times New Roman"/>
          <w:sz w:val="28"/>
          <w:szCs w:val="28"/>
          <w:lang w:val="kk-KZ"/>
        </w:rPr>
        <w:t>.</w:t>
      </w:r>
    </w:p>
    <w:p w:rsidR="007863D9" w:rsidRPr="00867541" w:rsidRDefault="007863D9" w:rsidP="007863D9">
      <w:pPr>
        <w:spacing w:after="0" w:line="240" w:lineRule="auto"/>
        <w:ind w:firstLine="709"/>
        <w:jc w:val="both"/>
        <w:rPr>
          <w:rFonts w:ascii="Times New Roman" w:hAnsi="Times New Roman" w:cs="Times New Roman"/>
          <w:sz w:val="28"/>
          <w:szCs w:val="28"/>
          <w:lang w:val="kk-KZ"/>
        </w:rPr>
      </w:pPr>
    </w:p>
    <w:p w:rsidR="00885737" w:rsidRPr="00867541" w:rsidRDefault="007863D9" w:rsidP="00713CC5">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2. Шешу үшін заңнамалық реттеу талап етілетін проблеманы сипаттау:</w:t>
      </w:r>
    </w:p>
    <w:p w:rsidR="007863D9" w:rsidRPr="00867541" w:rsidRDefault="007863D9" w:rsidP="00713CC5">
      <w:pPr>
        <w:spacing w:after="0" w:line="240" w:lineRule="auto"/>
        <w:ind w:firstLine="709"/>
        <w:jc w:val="both"/>
        <w:rPr>
          <w:rFonts w:ascii="Times New Roman" w:hAnsi="Times New Roman" w:cs="Times New Roman"/>
          <w:sz w:val="28"/>
          <w:szCs w:val="28"/>
          <w:lang w:val="kk-KZ"/>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5245"/>
        <w:gridCol w:w="4111"/>
      </w:tblGrid>
      <w:tr w:rsidR="00885737" w:rsidRPr="00B310DA" w:rsidTr="003C60EC">
        <w:tc>
          <w:tcPr>
            <w:tcW w:w="675" w:type="dxa"/>
            <w:shd w:val="clear" w:color="auto" w:fill="auto"/>
            <w:vAlign w:val="center"/>
          </w:tcPr>
          <w:p w:rsidR="00F80F59" w:rsidRDefault="007863D9" w:rsidP="003C60EC">
            <w:pPr>
              <w:spacing w:after="0" w:line="240" w:lineRule="auto"/>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р</w:t>
            </w:r>
            <w:r w:rsidR="003C60EC" w:rsidRPr="00867541">
              <w:rPr>
                <w:rFonts w:ascii="Times New Roman" w:hAnsi="Times New Roman" w:cs="Times New Roman"/>
                <w:b/>
                <w:sz w:val="28"/>
                <w:szCs w:val="28"/>
                <w:lang w:val="kk-KZ"/>
              </w:rPr>
              <w:t>/</w:t>
            </w:r>
            <w:r w:rsidRPr="00867541">
              <w:rPr>
                <w:rFonts w:ascii="Times New Roman" w:hAnsi="Times New Roman" w:cs="Times New Roman"/>
                <w:b/>
                <w:sz w:val="28"/>
                <w:szCs w:val="28"/>
                <w:lang w:val="kk-KZ"/>
              </w:rPr>
              <w:t>с</w:t>
            </w:r>
          </w:p>
          <w:p w:rsidR="00885737" w:rsidRPr="00867541" w:rsidRDefault="00F80F59" w:rsidP="003C60EC">
            <w:pPr>
              <w:spacing w:after="0" w:line="240" w:lineRule="auto"/>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w:t>
            </w:r>
          </w:p>
        </w:tc>
        <w:tc>
          <w:tcPr>
            <w:tcW w:w="4678" w:type="dxa"/>
            <w:shd w:val="clear" w:color="auto" w:fill="auto"/>
            <w:vAlign w:val="center"/>
          </w:tcPr>
          <w:p w:rsidR="00885737" w:rsidRPr="00867541" w:rsidRDefault="007863D9" w:rsidP="00FC689C">
            <w:pPr>
              <w:spacing w:after="0" w:line="240" w:lineRule="auto"/>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 xml:space="preserve">Проблемалық </w:t>
            </w:r>
            <w:r w:rsidR="00FC689C">
              <w:rPr>
                <w:rFonts w:ascii="Times New Roman" w:hAnsi="Times New Roman" w:cs="Times New Roman"/>
                <w:b/>
                <w:sz w:val="28"/>
                <w:szCs w:val="28"/>
                <w:lang w:val="kk-KZ"/>
              </w:rPr>
              <w:t>мәселе</w:t>
            </w:r>
          </w:p>
        </w:tc>
        <w:tc>
          <w:tcPr>
            <w:tcW w:w="5245" w:type="dxa"/>
            <w:shd w:val="clear" w:color="auto" w:fill="auto"/>
            <w:vAlign w:val="center"/>
          </w:tcPr>
          <w:p w:rsidR="00885737" w:rsidRPr="00867541" w:rsidRDefault="00FC689C" w:rsidP="003C60EC">
            <w:pPr>
              <w:spacing w:after="0" w:line="240" w:lineRule="auto"/>
              <w:ind w:right="453"/>
              <w:jc w:val="center"/>
              <w:rPr>
                <w:rFonts w:ascii="Times New Roman" w:hAnsi="Times New Roman" w:cs="Times New Roman"/>
                <w:b/>
                <w:sz w:val="28"/>
                <w:szCs w:val="28"/>
                <w:lang w:val="kk-KZ"/>
              </w:rPr>
            </w:pPr>
            <w:r>
              <w:rPr>
                <w:rFonts w:ascii="Times New Roman" w:hAnsi="Times New Roman" w:cs="Times New Roman"/>
                <w:b/>
                <w:sz w:val="28"/>
                <w:szCs w:val="28"/>
                <w:lang w:val="kk-KZ"/>
              </w:rPr>
              <w:t>Туындаған проблеманың</w:t>
            </w:r>
            <w:r w:rsidR="007863D9" w:rsidRPr="00867541">
              <w:rPr>
                <w:rFonts w:ascii="Times New Roman" w:hAnsi="Times New Roman" w:cs="Times New Roman"/>
                <w:b/>
                <w:sz w:val="28"/>
                <w:szCs w:val="28"/>
                <w:lang w:val="kk-KZ"/>
              </w:rPr>
              <w:t xml:space="preserve"> негізгі себептері</w:t>
            </w:r>
          </w:p>
        </w:tc>
        <w:tc>
          <w:tcPr>
            <w:tcW w:w="4111" w:type="dxa"/>
            <w:shd w:val="clear" w:color="auto" w:fill="auto"/>
            <w:vAlign w:val="center"/>
          </w:tcPr>
          <w:p w:rsidR="00885737" w:rsidRPr="00867541" w:rsidRDefault="007863D9" w:rsidP="00FC689C">
            <w:pPr>
              <w:spacing w:after="0" w:line="240" w:lineRule="auto"/>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Сипаттал</w:t>
            </w:r>
            <w:r w:rsidR="00FC689C">
              <w:rPr>
                <w:rFonts w:ascii="Times New Roman" w:hAnsi="Times New Roman" w:cs="Times New Roman"/>
                <w:b/>
                <w:sz w:val="28"/>
                <w:szCs w:val="28"/>
                <w:lang w:val="kk-KZ"/>
              </w:rPr>
              <w:t>атын</w:t>
            </w:r>
            <w:r w:rsidRPr="00867541">
              <w:rPr>
                <w:rFonts w:ascii="Times New Roman" w:hAnsi="Times New Roman" w:cs="Times New Roman"/>
                <w:b/>
                <w:sz w:val="28"/>
                <w:szCs w:val="28"/>
                <w:lang w:val="kk-KZ"/>
              </w:rPr>
              <w:t xml:space="preserve"> </w:t>
            </w:r>
            <w:r w:rsidR="00FC689C">
              <w:rPr>
                <w:rFonts w:ascii="Times New Roman" w:hAnsi="Times New Roman" w:cs="Times New Roman"/>
                <w:b/>
                <w:sz w:val="28"/>
                <w:szCs w:val="28"/>
                <w:lang w:val="kk-KZ"/>
              </w:rPr>
              <w:t>проблеманы</w:t>
            </w:r>
            <w:r w:rsidRPr="00867541">
              <w:rPr>
                <w:rFonts w:ascii="Times New Roman" w:hAnsi="Times New Roman" w:cs="Times New Roman"/>
                <w:b/>
                <w:sz w:val="28"/>
                <w:szCs w:val="28"/>
                <w:lang w:val="kk-KZ"/>
              </w:rPr>
              <w:t xml:space="preserve">ң деңгейі мен маңыздылығын көрсететін </w:t>
            </w:r>
            <w:r w:rsidR="00FC689C">
              <w:rPr>
                <w:rFonts w:ascii="Times New Roman" w:hAnsi="Times New Roman" w:cs="Times New Roman"/>
                <w:b/>
                <w:sz w:val="28"/>
                <w:szCs w:val="28"/>
                <w:lang w:val="kk-KZ"/>
              </w:rPr>
              <w:t>талдамалы</w:t>
            </w:r>
            <w:r w:rsidRPr="00867541">
              <w:rPr>
                <w:rFonts w:ascii="Times New Roman" w:hAnsi="Times New Roman" w:cs="Times New Roman"/>
                <w:b/>
                <w:sz w:val="28"/>
                <w:szCs w:val="28"/>
                <w:lang w:val="kk-KZ"/>
              </w:rPr>
              <w:t xml:space="preserve">қ </w:t>
            </w:r>
            <w:r w:rsidR="00FC689C">
              <w:rPr>
                <w:rFonts w:ascii="Times New Roman" w:hAnsi="Times New Roman" w:cs="Times New Roman"/>
                <w:b/>
                <w:sz w:val="28"/>
                <w:szCs w:val="28"/>
                <w:lang w:val="kk-KZ"/>
              </w:rPr>
              <w:t>мәлімет</w:t>
            </w:r>
          </w:p>
        </w:tc>
      </w:tr>
      <w:tr w:rsidR="002B5C81" w:rsidRPr="00B310DA" w:rsidTr="003C60EC">
        <w:tc>
          <w:tcPr>
            <w:tcW w:w="675" w:type="dxa"/>
            <w:shd w:val="clear" w:color="auto" w:fill="auto"/>
          </w:tcPr>
          <w:p w:rsidR="002B5C81" w:rsidRPr="00867541" w:rsidRDefault="002B5C81" w:rsidP="003C60EC">
            <w:pPr>
              <w:spacing w:after="0" w:line="240" w:lineRule="auto"/>
              <w:jc w:val="center"/>
              <w:rPr>
                <w:rFonts w:ascii="Times New Roman" w:hAnsi="Times New Roman" w:cs="Times New Roman"/>
                <w:sz w:val="28"/>
                <w:szCs w:val="28"/>
                <w:lang w:val="kk-KZ"/>
              </w:rPr>
            </w:pPr>
            <w:r w:rsidRPr="00867541">
              <w:rPr>
                <w:rFonts w:ascii="Times New Roman" w:hAnsi="Times New Roman" w:cs="Times New Roman"/>
                <w:sz w:val="28"/>
                <w:szCs w:val="28"/>
                <w:lang w:val="kk-KZ"/>
              </w:rPr>
              <w:t>1.</w:t>
            </w:r>
          </w:p>
        </w:tc>
        <w:tc>
          <w:tcPr>
            <w:tcW w:w="4678" w:type="dxa"/>
            <w:shd w:val="clear" w:color="auto" w:fill="auto"/>
          </w:tcPr>
          <w:p w:rsidR="002B5C81" w:rsidRPr="00867541" w:rsidRDefault="002B5C81" w:rsidP="007863D9">
            <w:pPr>
              <w:spacing w:after="0" w:line="240" w:lineRule="auto"/>
              <w:ind w:firstLine="31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Жергілікті өзін-өзі басқару бюджеттерінің өзін-өзі қамтамасыз етуі төмен (ЖӨБ бюджетінің жалпы көлемінің 15%), ал бюджет рәсімдер</w:t>
            </w:r>
            <w:r>
              <w:rPr>
                <w:rFonts w:ascii="Times New Roman" w:hAnsi="Times New Roman" w:cs="Times New Roman"/>
                <w:sz w:val="28"/>
                <w:szCs w:val="28"/>
                <w:lang w:val="kk-KZ"/>
              </w:rPr>
              <w:t>і</w:t>
            </w:r>
            <w:r w:rsidRPr="00867541">
              <w:rPr>
                <w:rFonts w:ascii="Times New Roman" w:hAnsi="Times New Roman" w:cs="Times New Roman"/>
                <w:sz w:val="28"/>
                <w:szCs w:val="28"/>
                <w:lang w:val="kk-KZ"/>
              </w:rPr>
              <w:t xml:space="preserve"> </w:t>
            </w:r>
            <w:r w:rsidRPr="00867541">
              <w:rPr>
                <w:rFonts w:ascii="Times New Roman" w:hAnsi="Times New Roman" w:cs="Times New Roman"/>
                <w:sz w:val="28"/>
                <w:szCs w:val="28"/>
                <w:lang w:val="kk-KZ"/>
              </w:rPr>
              <w:lastRenderedPageBreak/>
              <w:t>көп уақытты қажет етеді.</w:t>
            </w:r>
          </w:p>
          <w:p w:rsidR="002B5C81" w:rsidRPr="00867541" w:rsidRDefault="002B5C81" w:rsidP="007863D9">
            <w:pPr>
              <w:spacing w:after="0" w:line="240" w:lineRule="auto"/>
              <w:ind w:firstLine="31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Тиісінше, қосымша өкілеттіктерді ауылдық деңгейге беру қиын.</w:t>
            </w:r>
          </w:p>
          <w:p w:rsidR="002B5C81" w:rsidRPr="00867541" w:rsidRDefault="002B5C81" w:rsidP="007863D9">
            <w:pPr>
              <w:spacing w:after="0" w:line="240" w:lineRule="auto"/>
              <w:ind w:firstLine="319"/>
              <w:jc w:val="both"/>
              <w:rPr>
                <w:rFonts w:ascii="Times New Roman" w:hAnsi="Times New Roman" w:cs="Times New Roman"/>
                <w:sz w:val="28"/>
                <w:szCs w:val="28"/>
                <w:lang w:val="kk-KZ"/>
              </w:rPr>
            </w:pPr>
            <w:r>
              <w:rPr>
                <w:rFonts w:ascii="Times New Roman" w:hAnsi="Times New Roman" w:cs="Times New Roman"/>
                <w:sz w:val="28"/>
                <w:szCs w:val="28"/>
                <w:lang w:val="kk-KZ"/>
              </w:rPr>
              <w:t>Оларға қатысты қ</w:t>
            </w:r>
            <w:r w:rsidRPr="00867541">
              <w:rPr>
                <w:rFonts w:ascii="Times New Roman" w:hAnsi="Times New Roman" w:cs="Times New Roman"/>
                <w:sz w:val="28"/>
                <w:szCs w:val="28"/>
                <w:lang w:val="kk-KZ"/>
              </w:rPr>
              <w:t>ұқық белгілейтін құжаттардың болмауына байланысты коммуналдық меншік объектілерін тиіс</w:t>
            </w:r>
            <w:r>
              <w:rPr>
                <w:rFonts w:ascii="Times New Roman" w:hAnsi="Times New Roman" w:cs="Times New Roman"/>
                <w:sz w:val="28"/>
                <w:szCs w:val="28"/>
                <w:lang w:val="kk-KZ"/>
              </w:rPr>
              <w:t>інше</w:t>
            </w:r>
            <w:r w:rsidRPr="00867541">
              <w:rPr>
                <w:rFonts w:ascii="Times New Roman" w:hAnsi="Times New Roman" w:cs="Times New Roman"/>
                <w:sz w:val="28"/>
                <w:szCs w:val="28"/>
                <w:lang w:val="kk-KZ"/>
              </w:rPr>
              <w:t xml:space="preserve"> күтіп-ұстау бойынша проблемалар бар.</w:t>
            </w:r>
          </w:p>
          <w:p w:rsidR="002B5C81" w:rsidRPr="00867541" w:rsidRDefault="002B5C81" w:rsidP="007863D9">
            <w:pPr>
              <w:spacing w:after="0" w:line="240" w:lineRule="auto"/>
              <w:ind w:firstLine="31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Бұл ретте коммуналдық меншік объектілерін ресімдеу бюджеттен қомақты қаражат бөлуді талап етеді.</w:t>
            </w:r>
          </w:p>
          <w:p w:rsidR="002B5C81" w:rsidRPr="00867541" w:rsidRDefault="002B5C81" w:rsidP="007863D9">
            <w:pPr>
              <w:spacing w:after="0" w:line="240" w:lineRule="auto"/>
              <w:ind w:firstLine="31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Елді мекендердің санаттарына қойылатын ескірген талаптар азаматтарға ауылдық аумақтарды қолдау жөніндегі жеңілдіктерді немесе мемлекеттік бағдарламаларды пайдалануға мүмкіндік бермейді.</w:t>
            </w:r>
          </w:p>
        </w:tc>
        <w:tc>
          <w:tcPr>
            <w:tcW w:w="5245" w:type="dxa"/>
            <w:shd w:val="clear" w:color="auto" w:fill="auto"/>
          </w:tcPr>
          <w:p w:rsidR="002B5C81" w:rsidRPr="00867541" w:rsidRDefault="002B5C81" w:rsidP="007863D9">
            <w:pPr>
              <w:spacing w:after="0" w:line="240" w:lineRule="auto"/>
              <w:ind w:firstLine="317"/>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lastRenderedPageBreak/>
              <w:t xml:space="preserve">Ауылдық округтердің аумағында орналасқан объектілерден түсетін салықтық және басқа да түсімдердің көпшілігі жоғары тұрған бюджеттерге </w:t>
            </w:r>
            <w:r w:rsidRPr="00867541">
              <w:rPr>
                <w:rFonts w:ascii="Times New Roman" w:hAnsi="Times New Roman" w:cs="Times New Roman"/>
                <w:sz w:val="28"/>
                <w:szCs w:val="28"/>
                <w:lang w:val="kk-KZ"/>
              </w:rPr>
              <w:lastRenderedPageBreak/>
              <w:t>түседі.</w:t>
            </w:r>
          </w:p>
          <w:p w:rsidR="002B5C81" w:rsidRPr="00867541" w:rsidRDefault="002B5C81" w:rsidP="007863D9">
            <w:pPr>
              <w:spacing w:after="0" w:line="240" w:lineRule="auto"/>
              <w:ind w:firstLine="317"/>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 xml:space="preserve">Бұл сонымен қатар оларды </w:t>
            </w:r>
            <w:r>
              <w:rPr>
                <w:rFonts w:ascii="Times New Roman" w:hAnsi="Times New Roman" w:cs="Times New Roman"/>
                <w:sz w:val="28"/>
                <w:szCs w:val="28"/>
                <w:lang w:val="kk-KZ"/>
              </w:rPr>
              <w:t>әкімшілендірудің</w:t>
            </w:r>
            <w:r w:rsidRPr="00867541">
              <w:rPr>
                <w:rFonts w:ascii="Times New Roman" w:hAnsi="Times New Roman" w:cs="Times New Roman"/>
                <w:sz w:val="28"/>
                <w:szCs w:val="28"/>
                <w:lang w:val="kk-KZ"/>
              </w:rPr>
              <w:t xml:space="preserve"> шектеулі ресурстарымен байланысты.</w:t>
            </w:r>
          </w:p>
          <w:p w:rsidR="002B5C81" w:rsidRPr="00867541" w:rsidRDefault="002B5C81" w:rsidP="007863D9">
            <w:pPr>
              <w:spacing w:after="0" w:line="240" w:lineRule="auto"/>
              <w:ind w:firstLine="317"/>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Бюджеттің барлық деңгейлерін жоспарлау және орындау талаптары бірлік қағидаттарына негізделген және іс жүзінде бірдей.</w:t>
            </w:r>
          </w:p>
          <w:p w:rsidR="002B5C81" w:rsidRPr="00867541" w:rsidRDefault="002B5C81" w:rsidP="007863D9">
            <w:pPr>
              <w:spacing w:after="0" w:line="240" w:lineRule="auto"/>
              <w:ind w:firstLine="317"/>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Аудандық маңызы бар қалалардың, ауылдардың, кенттердің және ауылдық округтердің мүліктік құқықтарын кеңейту жөніндегі құқықтық нормалар жоқ. Аудан және ауылдық округ бюджеттерінің қаржылық мүмкіндіктері шектеулі, осыған байланысты коммуналдық объектілер қалдық қағидаты бойынша ресімделеді.</w:t>
            </w:r>
          </w:p>
          <w:p w:rsidR="002B5C81" w:rsidRPr="00867541" w:rsidRDefault="002B5C81" w:rsidP="00A25E06">
            <w:pPr>
              <w:spacing w:after="0" w:line="240" w:lineRule="auto"/>
              <w:ind w:firstLine="317"/>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Сондай-ақ елдің әкімшілік-аумақтық құрылымын жетілдіру жөніндегі әдіс</w:t>
            </w:r>
            <w:r>
              <w:rPr>
                <w:rFonts w:ascii="Times New Roman" w:hAnsi="Times New Roman" w:cs="Times New Roman"/>
                <w:sz w:val="28"/>
                <w:szCs w:val="28"/>
                <w:lang w:val="kk-KZ"/>
              </w:rPr>
              <w:t xml:space="preserve">нама </w:t>
            </w:r>
            <w:r w:rsidRPr="00867541">
              <w:rPr>
                <w:rFonts w:ascii="Times New Roman" w:hAnsi="Times New Roman" w:cs="Times New Roman"/>
                <w:sz w:val="28"/>
                <w:szCs w:val="28"/>
                <w:lang w:val="kk-KZ"/>
              </w:rPr>
              <w:t>жоқ.</w:t>
            </w:r>
          </w:p>
        </w:tc>
        <w:tc>
          <w:tcPr>
            <w:tcW w:w="4111" w:type="dxa"/>
            <w:vMerge w:val="restart"/>
            <w:shd w:val="clear" w:color="auto" w:fill="auto"/>
          </w:tcPr>
          <w:p w:rsidR="002B5C81" w:rsidRPr="00867541" w:rsidRDefault="002B5C81" w:rsidP="007863D9">
            <w:pPr>
              <w:spacing w:after="0" w:line="240" w:lineRule="auto"/>
              <w:ind w:firstLine="45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lastRenderedPageBreak/>
              <w:t xml:space="preserve">«Экономикалық зерттеулер институты» АҚ жергілікті өзін-өзі басқару тиімділігін арттыру есебінен өңірлердің </w:t>
            </w:r>
            <w:r w:rsidRPr="00867541">
              <w:rPr>
                <w:rFonts w:ascii="Times New Roman" w:hAnsi="Times New Roman" w:cs="Times New Roman"/>
                <w:sz w:val="28"/>
                <w:szCs w:val="28"/>
                <w:lang w:val="kk-KZ"/>
              </w:rPr>
              <w:lastRenderedPageBreak/>
              <w:t>институционалдық ортасын жақсарту бойынша мынадай талдамалық зерттеулер жүргізді:</w:t>
            </w:r>
          </w:p>
          <w:p w:rsidR="002B5C81" w:rsidRPr="00867541" w:rsidRDefault="002B5C81" w:rsidP="007863D9">
            <w:pPr>
              <w:spacing w:after="0" w:line="240" w:lineRule="auto"/>
              <w:ind w:firstLine="45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 xml:space="preserve">1) 2014 жыл – «Қазақстан Республикасында жергілікті өзін-өзі басқаруды дамытудың 2020 жылға дейінгі тұжырымдамасының екінші кезеңін іске асыру шеңберінде Қазақстан Республикасында жергілікті өзін-өзі басқаруды одан әрі дамыту». </w:t>
            </w:r>
          </w:p>
          <w:p w:rsidR="002B5C81" w:rsidRPr="00867541" w:rsidRDefault="002B5C81" w:rsidP="007863D9">
            <w:pPr>
              <w:tabs>
                <w:tab w:val="left" w:pos="646"/>
                <w:tab w:val="left" w:pos="931"/>
              </w:tabs>
              <w:spacing w:after="0" w:line="240" w:lineRule="auto"/>
              <w:ind w:firstLine="45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 xml:space="preserve">2) 2017 жыл – «Өңірлік саясатты жетілдіруді, оның ішінде жергілікті басқару мәселелерін сараптамалық-талдамалық сүйемелдеу». </w:t>
            </w:r>
          </w:p>
          <w:p w:rsidR="002B5C81" w:rsidRPr="00867541" w:rsidRDefault="002B5C81" w:rsidP="007863D9">
            <w:pPr>
              <w:spacing w:after="0" w:line="240" w:lineRule="auto"/>
              <w:ind w:firstLine="45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3) 2018 жыл – «Жергілікті өзін-өзі басқару тиімділігін арттыру есебінен өңірлердің институционалдық ортасын жақсарту бойынша талдамалық зерттеулер жүргізу».</w:t>
            </w:r>
          </w:p>
        </w:tc>
      </w:tr>
      <w:tr w:rsidR="002B5C81" w:rsidRPr="00B310DA" w:rsidTr="003C60EC">
        <w:tc>
          <w:tcPr>
            <w:tcW w:w="675" w:type="dxa"/>
            <w:shd w:val="clear" w:color="auto" w:fill="auto"/>
          </w:tcPr>
          <w:p w:rsidR="002B5C81" w:rsidRPr="00867541" w:rsidRDefault="002B5C81" w:rsidP="002B5C8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w:t>
            </w:r>
          </w:p>
        </w:tc>
        <w:tc>
          <w:tcPr>
            <w:tcW w:w="4678" w:type="dxa"/>
            <w:shd w:val="clear" w:color="auto" w:fill="auto"/>
          </w:tcPr>
          <w:p w:rsidR="002B5C81" w:rsidRDefault="002B5C81" w:rsidP="002B5C81">
            <w:pPr>
              <w:spacing w:after="0" w:line="240" w:lineRule="auto"/>
              <w:ind w:firstLine="312"/>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Қазақстан Республикасында жергілікті өзін-өзі басқару саласын реттейтін жеке нормативтік-құқықтық базаның болмауы.</w:t>
            </w:r>
          </w:p>
        </w:tc>
        <w:tc>
          <w:tcPr>
            <w:tcW w:w="5245" w:type="dxa"/>
            <w:shd w:val="clear" w:color="auto" w:fill="auto"/>
          </w:tcPr>
          <w:p w:rsidR="002B5C81" w:rsidRDefault="002B5C81" w:rsidP="002B5C81">
            <w:pPr>
              <w:spacing w:after="0" w:line="240" w:lineRule="auto"/>
              <w:ind w:firstLine="312"/>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Жергілікті мемлекеттік басқару және өзін-өзі басқару деңгейлері арасындағы жауапкершіліктің бұлыңғыр аймағы ауылдық округтер деңгейінде жоспарлау және орындау жүйесінің теңгерімсіздігіне алып келеді.</w:t>
            </w:r>
          </w:p>
          <w:p w:rsidR="002B5C81" w:rsidRDefault="002B5C81" w:rsidP="002B5C81">
            <w:pPr>
              <w:spacing w:after="0" w:line="240" w:lineRule="auto"/>
              <w:ind w:firstLine="312"/>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Ауылдық округ әкімінің аудандық деңгейге әкімшілік және қаржылық тәуелділігі, оның ішінде ауылдық округте өкілді органның болмауына байланысты </w:t>
            </w:r>
            <w:r>
              <w:rPr>
                <w:rFonts w:ascii="Times New Roman" w:hAnsi="Times New Roman" w:cs="Times New Roman"/>
                <w:sz w:val="28"/>
                <w:szCs w:val="28"/>
                <w:lang w:val="kk-KZ" w:eastAsia="en-US"/>
              </w:rPr>
              <w:lastRenderedPageBreak/>
              <w:t>тәуелді болуы оған жергілікті тұрғындардың өзекті проблемаларын шешуге назар аударуға мүмкіндік бермейді.</w:t>
            </w:r>
          </w:p>
          <w:p w:rsidR="002B5C81" w:rsidRDefault="002B5C81" w:rsidP="002B5C81">
            <w:pPr>
              <w:spacing w:after="0" w:line="240" w:lineRule="auto"/>
              <w:ind w:firstLine="312"/>
              <w:jc w:val="both"/>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Бұдан басқа, ауыл әкімі аппаратының қолданыстағы ұйымдық-құқықтық нысаны мен лимиттік штат саны тұрғындардың жайлы тұруын қамтамасыз ету үшін шешімдер қабылдаудағы икемділік пен жеделдікті шектейді.</w:t>
            </w:r>
          </w:p>
        </w:tc>
        <w:tc>
          <w:tcPr>
            <w:tcW w:w="4111" w:type="dxa"/>
            <w:vMerge/>
            <w:shd w:val="clear" w:color="auto" w:fill="auto"/>
          </w:tcPr>
          <w:p w:rsidR="002B5C81" w:rsidRPr="00867541" w:rsidRDefault="002B5C81" w:rsidP="002B5C81">
            <w:pPr>
              <w:spacing w:after="0" w:line="240" w:lineRule="auto"/>
              <w:ind w:firstLine="459"/>
              <w:jc w:val="both"/>
              <w:rPr>
                <w:rFonts w:ascii="Times New Roman" w:hAnsi="Times New Roman" w:cs="Times New Roman"/>
                <w:sz w:val="28"/>
                <w:szCs w:val="28"/>
                <w:lang w:val="kk-KZ"/>
              </w:rPr>
            </w:pPr>
          </w:p>
        </w:tc>
      </w:tr>
    </w:tbl>
    <w:p w:rsidR="00885737" w:rsidRPr="00867541" w:rsidRDefault="00885737" w:rsidP="00713CC5">
      <w:pPr>
        <w:spacing w:after="0" w:line="240" w:lineRule="auto"/>
        <w:ind w:firstLine="709"/>
        <w:jc w:val="both"/>
        <w:rPr>
          <w:rFonts w:ascii="Times New Roman" w:hAnsi="Times New Roman" w:cs="Times New Roman"/>
          <w:sz w:val="28"/>
          <w:szCs w:val="28"/>
          <w:lang w:val="kk-KZ"/>
        </w:rPr>
      </w:pPr>
    </w:p>
    <w:p w:rsidR="007863D9" w:rsidRPr="00867541" w:rsidRDefault="007863D9" w:rsidP="00BD53C4">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 xml:space="preserve">3. Сипатталған </w:t>
      </w:r>
      <w:r w:rsidR="0078283C">
        <w:rPr>
          <w:rFonts w:ascii="Times New Roman" w:hAnsi="Times New Roman" w:cs="Times New Roman"/>
          <w:b/>
          <w:sz w:val="28"/>
          <w:szCs w:val="28"/>
          <w:lang w:val="kk-KZ"/>
        </w:rPr>
        <w:t>проблеманы шешудің ұсыныл</w:t>
      </w:r>
      <w:r w:rsidRPr="00867541">
        <w:rPr>
          <w:rFonts w:ascii="Times New Roman" w:hAnsi="Times New Roman" w:cs="Times New Roman"/>
          <w:b/>
          <w:sz w:val="28"/>
          <w:szCs w:val="28"/>
          <w:lang w:val="kk-KZ"/>
        </w:rPr>
        <w:t>а</w:t>
      </w:r>
      <w:r w:rsidR="0078283C">
        <w:rPr>
          <w:rFonts w:ascii="Times New Roman" w:hAnsi="Times New Roman" w:cs="Times New Roman"/>
          <w:b/>
          <w:sz w:val="28"/>
          <w:szCs w:val="28"/>
          <w:lang w:val="kk-KZ"/>
        </w:rPr>
        <w:t>ты</w:t>
      </w:r>
      <w:r w:rsidRPr="00867541">
        <w:rPr>
          <w:rFonts w:ascii="Times New Roman" w:hAnsi="Times New Roman" w:cs="Times New Roman"/>
          <w:b/>
          <w:sz w:val="28"/>
          <w:szCs w:val="28"/>
          <w:lang w:val="kk-KZ"/>
        </w:rPr>
        <w:t>н жолдары:</w:t>
      </w:r>
    </w:p>
    <w:p w:rsidR="007863D9" w:rsidRPr="00867541" w:rsidRDefault="007863D9" w:rsidP="007863D9">
      <w:pPr>
        <w:spacing w:after="0" w:line="240" w:lineRule="auto"/>
        <w:ind w:firstLine="709"/>
        <w:jc w:val="both"/>
        <w:rPr>
          <w:rFonts w:ascii="Times New Roman" w:hAnsi="Times New Roman" w:cs="Times New Roman"/>
          <w:i/>
          <w:sz w:val="28"/>
          <w:szCs w:val="28"/>
          <w:u w:val="single"/>
          <w:lang w:val="kk-KZ"/>
        </w:rPr>
      </w:pPr>
      <w:r w:rsidRPr="00867541">
        <w:rPr>
          <w:rFonts w:ascii="Times New Roman" w:hAnsi="Times New Roman" w:cs="Times New Roman"/>
          <w:i/>
          <w:sz w:val="28"/>
          <w:szCs w:val="28"/>
          <w:u w:val="single"/>
          <w:lang w:val="kk-KZ"/>
        </w:rPr>
        <w:t xml:space="preserve">Әзірлеушінің </w:t>
      </w:r>
      <w:r w:rsidR="0078283C">
        <w:rPr>
          <w:rFonts w:ascii="Times New Roman" w:hAnsi="Times New Roman" w:cs="Times New Roman"/>
          <w:i/>
          <w:sz w:val="28"/>
          <w:szCs w:val="28"/>
          <w:u w:val="single"/>
          <w:lang w:val="kk-KZ"/>
        </w:rPr>
        <w:t>пайымы</w:t>
      </w:r>
    </w:p>
    <w:p w:rsidR="007863D9" w:rsidRPr="00BD795A" w:rsidRDefault="007863D9" w:rsidP="007863D9">
      <w:pPr>
        <w:spacing w:after="0" w:line="240" w:lineRule="auto"/>
        <w:ind w:firstLine="709"/>
        <w:jc w:val="both"/>
        <w:rPr>
          <w:rFonts w:ascii="Times New Roman" w:hAnsi="Times New Roman" w:cs="Times New Roman"/>
          <w:sz w:val="28"/>
          <w:szCs w:val="28"/>
          <w:lang w:val="kk-KZ"/>
        </w:rPr>
      </w:pPr>
      <w:r w:rsidRPr="00BD795A">
        <w:rPr>
          <w:rFonts w:ascii="Times New Roman" w:hAnsi="Times New Roman" w:cs="Times New Roman"/>
          <w:sz w:val="28"/>
          <w:szCs w:val="28"/>
          <w:lang w:val="kk-KZ"/>
        </w:rPr>
        <w:t>1. Мынадай мазмұндағы заңнамалық түзетулерді қамтитын «Қазақстан Республикасының кейбір заңнамалық актілеріне жергілікті өзін-өзі басқару мәселелері бойынша өзгерістер мен толықтырулар енгізу туралы» Қазақстан Республикасының Заңын қабылдау қажет:</w:t>
      </w:r>
    </w:p>
    <w:p w:rsidR="007863D9" w:rsidRPr="00234E07" w:rsidRDefault="00C65191" w:rsidP="00D34F2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ЖӨБ</w:t>
      </w:r>
      <w:r w:rsidR="007863D9" w:rsidRPr="00234E07">
        <w:rPr>
          <w:rFonts w:ascii="Times New Roman" w:hAnsi="Times New Roman" w:cs="Times New Roman"/>
          <w:sz w:val="28"/>
          <w:szCs w:val="28"/>
          <w:lang w:val="kk-KZ"/>
        </w:rPr>
        <w:t xml:space="preserve"> бюджетін бекіту </w:t>
      </w:r>
      <w:r>
        <w:rPr>
          <w:rFonts w:ascii="Times New Roman" w:hAnsi="Times New Roman" w:cs="Times New Roman"/>
          <w:sz w:val="28"/>
          <w:szCs w:val="28"/>
          <w:lang w:val="kk-KZ"/>
        </w:rPr>
        <w:t xml:space="preserve">жөніндегі өкілеттерді </w:t>
      </w:r>
      <w:r w:rsidRPr="00234E07">
        <w:rPr>
          <w:rFonts w:ascii="Times New Roman" w:hAnsi="Times New Roman" w:cs="Times New Roman"/>
          <w:sz w:val="28"/>
          <w:szCs w:val="28"/>
          <w:lang w:val="kk-KZ"/>
        </w:rPr>
        <w:t>өкілді</w:t>
      </w:r>
      <w:r>
        <w:rPr>
          <w:rFonts w:ascii="Times New Roman" w:hAnsi="Times New Roman" w:cs="Times New Roman"/>
          <w:sz w:val="28"/>
          <w:szCs w:val="28"/>
          <w:lang w:val="kk-KZ"/>
        </w:rPr>
        <w:t xml:space="preserve"> орган</w:t>
      </w:r>
      <w:r w:rsidRPr="00234E07">
        <w:rPr>
          <w:rFonts w:ascii="Times New Roman" w:hAnsi="Times New Roman" w:cs="Times New Roman"/>
          <w:sz w:val="28"/>
          <w:szCs w:val="28"/>
          <w:lang w:val="kk-KZ"/>
        </w:rPr>
        <w:t xml:space="preserve"> – К</w:t>
      </w:r>
      <w:r>
        <w:rPr>
          <w:rFonts w:ascii="Times New Roman" w:hAnsi="Times New Roman" w:cs="Times New Roman"/>
          <w:sz w:val="28"/>
          <w:szCs w:val="28"/>
          <w:lang w:val="kk-KZ"/>
        </w:rPr>
        <w:t>еңеске</w:t>
      </w:r>
      <w:r w:rsidRPr="00234E07">
        <w:rPr>
          <w:rFonts w:ascii="Times New Roman" w:hAnsi="Times New Roman" w:cs="Times New Roman"/>
          <w:sz w:val="28"/>
          <w:szCs w:val="28"/>
          <w:lang w:val="kk-KZ"/>
        </w:rPr>
        <w:t xml:space="preserve"> беру </w:t>
      </w:r>
      <w:r w:rsidR="007863D9" w:rsidRPr="00234E07">
        <w:rPr>
          <w:rFonts w:ascii="Times New Roman" w:hAnsi="Times New Roman" w:cs="Times New Roman"/>
          <w:sz w:val="28"/>
          <w:szCs w:val="28"/>
          <w:lang w:val="kk-KZ"/>
        </w:rPr>
        <w:t>және бюджет</w:t>
      </w:r>
      <w:r w:rsidR="00D34F2B">
        <w:rPr>
          <w:rFonts w:ascii="Times New Roman" w:hAnsi="Times New Roman" w:cs="Times New Roman"/>
          <w:sz w:val="28"/>
          <w:szCs w:val="28"/>
          <w:lang w:val="kk-KZ"/>
        </w:rPr>
        <w:t xml:space="preserve"> рәсімдер</w:t>
      </w:r>
      <w:r w:rsidR="007863D9" w:rsidRPr="00234E07">
        <w:rPr>
          <w:rFonts w:ascii="Times New Roman" w:hAnsi="Times New Roman" w:cs="Times New Roman"/>
          <w:sz w:val="28"/>
          <w:szCs w:val="28"/>
          <w:lang w:val="kk-KZ"/>
        </w:rPr>
        <w:t>і</w:t>
      </w:r>
      <w:r w:rsidR="00D34F2B">
        <w:rPr>
          <w:rFonts w:ascii="Times New Roman" w:hAnsi="Times New Roman" w:cs="Times New Roman"/>
          <w:sz w:val="28"/>
          <w:szCs w:val="28"/>
          <w:lang w:val="kk-KZ"/>
        </w:rPr>
        <w:t>н</w:t>
      </w:r>
      <w:r w:rsidR="00E2371B" w:rsidRPr="00234E07">
        <w:rPr>
          <w:rFonts w:ascii="Times New Roman" w:hAnsi="Times New Roman" w:cs="Times New Roman"/>
          <w:sz w:val="28"/>
          <w:szCs w:val="28"/>
          <w:lang w:val="kk-KZ"/>
        </w:rPr>
        <w:t xml:space="preserve"> </w:t>
      </w:r>
      <w:r w:rsidR="007863D9" w:rsidRPr="00234E07">
        <w:rPr>
          <w:rFonts w:ascii="Times New Roman" w:hAnsi="Times New Roman" w:cs="Times New Roman"/>
          <w:sz w:val="28"/>
          <w:szCs w:val="28"/>
          <w:lang w:val="kk-KZ"/>
        </w:rPr>
        <w:t xml:space="preserve">оңайлату, сондай-ақ </w:t>
      </w:r>
      <w:r w:rsidRPr="00234E07">
        <w:rPr>
          <w:rFonts w:ascii="Times New Roman" w:hAnsi="Times New Roman" w:cs="Times New Roman"/>
          <w:sz w:val="28"/>
          <w:szCs w:val="28"/>
          <w:lang w:val="kk-KZ"/>
        </w:rPr>
        <w:t>қосымша кіріс көздерін</w:t>
      </w:r>
      <w:r>
        <w:rPr>
          <w:rFonts w:ascii="Times New Roman" w:hAnsi="Times New Roman" w:cs="Times New Roman"/>
          <w:sz w:val="28"/>
          <w:szCs w:val="28"/>
          <w:lang w:val="kk-KZ"/>
        </w:rPr>
        <w:t xml:space="preserve"> </w:t>
      </w:r>
      <w:r w:rsidR="007863D9" w:rsidRPr="00234E07">
        <w:rPr>
          <w:rFonts w:ascii="Times New Roman" w:hAnsi="Times New Roman" w:cs="Times New Roman"/>
          <w:sz w:val="28"/>
          <w:szCs w:val="28"/>
          <w:lang w:val="kk-KZ"/>
        </w:rPr>
        <w:t>жоғары</w:t>
      </w:r>
      <w:r w:rsidR="00E2371B" w:rsidRPr="00234E07">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тұрған </w:t>
      </w:r>
      <w:r w:rsidR="007863D9" w:rsidRPr="00234E07">
        <w:rPr>
          <w:rFonts w:ascii="Times New Roman" w:hAnsi="Times New Roman" w:cs="Times New Roman"/>
          <w:sz w:val="28"/>
          <w:szCs w:val="28"/>
          <w:lang w:val="kk-KZ"/>
        </w:rPr>
        <w:t xml:space="preserve">деңгейлерден </w:t>
      </w:r>
      <w:r>
        <w:rPr>
          <w:rFonts w:ascii="Times New Roman" w:hAnsi="Times New Roman" w:cs="Times New Roman"/>
          <w:sz w:val="28"/>
          <w:szCs w:val="28"/>
          <w:lang w:val="kk-KZ"/>
        </w:rPr>
        <w:t xml:space="preserve">ЖӨБ </w:t>
      </w:r>
      <w:r w:rsidR="007863D9" w:rsidRPr="00234E07">
        <w:rPr>
          <w:rFonts w:ascii="Times New Roman" w:hAnsi="Times New Roman" w:cs="Times New Roman"/>
          <w:sz w:val="28"/>
          <w:szCs w:val="28"/>
          <w:lang w:val="kk-KZ"/>
        </w:rPr>
        <w:t xml:space="preserve">деңгейіне </w:t>
      </w:r>
      <w:r>
        <w:rPr>
          <w:rFonts w:ascii="Times New Roman" w:hAnsi="Times New Roman" w:cs="Times New Roman"/>
          <w:sz w:val="28"/>
          <w:szCs w:val="28"/>
          <w:lang w:val="kk-KZ"/>
        </w:rPr>
        <w:t xml:space="preserve">беру </w:t>
      </w:r>
      <w:r w:rsidR="007863D9" w:rsidRPr="00234E07">
        <w:rPr>
          <w:rFonts w:ascii="Times New Roman" w:hAnsi="Times New Roman" w:cs="Times New Roman"/>
          <w:sz w:val="28"/>
          <w:szCs w:val="28"/>
          <w:lang w:val="kk-KZ"/>
        </w:rPr>
        <w:t>бөлігінде</w:t>
      </w:r>
      <w:r w:rsidR="00D34F2B" w:rsidRPr="00D34F2B">
        <w:rPr>
          <w:rFonts w:ascii="Times New Roman" w:hAnsi="Times New Roman" w:cs="Times New Roman"/>
          <w:i/>
          <w:sz w:val="28"/>
          <w:szCs w:val="28"/>
          <w:lang w:val="kk-KZ"/>
        </w:rPr>
        <w:t xml:space="preserve"> </w:t>
      </w:r>
      <w:r w:rsidR="00D34F2B" w:rsidRPr="00234E07">
        <w:rPr>
          <w:rFonts w:ascii="Times New Roman" w:hAnsi="Times New Roman" w:cs="Times New Roman"/>
          <w:i/>
          <w:sz w:val="28"/>
          <w:szCs w:val="28"/>
          <w:lang w:val="kk-KZ"/>
        </w:rPr>
        <w:t>Қазақстан Республикасының Бюдж</w:t>
      </w:r>
      <w:r w:rsidR="00D34F2B">
        <w:rPr>
          <w:rFonts w:ascii="Times New Roman" w:hAnsi="Times New Roman" w:cs="Times New Roman"/>
          <w:i/>
          <w:sz w:val="28"/>
          <w:szCs w:val="28"/>
          <w:lang w:val="kk-KZ"/>
        </w:rPr>
        <w:t>ет кодексіне;</w:t>
      </w:r>
    </w:p>
    <w:p w:rsidR="007863D9" w:rsidRPr="00AD531E" w:rsidRDefault="00AD531E" w:rsidP="007863D9">
      <w:pPr>
        <w:spacing w:after="0" w:line="240" w:lineRule="auto"/>
        <w:ind w:firstLine="709"/>
        <w:jc w:val="both"/>
        <w:rPr>
          <w:rFonts w:ascii="Times New Roman" w:hAnsi="Times New Roman" w:cs="Times New Roman"/>
          <w:sz w:val="28"/>
          <w:szCs w:val="28"/>
          <w:lang w:val="kk-KZ"/>
        </w:rPr>
      </w:pPr>
      <w:r w:rsidRPr="00870CA8">
        <w:rPr>
          <w:rFonts w:ascii="Times New Roman" w:hAnsi="Times New Roman" w:cs="Times New Roman"/>
          <w:sz w:val="28"/>
          <w:szCs w:val="28"/>
          <w:lang w:val="kk-KZ"/>
        </w:rPr>
        <w:t>өңірлер мен елді мекендер мәртебесін</w:t>
      </w:r>
      <w:r>
        <w:rPr>
          <w:rFonts w:ascii="Times New Roman" w:hAnsi="Times New Roman" w:cs="Times New Roman"/>
          <w:sz w:val="28"/>
          <w:szCs w:val="28"/>
          <w:lang w:val="kk-KZ"/>
        </w:rPr>
        <w:t>ің</w:t>
      </w:r>
      <w:r w:rsidRPr="00870CA8">
        <w:rPr>
          <w:rFonts w:ascii="Times New Roman" w:hAnsi="Times New Roman" w:cs="Times New Roman"/>
          <w:sz w:val="28"/>
          <w:szCs w:val="28"/>
          <w:lang w:val="kk-KZ"/>
        </w:rPr>
        <w:t xml:space="preserve"> а</w:t>
      </w:r>
      <w:r>
        <w:rPr>
          <w:rFonts w:ascii="Times New Roman" w:hAnsi="Times New Roman" w:cs="Times New Roman"/>
          <w:sz w:val="28"/>
          <w:szCs w:val="28"/>
          <w:lang w:val="kk-KZ"/>
        </w:rPr>
        <w:t>нықтамасына</w:t>
      </w:r>
      <w:r w:rsidRPr="00870CA8">
        <w:rPr>
          <w:rFonts w:ascii="Times New Roman" w:hAnsi="Times New Roman" w:cs="Times New Roman"/>
          <w:sz w:val="28"/>
          <w:szCs w:val="28"/>
          <w:lang w:val="kk-KZ"/>
        </w:rPr>
        <w:t xml:space="preserve"> өзгерістер енгізу бөлігінде</w:t>
      </w:r>
      <w:r>
        <w:rPr>
          <w:rFonts w:ascii="Times New Roman" w:hAnsi="Times New Roman" w:cs="Times New Roman"/>
          <w:sz w:val="28"/>
          <w:szCs w:val="28"/>
          <w:lang w:val="kk-KZ"/>
        </w:rPr>
        <w:t xml:space="preserve"> </w:t>
      </w:r>
      <w:r w:rsidRPr="00AD531E">
        <w:rPr>
          <w:rFonts w:ascii="Times New Roman" w:hAnsi="Times New Roman" w:cs="Times New Roman"/>
          <w:i/>
          <w:sz w:val="28"/>
          <w:szCs w:val="28"/>
          <w:lang w:val="kk-KZ"/>
        </w:rPr>
        <w:t xml:space="preserve"> </w:t>
      </w:r>
      <w:r w:rsidR="007863D9" w:rsidRPr="00AD531E">
        <w:rPr>
          <w:rFonts w:ascii="Times New Roman" w:hAnsi="Times New Roman" w:cs="Times New Roman"/>
          <w:i/>
          <w:sz w:val="28"/>
          <w:szCs w:val="28"/>
          <w:lang w:val="kk-KZ"/>
        </w:rPr>
        <w:t>«Қазақстан Республикасының әкімшілік-аумақтық құрылысы туралы» Қазақстан Республикасының Заңына</w:t>
      </w:r>
      <w:r w:rsidR="007863D9" w:rsidRPr="00AD531E">
        <w:rPr>
          <w:rFonts w:ascii="Times New Roman" w:hAnsi="Times New Roman" w:cs="Times New Roman"/>
          <w:sz w:val="28"/>
          <w:szCs w:val="28"/>
          <w:lang w:val="kk-KZ"/>
        </w:rPr>
        <w:t>;</w:t>
      </w:r>
    </w:p>
    <w:p w:rsidR="007863D9" w:rsidRPr="00870CA8" w:rsidRDefault="00D3673A" w:rsidP="007863D9">
      <w:pPr>
        <w:spacing w:after="0" w:line="240" w:lineRule="auto"/>
        <w:ind w:firstLine="709"/>
        <w:jc w:val="both"/>
        <w:rPr>
          <w:rFonts w:ascii="Times New Roman" w:hAnsi="Times New Roman" w:cs="Times New Roman"/>
          <w:sz w:val="28"/>
          <w:szCs w:val="28"/>
          <w:lang w:val="kk-KZ"/>
        </w:rPr>
      </w:pPr>
      <w:r w:rsidRPr="00870CA8">
        <w:rPr>
          <w:rFonts w:ascii="Times New Roman" w:hAnsi="Times New Roman" w:cs="Times New Roman"/>
          <w:sz w:val="28"/>
          <w:szCs w:val="28"/>
          <w:lang w:val="kk-KZ"/>
        </w:rPr>
        <w:t>жергілікті өзін-өзі басқару мәселелері бойынша нормаларды алып тастау бөлігінде</w:t>
      </w:r>
      <w:r w:rsidRPr="00AD531E">
        <w:rPr>
          <w:rFonts w:ascii="Times New Roman" w:hAnsi="Times New Roman" w:cs="Times New Roman"/>
          <w:i/>
          <w:sz w:val="28"/>
          <w:szCs w:val="28"/>
          <w:lang w:val="kk-KZ"/>
        </w:rPr>
        <w:t xml:space="preserve"> </w:t>
      </w:r>
      <w:r w:rsidR="00870CA8" w:rsidRPr="00AD531E">
        <w:rPr>
          <w:rFonts w:ascii="Times New Roman" w:hAnsi="Times New Roman" w:cs="Times New Roman"/>
          <w:i/>
          <w:sz w:val="28"/>
          <w:szCs w:val="28"/>
          <w:lang w:val="kk-KZ"/>
        </w:rPr>
        <w:t>«</w:t>
      </w:r>
      <w:r w:rsidR="007863D9" w:rsidRPr="00AD531E">
        <w:rPr>
          <w:rFonts w:ascii="Times New Roman" w:hAnsi="Times New Roman" w:cs="Times New Roman"/>
          <w:i/>
          <w:sz w:val="28"/>
          <w:szCs w:val="28"/>
          <w:lang w:val="kk-KZ"/>
        </w:rPr>
        <w:t>Қазақстан Республикасындағы жергілікті мемлекеттік басқару және өзін-өзі басқару туралы</w:t>
      </w:r>
      <w:r w:rsidR="00870CA8" w:rsidRPr="00AD531E">
        <w:rPr>
          <w:rFonts w:ascii="Times New Roman" w:hAnsi="Times New Roman" w:cs="Times New Roman"/>
          <w:i/>
          <w:sz w:val="28"/>
          <w:szCs w:val="28"/>
          <w:lang w:val="kk-KZ"/>
        </w:rPr>
        <w:t>»</w:t>
      </w:r>
      <w:r w:rsidR="007863D9" w:rsidRPr="00AD531E">
        <w:rPr>
          <w:rFonts w:ascii="Times New Roman" w:hAnsi="Times New Roman" w:cs="Times New Roman"/>
          <w:i/>
          <w:sz w:val="28"/>
          <w:szCs w:val="28"/>
          <w:lang w:val="kk-KZ"/>
        </w:rPr>
        <w:t xml:space="preserve"> Қазақстан Республикасының Заңына</w:t>
      </w:r>
      <w:r w:rsidR="007863D9" w:rsidRPr="00870CA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7863D9" w:rsidRPr="00867541" w:rsidRDefault="00D3673A" w:rsidP="00E2371B">
      <w:pPr>
        <w:spacing w:after="0" w:line="240" w:lineRule="auto"/>
        <w:ind w:firstLine="709"/>
        <w:jc w:val="both"/>
        <w:rPr>
          <w:rFonts w:ascii="Times New Roman" w:hAnsi="Times New Roman" w:cs="Times New Roman"/>
          <w:i/>
          <w:sz w:val="28"/>
          <w:szCs w:val="28"/>
          <w:u w:val="single"/>
          <w:lang w:val="kk-KZ"/>
        </w:rPr>
      </w:pPr>
      <w:r>
        <w:rPr>
          <w:rFonts w:ascii="Times New Roman" w:hAnsi="Times New Roman" w:cs="Times New Roman"/>
          <w:sz w:val="28"/>
          <w:szCs w:val="28"/>
          <w:lang w:val="kk-KZ"/>
        </w:rPr>
        <w:t>а</w:t>
      </w:r>
      <w:r w:rsidR="007863D9" w:rsidRPr="00870CA8">
        <w:rPr>
          <w:rFonts w:ascii="Times New Roman" w:hAnsi="Times New Roman" w:cs="Times New Roman"/>
          <w:sz w:val="28"/>
          <w:szCs w:val="28"/>
          <w:lang w:val="kk-KZ"/>
        </w:rPr>
        <w:t>удандық маңызы бар қалалардың, ауылдардың, кенттердің және ауылдық округтердің мүлікт</w:t>
      </w:r>
      <w:r w:rsidR="00E2371B" w:rsidRPr="00870CA8">
        <w:rPr>
          <w:rFonts w:ascii="Times New Roman" w:hAnsi="Times New Roman" w:cs="Times New Roman"/>
          <w:sz w:val="28"/>
          <w:szCs w:val="28"/>
          <w:lang w:val="kk-KZ"/>
        </w:rPr>
        <w:t>ік құқықтарын кеңейту бөлігінде</w:t>
      </w:r>
      <w:r w:rsidR="007863D9" w:rsidRPr="00AD531E">
        <w:rPr>
          <w:rFonts w:ascii="Times New Roman" w:hAnsi="Times New Roman" w:cs="Times New Roman"/>
          <w:i/>
          <w:sz w:val="28"/>
          <w:szCs w:val="28"/>
          <w:lang w:val="kk-KZ"/>
        </w:rPr>
        <w:t xml:space="preserve"> </w:t>
      </w:r>
      <w:r w:rsidR="00E2371B" w:rsidRPr="00AD531E">
        <w:rPr>
          <w:rFonts w:ascii="Times New Roman" w:hAnsi="Times New Roman" w:cs="Times New Roman"/>
          <w:i/>
          <w:sz w:val="28"/>
          <w:szCs w:val="28"/>
          <w:lang w:val="kk-KZ"/>
        </w:rPr>
        <w:t>«</w:t>
      </w:r>
      <w:r w:rsidR="00870CA8" w:rsidRPr="00AD531E">
        <w:rPr>
          <w:rFonts w:ascii="Times New Roman" w:hAnsi="Times New Roman" w:cs="Times New Roman"/>
          <w:i/>
          <w:sz w:val="28"/>
          <w:szCs w:val="28"/>
          <w:lang w:val="kk-KZ"/>
        </w:rPr>
        <w:t>М</w:t>
      </w:r>
      <w:r w:rsidR="007863D9" w:rsidRPr="00AD531E">
        <w:rPr>
          <w:rFonts w:ascii="Times New Roman" w:hAnsi="Times New Roman" w:cs="Times New Roman"/>
          <w:i/>
          <w:sz w:val="28"/>
          <w:szCs w:val="28"/>
          <w:lang w:val="kk-KZ"/>
        </w:rPr>
        <w:t>емлекеттік мүлік ту</w:t>
      </w:r>
      <w:r w:rsidR="00E2371B" w:rsidRPr="00AD531E">
        <w:rPr>
          <w:rFonts w:ascii="Times New Roman" w:hAnsi="Times New Roman" w:cs="Times New Roman"/>
          <w:i/>
          <w:sz w:val="28"/>
          <w:szCs w:val="28"/>
          <w:lang w:val="kk-KZ"/>
        </w:rPr>
        <w:t xml:space="preserve">ралы» </w:t>
      </w:r>
      <w:r w:rsidR="007863D9" w:rsidRPr="00AD531E">
        <w:rPr>
          <w:rFonts w:ascii="Times New Roman" w:hAnsi="Times New Roman" w:cs="Times New Roman"/>
          <w:i/>
          <w:sz w:val="28"/>
          <w:szCs w:val="28"/>
          <w:lang w:val="kk-KZ"/>
        </w:rPr>
        <w:t>Қазақстан Республикасының Заңына;</w:t>
      </w:r>
    </w:p>
    <w:p w:rsidR="007863D9" w:rsidRPr="00870CA8" w:rsidRDefault="00D3673A" w:rsidP="007863D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870CA8">
        <w:rPr>
          <w:rFonts w:ascii="Times New Roman" w:hAnsi="Times New Roman" w:cs="Times New Roman"/>
          <w:sz w:val="28"/>
          <w:szCs w:val="28"/>
          <w:lang w:val="kk-KZ"/>
        </w:rPr>
        <w:t>еңестің</w:t>
      </w:r>
      <w:r>
        <w:rPr>
          <w:rFonts w:ascii="Times New Roman" w:hAnsi="Times New Roman" w:cs="Times New Roman"/>
          <w:sz w:val="28"/>
          <w:szCs w:val="28"/>
          <w:lang w:val="kk-KZ"/>
        </w:rPr>
        <w:t xml:space="preserve"> </w:t>
      </w:r>
      <w:r w:rsidRPr="00870CA8">
        <w:rPr>
          <w:rFonts w:ascii="Times New Roman" w:hAnsi="Times New Roman" w:cs="Times New Roman"/>
          <w:sz w:val="28"/>
          <w:szCs w:val="28"/>
          <w:lang w:val="kk-KZ"/>
        </w:rPr>
        <w:t>ш</w:t>
      </w:r>
      <w:r w:rsidR="003E7754">
        <w:rPr>
          <w:rFonts w:ascii="Times New Roman" w:hAnsi="Times New Roman" w:cs="Times New Roman"/>
          <w:sz w:val="28"/>
          <w:szCs w:val="28"/>
          <w:lang w:val="kk-KZ"/>
        </w:rPr>
        <w:t xml:space="preserve">ешімдерін нормативтік құқықтық </w:t>
      </w:r>
      <w:r w:rsidRPr="00870CA8">
        <w:rPr>
          <w:rFonts w:ascii="Times New Roman" w:hAnsi="Times New Roman" w:cs="Times New Roman"/>
          <w:sz w:val="28"/>
          <w:szCs w:val="28"/>
          <w:lang w:val="kk-KZ"/>
        </w:rPr>
        <w:t>актілердің тізбесіне енгізу бөлігінде</w:t>
      </w:r>
      <w:r w:rsidRPr="00AD531E">
        <w:rPr>
          <w:rFonts w:ascii="Times New Roman" w:hAnsi="Times New Roman" w:cs="Times New Roman"/>
          <w:i/>
          <w:sz w:val="28"/>
          <w:szCs w:val="28"/>
          <w:lang w:val="kk-KZ"/>
        </w:rPr>
        <w:t xml:space="preserve"> </w:t>
      </w:r>
      <w:r w:rsidR="00870CA8" w:rsidRPr="00AD531E">
        <w:rPr>
          <w:rFonts w:ascii="Times New Roman" w:hAnsi="Times New Roman" w:cs="Times New Roman"/>
          <w:i/>
          <w:sz w:val="28"/>
          <w:szCs w:val="28"/>
          <w:lang w:val="kk-KZ"/>
        </w:rPr>
        <w:t>«Құқықтық</w:t>
      </w:r>
      <w:r w:rsidR="00E2371B" w:rsidRPr="00AD531E">
        <w:rPr>
          <w:rFonts w:ascii="Times New Roman" w:hAnsi="Times New Roman" w:cs="Times New Roman"/>
          <w:i/>
          <w:sz w:val="28"/>
          <w:szCs w:val="28"/>
          <w:lang w:val="kk-KZ"/>
        </w:rPr>
        <w:t xml:space="preserve"> </w:t>
      </w:r>
      <w:r w:rsidR="007863D9" w:rsidRPr="00AD531E">
        <w:rPr>
          <w:rFonts w:ascii="Times New Roman" w:hAnsi="Times New Roman" w:cs="Times New Roman"/>
          <w:i/>
          <w:sz w:val="28"/>
          <w:szCs w:val="28"/>
          <w:lang w:val="kk-KZ"/>
        </w:rPr>
        <w:t>актілер туралы»</w:t>
      </w:r>
      <w:r w:rsidR="00E2371B" w:rsidRPr="00AD531E">
        <w:rPr>
          <w:rFonts w:ascii="Times New Roman" w:hAnsi="Times New Roman" w:cs="Times New Roman"/>
          <w:i/>
          <w:sz w:val="28"/>
          <w:szCs w:val="28"/>
          <w:lang w:val="kk-KZ"/>
        </w:rPr>
        <w:t xml:space="preserve"> </w:t>
      </w:r>
      <w:r w:rsidR="007863D9" w:rsidRPr="00AD531E">
        <w:rPr>
          <w:rFonts w:ascii="Times New Roman" w:hAnsi="Times New Roman" w:cs="Times New Roman"/>
          <w:i/>
          <w:sz w:val="28"/>
          <w:szCs w:val="28"/>
          <w:lang w:val="kk-KZ"/>
        </w:rPr>
        <w:t>Қазақстан Республикасының Заңына</w:t>
      </w:r>
      <w:r w:rsidR="007863D9" w:rsidRPr="00870CA8">
        <w:rPr>
          <w:rFonts w:ascii="Times New Roman" w:hAnsi="Times New Roman" w:cs="Times New Roman"/>
          <w:sz w:val="28"/>
          <w:szCs w:val="28"/>
          <w:lang w:val="kk-KZ"/>
        </w:rPr>
        <w:t>;</w:t>
      </w:r>
    </w:p>
    <w:p w:rsidR="007863D9" w:rsidRPr="00870CA8" w:rsidRDefault="0075511D" w:rsidP="007863D9">
      <w:pPr>
        <w:spacing w:after="0" w:line="240" w:lineRule="auto"/>
        <w:ind w:firstLine="709"/>
        <w:jc w:val="both"/>
        <w:rPr>
          <w:rFonts w:ascii="Times New Roman" w:hAnsi="Times New Roman" w:cs="Times New Roman"/>
          <w:sz w:val="28"/>
          <w:szCs w:val="28"/>
          <w:lang w:val="kk-KZ"/>
        </w:rPr>
      </w:pPr>
      <w:r w:rsidRPr="00870CA8">
        <w:rPr>
          <w:rFonts w:ascii="Times New Roman" w:hAnsi="Times New Roman" w:cs="Times New Roman"/>
          <w:sz w:val="28"/>
          <w:szCs w:val="28"/>
          <w:lang w:val="kk-KZ"/>
        </w:rPr>
        <w:lastRenderedPageBreak/>
        <w:t>жергілікті қоғамдастық жиналыстары институтын тарату, Кеңес өкілетті</w:t>
      </w:r>
      <w:r>
        <w:rPr>
          <w:rFonts w:ascii="Times New Roman" w:hAnsi="Times New Roman" w:cs="Times New Roman"/>
          <w:sz w:val="28"/>
          <w:szCs w:val="28"/>
          <w:lang w:val="kk-KZ"/>
        </w:rPr>
        <w:t>ктер</w:t>
      </w:r>
      <w:r w:rsidRPr="00870CA8">
        <w:rPr>
          <w:rFonts w:ascii="Times New Roman" w:hAnsi="Times New Roman" w:cs="Times New Roman"/>
          <w:sz w:val="28"/>
          <w:szCs w:val="28"/>
          <w:lang w:val="kk-KZ"/>
        </w:rPr>
        <w:t xml:space="preserve">ін </w:t>
      </w:r>
      <w:r>
        <w:rPr>
          <w:rFonts w:ascii="Times New Roman" w:hAnsi="Times New Roman" w:cs="Times New Roman"/>
          <w:sz w:val="28"/>
          <w:szCs w:val="28"/>
          <w:lang w:val="kk-KZ"/>
        </w:rPr>
        <w:t xml:space="preserve">қосу </w:t>
      </w:r>
      <w:r w:rsidRPr="00870CA8">
        <w:rPr>
          <w:rFonts w:ascii="Times New Roman" w:hAnsi="Times New Roman" w:cs="Times New Roman"/>
          <w:sz w:val="28"/>
          <w:szCs w:val="28"/>
          <w:lang w:val="kk-KZ"/>
        </w:rPr>
        <w:t>жөнінде</w:t>
      </w:r>
      <w:r>
        <w:rPr>
          <w:rFonts w:ascii="Times New Roman" w:hAnsi="Times New Roman" w:cs="Times New Roman"/>
          <w:sz w:val="28"/>
          <w:szCs w:val="28"/>
          <w:lang w:val="kk-KZ"/>
        </w:rPr>
        <w:t>гі</w:t>
      </w:r>
      <w:r w:rsidRPr="00870CA8">
        <w:rPr>
          <w:rFonts w:ascii="Times New Roman" w:hAnsi="Times New Roman" w:cs="Times New Roman"/>
          <w:sz w:val="28"/>
          <w:szCs w:val="28"/>
          <w:lang w:val="kk-KZ"/>
        </w:rPr>
        <w:t xml:space="preserve"> редакциялық түзетул</w:t>
      </w:r>
      <w:r>
        <w:rPr>
          <w:rFonts w:ascii="Times New Roman" w:hAnsi="Times New Roman" w:cs="Times New Roman"/>
          <w:sz w:val="28"/>
          <w:szCs w:val="28"/>
          <w:lang w:val="kk-KZ"/>
        </w:rPr>
        <w:t xml:space="preserve">ер енгізу бөлігінде </w:t>
      </w:r>
      <w:r w:rsidR="007863D9" w:rsidRPr="0075511D">
        <w:rPr>
          <w:rFonts w:ascii="Times New Roman" w:hAnsi="Times New Roman" w:cs="Times New Roman"/>
          <w:i/>
          <w:sz w:val="28"/>
          <w:szCs w:val="28"/>
          <w:lang w:val="kk-KZ"/>
        </w:rPr>
        <w:t>«Медиация</w:t>
      </w:r>
      <w:r w:rsidR="00E2371B" w:rsidRPr="0075511D">
        <w:rPr>
          <w:rFonts w:ascii="Times New Roman" w:hAnsi="Times New Roman" w:cs="Times New Roman"/>
          <w:i/>
          <w:sz w:val="28"/>
          <w:szCs w:val="28"/>
          <w:lang w:val="kk-KZ"/>
        </w:rPr>
        <w:t xml:space="preserve"> </w:t>
      </w:r>
      <w:r w:rsidR="007863D9" w:rsidRPr="0075511D">
        <w:rPr>
          <w:rFonts w:ascii="Times New Roman" w:hAnsi="Times New Roman" w:cs="Times New Roman"/>
          <w:i/>
          <w:sz w:val="28"/>
          <w:szCs w:val="28"/>
          <w:lang w:val="kk-KZ"/>
        </w:rPr>
        <w:t xml:space="preserve">туралы», «Қазақстан </w:t>
      </w:r>
      <w:r w:rsidR="00E2371B" w:rsidRPr="0075511D">
        <w:rPr>
          <w:rFonts w:ascii="Times New Roman" w:hAnsi="Times New Roman" w:cs="Times New Roman"/>
          <w:i/>
          <w:sz w:val="28"/>
          <w:szCs w:val="28"/>
          <w:lang w:val="kk-KZ"/>
        </w:rPr>
        <w:t xml:space="preserve"> </w:t>
      </w:r>
      <w:r w:rsidR="00870CA8" w:rsidRPr="0075511D">
        <w:rPr>
          <w:rFonts w:ascii="Times New Roman" w:hAnsi="Times New Roman" w:cs="Times New Roman"/>
          <w:i/>
          <w:sz w:val="28"/>
          <w:szCs w:val="28"/>
          <w:lang w:val="kk-KZ"/>
        </w:rPr>
        <w:t>Республикасының</w:t>
      </w:r>
      <w:r w:rsidR="00E2371B" w:rsidRPr="0075511D">
        <w:rPr>
          <w:rFonts w:ascii="Times New Roman" w:hAnsi="Times New Roman" w:cs="Times New Roman"/>
          <w:i/>
          <w:sz w:val="28"/>
          <w:szCs w:val="28"/>
          <w:lang w:val="kk-KZ"/>
        </w:rPr>
        <w:t xml:space="preserve"> </w:t>
      </w:r>
      <w:r w:rsidR="00870CA8" w:rsidRPr="0075511D">
        <w:rPr>
          <w:rFonts w:ascii="Times New Roman" w:hAnsi="Times New Roman" w:cs="Times New Roman"/>
          <w:i/>
          <w:sz w:val="28"/>
          <w:szCs w:val="28"/>
          <w:lang w:val="kk-KZ"/>
        </w:rPr>
        <w:t>Ішкі істер органдары туралы», «А</w:t>
      </w:r>
      <w:r w:rsidR="007863D9" w:rsidRPr="0075511D">
        <w:rPr>
          <w:rFonts w:ascii="Times New Roman" w:hAnsi="Times New Roman" w:cs="Times New Roman"/>
          <w:i/>
          <w:sz w:val="28"/>
          <w:szCs w:val="28"/>
          <w:lang w:val="kk-KZ"/>
        </w:rPr>
        <w:t xml:space="preserve">қпаратқа қол жеткізу туралы», «Жайылымдар туралы», «Қазақстан Республикасында бейбіт жиналыстарды ұйымдастыру </w:t>
      </w:r>
      <w:r w:rsidR="00E2371B" w:rsidRPr="0075511D">
        <w:rPr>
          <w:rFonts w:ascii="Times New Roman" w:hAnsi="Times New Roman" w:cs="Times New Roman"/>
          <w:i/>
          <w:sz w:val="28"/>
          <w:szCs w:val="28"/>
          <w:lang w:val="kk-KZ"/>
        </w:rPr>
        <w:t xml:space="preserve"> </w:t>
      </w:r>
      <w:r w:rsidR="007863D9" w:rsidRPr="0075511D">
        <w:rPr>
          <w:rFonts w:ascii="Times New Roman" w:hAnsi="Times New Roman" w:cs="Times New Roman"/>
          <w:i/>
          <w:sz w:val="28"/>
          <w:szCs w:val="28"/>
          <w:lang w:val="kk-KZ"/>
        </w:rPr>
        <w:t xml:space="preserve">және </w:t>
      </w:r>
      <w:r w:rsidR="00E2371B" w:rsidRPr="0075511D">
        <w:rPr>
          <w:rFonts w:ascii="Times New Roman" w:hAnsi="Times New Roman" w:cs="Times New Roman"/>
          <w:i/>
          <w:sz w:val="28"/>
          <w:szCs w:val="28"/>
          <w:lang w:val="kk-KZ"/>
        </w:rPr>
        <w:t xml:space="preserve"> </w:t>
      </w:r>
      <w:r w:rsidR="007863D9" w:rsidRPr="0075511D">
        <w:rPr>
          <w:rFonts w:ascii="Times New Roman" w:hAnsi="Times New Roman" w:cs="Times New Roman"/>
          <w:i/>
          <w:sz w:val="28"/>
          <w:szCs w:val="28"/>
          <w:lang w:val="kk-KZ"/>
        </w:rPr>
        <w:t xml:space="preserve">өткізу </w:t>
      </w:r>
      <w:r w:rsidR="00E2371B" w:rsidRPr="0075511D">
        <w:rPr>
          <w:rFonts w:ascii="Times New Roman" w:hAnsi="Times New Roman" w:cs="Times New Roman"/>
          <w:i/>
          <w:sz w:val="28"/>
          <w:szCs w:val="28"/>
          <w:lang w:val="kk-KZ"/>
        </w:rPr>
        <w:t xml:space="preserve"> </w:t>
      </w:r>
      <w:r w:rsidR="007863D9" w:rsidRPr="0075511D">
        <w:rPr>
          <w:rFonts w:ascii="Times New Roman" w:hAnsi="Times New Roman" w:cs="Times New Roman"/>
          <w:i/>
          <w:sz w:val="28"/>
          <w:szCs w:val="28"/>
          <w:lang w:val="kk-KZ"/>
        </w:rPr>
        <w:t xml:space="preserve">тәртібі </w:t>
      </w:r>
      <w:r w:rsidR="00E2371B" w:rsidRPr="0075511D">
        <w:rPr>
          <w:rFonts w:ascii="Times New Roman" w:hAnsi="Times New Roman" w:cs="Times New Roman"/>
          <w:i/>
          <w:sz w:val="28"/>
          <w:szCs w:val="28"/>
          <w:lang w:val="kk-KZ"/>
        </w:rPr>
        <w:t xml:space="preserve"> </w:t>
      </w:r>
      <w:r w:rsidR="007863D9" w:rsidRPr="0075511D">
        <w:rPr>
          <w:rFonts w:ascii="Times New Roman" w:hAnsi="Times New Roman" w:cs="Times New Roman"/>
          <w:i/>
          <w:sz w:val="28"/>
          <w:szCs w:val="28"/>
          <w:lang w:val="kk-KZ"/>
        </w:rPr>
        <w:t>туралы», «Қазақстан Республикасындағы көлік туралы», «</w:t>
      </w:r>
      <w:r w:rsidR="00870CA8" w:rsidRPr="0075511D">
        <w:rPr>
          <w:rFonts w:ascii="Times New Roman" w:hAnsi="Times New Roman" w:cs="Times New Roman"/>
          <w:i/>
          <w:sz w:val="28"/>
          <w:szCs w:val="28"/>
          <w:lang w:val="kk-KZ"/>
        </w:rPr>
        <w:t>Қ</w:t>
      </w:r>
      <w:r w:rsidR="007863D9" w:rsidRPr="0075511D">
        <w:rPr>
          <w:rFonts w:ascii="Times New Roman" w:hAnsi="Times New Roman" w:cs="Times New Roman"/>
          <w:i/>
          <w:sz w:val="28"/>
          <w:szCs w:val="28"/>
          <w:lang w:val="kk-KZ"/>
        </w:rPr>
        <w:t xml:space="preserve">ұқық бұзушылықтардың алдын алу туралы», «Қазақстан Республикасының мемлекеттік қызметі туралы» </w:t>
      </w:r>
      <w:r w:rsidRPr="0075511D">
        <w:rPr>
          <w:rFonts w:ascii="Times New Roman" w:hAnsi="Times New Roman" w:cs="Times New Roman"/>
          <w:sz w:val="28"/>
          <w:szCs w:val="28"/>
          <w:lang w:val="kk-KZ"/>
        </w:rPr>
        <w:t xml:space="preserve">Қазақстан Республикасының </w:t>
      </w:r>
      <w:r w:rsidR="007863D9" w:rsidRPr="00870CA8">
        <w:rPr>
          <w:rFonts w:ascii="Times New Roman" w:hAnsi="Times New Roman" w:cs="Times New Roman"/>
          <w:sz w:val="28"/>
          <w:szCs w:val="28"/>
          <w:lang w:val="kk-KZ"/>
        </w:rPr>
        <w:t>Заңдарына</w:t>
      </w:r>
      <w:r>
        <w:rPr>
          <w:rFonts w:ascii="Times New Roman" w:hAnsi="Times New Roman" w:cs="Times New Roman"/>
          <w:sz w:val="28"/>
          <w:szCs w:val="28"/>
          <w:lang w:val="kk-KZ"/>
        </w:rPr>
        <w:t xml:space="preserve"> түзетулер</w:t>
      </w:r>
      <w:r w:rsidR="007863D9" w:rsidRPr="00870CA8">
        <w:rPr>
          <w:rFonts w:ascii="Times New Roman" w:hAnsi="Times New Roman" w:cs="Times New Roman"/>
          <w:sz w:val="28"/>
          <w:szCs w:val="28"/>
          <w:lang w:val="kk-KZ"/>
        </w:rPr>
        <w:t xml:space="preserve">, </w:t>
      </w:r>
      <w:r w:rsidR="009A2271" w:rsidRPr="00870CA8">
        <w:rPr>
          <w:rFonts w:ascii="Times New Roman" w:hAnsi="Times New Roman" w:cs="Times New Roman"/>
          <w:sz w:val="28"/>
          <w:szCs w:val="28"/>
          <w:lang w:val="kk-KZ"/>
        </w:rPr>
        <w:t>сондай-ақ «</w:t>
      </w:r>
      <w:r w:rsidR="007863D9" w:rsidRPr="00870CA8">
        <w:rPr>
          <w:rFonts w:ascii="Times New Roman" w:hAnsi="Times New Roman" w:cs="Times New Roman"/>
          <w:sz w:val="28"/>
          <w:szCs w:val="28"/>
          <w:lang w:val="kk-KZ"/>
        </w:rPr>
        <w:t>Қазақстан Республикасындағы жергілікті мемлекеттік басқа</w:t>
      </w:r>
      <w:r w:rsidR="009A2271" w:rsidRPr="00870CA8">
        <w:rPr>
          <w:rFonts w:ascii="Times New Roman" w:hAnsi="Times New Roman" w:cs="Times New Roman"/>
          <w:sz w:val="28"/>
          <w:szCs w:val="28"/>
          <w:lang w:val="kk-KZ"/>
        </w:rPr>
        <w:t>ру және</w:t>
      </w:r>
      <w:r w:rsidR="00E2371B" w:rsidRPr="00870CA8">
        <w:rPr>
          <w:rFonts w:ascii="Times New Roman" w:hAnsi="Times New Roman" w:cs="Times New Roman"/>
          <w:sz w:val="28"/>
          <w:szCs w:val="28"/>
          <w:lang w:val="kk-KZ"/>
        </w:rPr>
        <w:t xml:space="preserve"> </w:t>
      </w:r>
      <w:r w:rsidR="009A2271" w:rsidRPr="00870CA8">
        <w:rPr>
          <w:rFonts w:ascii="Times New Roman" w:hAnsi="Times New Roman" w:cs="Times New Roman"/>
          <w:sz w:val="28"/>
          <w:szCs w:val="28"/>
          <w:lang w:val="kk-KZ"/>
        </w:rPr>
        <w:t>өзін-өзі басқару</w:t>
      </w:r>
      <w:r w:rsidR="00E2371B" w:rsidRPr="00870CA8">
        <w:rPr>
          <w:rFonts w:ascii="Times New Roman" w:hAnsi="Times New Roman" w:cs="Times New Roman"/>
          <w:sz w:val="28"/>
          <w:szCs w:val="28"/>
          <w:lang w:val="kk-KZ"/>
        </w:rPr>
        <w:t xml:space="preserve"> </w:t>
      </w:r>
      <w:r w:rsidR="009A2271" w:rsidRPr="00870CA8">
        <w:rPr>
          <w:rFonts w:ascii="Times New Roman" w:hAnsi="Times New Roman" w:cs="Times New Roman"/>
          <w:sz w:val="28"/>
          <w:szCs w:val="28"/>
          <w:lang w:val="kk-KZ"/>
        </w:rPr>
        <w:t>туралы»</w:t>
      </w:r>
      <w:r w:rsidR="00E2371B" w:rsidRPr="00870CA8">
        <w:rPr>
          <w:rFonts w:ascii="Times New Roman" w:hAnsi="Times New Roman" w:cs="Times New Roman"/>
          <w:sz w:val="28"/>
          <w:szCs w:val="28"/>
          <w:lang w:val="kk-KZ"/>
        </w:rPr>
        <w:t xml:space="preserve"> </w:t>
      </w:r>
      <w:r w:rsidR="007863D9" w:rsidRPr="00870CA8">
        <w:rPr>
          <w:rFonts w:ascii="Times New Roman" w:hAnsi="Times New Roman" w:cs="Times New Roman"/>
          <w:sz w:val="28"/>
          <w:szCs w:val="28"/>
          <w:lang w:val="kk-KZ"/>
        </w:rPr>
        <w:t>Қазақстан Республикасы Заңының атауын</w:t>
      </w:r>
      <w:r w:rsidR="00427E55">
        <w:rPr>
          <w:rFonts w:ascii="Times New Roman" w:hAnsi="Times New Roman" w:cs="Times New Roman"/>
          <w:sz w:val="28"/>
          <w:szCs w:val="28"/>
          <w:lang w:val="kk-KZ"/>
        </w:rPr>
        <w:t xml:space="preserve"> өзгерту.</w:t>
      </w:r>
    </w:p>
    <w:p w:rsidR="007863D9" w:rsidRPr="00097730" w:rsidRDefault="007863D9" w:rsidP="00427E55">
      <w:pPr>
        <w:spacing w:after="0" w:line="240" w:lineRule="auto"/>
        <w:ind w:firstLine="709"/>
        <w:jc w:val="both"/>
        <w:rPr>
          <w:rFonts w:ascii="Times New Roman" w:hAnsi="Times New Roman" w:cs="Times New Roman"/>
          <w:sz w:val="28"/>
          <w:szCs w:val="28"/>
          <w:lang w:val="kk-KZ"/>
        </w:rPr>
      </w:pPr>
      <w:r w:rsidRPr="00867541">
        <w:rPr>
          <w:rFonts w:ascii="Times New Roman" w:hAnsi="Times New Roman" w:cs="Times New Roman"/>
          <w:i/>
          <w:sz w:val="28"/>
          <w:szCs w:val="28"/>
          <w:u w:val="single"/>
          <w:lang w:val="kk-KZ"/>
        </w:rPr>
        <w:t>Ықтимал оң салдарлар:</w:t>
      </w:r>
      <w:r w:rsidRPr="0075511D">
        <w:rPr>
          <w:rFonts w:ascii="Times New Roman" w:hAnsi="Times New Roman" w:cs="Times New Roman"/>
          <w:i/>
          <w:sz w:val="28"/>
          <w:szCs w:val="28"/>
          <w:lang w:val="kk-KZ"/>
        </w:rPr>
        <w:t xml:space="preserve"> </w:t>
      </w:r>
      <w:r w:rsidRPr="00097730">
        <w:rPr>
          <w:rFonts w:ascii="Times New Roman" w:hAnsi="Times New Roman" w:cs="Times New Roman"/>
          <w:sz w:val="28"/>
          <w:szCs w:val="28"/>
          <w:lang w:val="kk-KZ"/>
        </w:rPr>
        <w:t>бюджет рәсімдері</w:t>
      </w:r>
      <w:r w:rsidR="0075511D">
        <w:rPr>
          <w:rFonts w:ascii="Times New Roman" w:hAnsi="Times New Roman" w:cs="Times New Roman"/>
          <w:sz w:val="28"/>
          <w:szCs w:val="28"/>
          <w:lang w:val="kk-KZ"/>
        </w:rPr>
        <w:t>н қысқарту</w:t>
      </w:r>
      <w:r w:rsidRPr="00097730">
        <w:rPr>
          <w:rFonts w:ascii="Times New Roman" w:hAnsi="Times New Roman" w:cs="Times New Roman"/>
          <w:sz w:val="28"/>
          <w:szCs w:val="28"/>
          <w:lang w:val="kk-KZ"/>
        </w:rPr>
        <w:t xml:space="preserve">; </w:t>
      </w:r>
      <w:r w:rsidR="0075511D">
        <w:rPr>
          <w:rFonts w:ascii="Times New Roman" w:hAnsi="Times New Roman" w:cs="Times New Roman"/>
          <w:sz w:val="28"/>
          <w:szCs w:val="28"/>
          <w:lang w:val="kk-KZ"/>
        </w:rPr>
        <w:t xml:space="preserve">бюджеттің </w:t>
      </w:r>
      <w:r w:rsidR="0075511D" w:rsidRPr="00097730">
        <w:rPr>
          <w:rFonts w:ascii="Times New Roman" w:hAnsi="Times New Roman" w:cs="Times New Roman"/>
          <w:sz w:val="28"/>
          <w:szCs w:val="28"/>
          <w:lang w:val="kk-KZ"/>
        </w:rPr>
        <w:t>IV деңгейін</w:t>
      </w:r>
      <w:r w:rsidR="0075511D">
        <w:rPr>
          <w:rFonts w:ascii="Times New Roman" w:hAnsi="Times New Roman" w:cs="Times New Roman"/>
          <w:sz w:val="28"/>
          <w:szCs w:val="28"/>
          <w:lang w:val="kk-KZ"/>
        </w:rPr>
        <w:t>ің</w:t>
      </w:r>
      <w:r w:rsidR="0075511D"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 xml:space="preserve">кіріс бөлігін ұлғайту; </w:t>
      </w:r>
      <w:r w:rsidR="0075511D">
        <w:rPr>
          <w:rFonts w:ascii="Times New Roman" w:hAnsi="Times New Roman" w:cs="Times New Roman"/>
          <w:sz w:val="28"/>
          <w:szCs w:val="28"/>
          <w:lang w:val="kk-KZ"/>
        </w:rPr>
        <w:br/>
      </w:r>
      <w:r w:rsidRPr="00097730">
        <w:rPr>
          <w:rFonts w:ascii="Times New Roman" w:hAnsi="Times New Roman" w:cs="Times New Roman"/>
          <w:sz w:val="28"/>
          <w:szCs w:val="28"/>
          <w:lang w:val="kk-KZ"/>
        </w:rPr>
        <w:t xml:space="preserve">әкімшілік-аумақтық құрылымды жетілдіру (ірілендіру, біріктіру, қайта бағындыру); </w:t>
      </w:r>
      <w:r w:rsidR="0075511D">
        <w:rPr>
          <w:rFonts w:ascii="Times New Roman" w:hAnsi="Times New Roman" w:cs="Times New Roman"/>
          <w:sz w:val="28"/>
          <w:szCs w:val="28"/>
          <w:lang w:val="kk-KZ"/>
        </w:rPr>
        <w:t>м</w:t>
      </w:r>
      <w:r w:rsidRPr="00097730">
        <w:rPr>
          <w:rFonts w:ascii="Times New Roman" w:hAnsi="Times New Roman" w:cs="Times New Roman"/>
          <w:sz w:val="28"/>
          <w:szCs w:val="28"/>
          <w:lang w:val="kk-KZ"/>
        </w:rPr>
        <w:t>емлекеттік</w:t>
      </w:r>
      <w:r w:rsidR="00E2371B"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 xml:space="preserve">басқарудың </w:t>
      </w:r>
      <w:r w:rsidR="00427E55">
        <w:rPr>
          <w:rFonts w:ascii="Times New Roman" w:hAnsi="Times New Roman" w:cs="Times New Roman"/>
          <w:sz w:val="28"/>
          <w:szCs w:val="28"/>
          <w:lang w:val="kk-KZ"/>
        </w:rPr>
        <w:t>тиімділігін</w:t>
      </w:r>
      <w:r w:rsidR="00E2371B"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арттыру және</w:t>
      </w:r>
      <w:r w:rsidR="00E2371B"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жергілікті өзін-өзі басқарудың пәрменді жүйесін құру және т. б.</w:t>
      </w:r>
    </w:p>
    <w:p w:rsidR="007863D9" w:rsidRPr="00097730" w:rsidRDefault="007863D9" w:rsidP="007863D9">
      <w:pPr>
        <w:spacing w:after="0" w:line="240" w:lineRule="auto"/>
        <w:ind w:firstLine="709"/>
        <w:jc w:val="both"/>
        <w:rPr>
          <w:rFonts w:ascii="Times New Roman" w:hAnsi="Times New Roman" w:cs="Times New Roman"/>
          <w:sz w:val="28"/>
          <w:szCs w:val="28"/>
          <w:lang w:val="kk-KZ"/>
        </w:rPr>
      </w:pPr>
      <w:r w:rsidRPr="00867541">
        <w:rPr>
          <w:rFonts w:ascii="Times New Roman" w:hAnsi="Times New Roman" w:cs="Times New Roman"/>
          <w:i/>
          <w:sz w:val="28"/>
          <w:szCs w:val="28"/>
          <w:u w:val="single"/>
          <w:lang w:val="kk-KZ"/>
        </w:rPr>
        <w:t>Ықтимал теріс салдарлар:</w:t>
      </w:r>
      <w:r w:rsidRPr="0075511D">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Кеңес шешімдерін нормативтік</w:t>
      </w:r>
      <w:r w:rsidR="00E2371B"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құқықтық</w:t>
      </w:r>
      <w:r w:rsidR="00E2371B"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актілер тізбесіне енгізу салдарынан әкім аппаратына</w:t>
      </w:r>
      <w:r w:rsidR="00E2371B"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жүктемені</w:t>
      </w:r>
      <w:r w:rsidR="0075511D">
        <w:rPr>
          <w:rFonts w:ascii="Times New Roman" w:hAnsi="Times New Roman" w:cs="Times New Roman"/>
          <w:sz w:val="28"/>
          <w:szCs w:val="28"/>
          <w:lang w:val="kk-KZ"/>
        </w:rPr>
        <w:t>ң</w:t>
      </w:r>
      <w:r w:rsidRPr="00097730">
        <w:rPr>
          <w:rFonts w:ascii="Times New Roman" w:hAnsi="Times New Roman" w:cs="Times New Roman"/>
          <w:sz w:val="28"/>
          <w:szCs w:val="28"/>
          <w:lang w:val="kk-KZ"/>
        </w:rPr>
        <w:t xml:space="preserve"> ұлға</w:t>
      </w:r>
      <w:r w:rsidR="0075511D">
        <w:rPr>
          <w:rFonts w:ascii="Times New Roman" w:hAnsi="Times New Roman" w:cs="Times New Roman"/>
          <w:sz w:val="28"/>
          <w:szCs w:val="28"/>
          <w:lang w:val="kk-KZ"/>
        </w:rPr>
        <w:t>юы</w:t>
      </w:r>
      <w:r w:rsidR="00E2371B" w:rsidRPr="00097730">
        <w:rPr>
          <w:rFonts w:ascii="Times New Roman" w:hAnsi="Times New Roman" w:cs="Times New Roman"/>
          <w:sz w:val="28"/>
          <w:szCs w:val="28"/>
          <w:lang w:val="kk-KZ"/>
        </w:rPr>
        <w:t xml:space="preserve"> </w:t>
      </w:r>
      <w:r w:rsidRPr="00097730">
        <w:rPr>
          <w:rFonts w:ascii="Times New Roman" w:hAnsi="Times New Roman" w:cs="Times New Roman"/>
          <w:sz w:val="28"/>
          <w:szCs w:val="28"/>
          <w:lang w:val="kk-KZ"/>
        </w:rPr>
        <w:t>және мүліктік құқықтарды кеңейту; ауыл бюджетінің шығыс бөлігін ұлғайту және т. б.</w:t>
      </w:r>
    </w:p>
    <w:p w:rsidR="009A2271" w:rsidRPr="00867541" w:rsidRDefault="009A2271" w:rsidP="007863D9">
      <w:pPr>
        <w:spacing w:after="0" w:line="240" w:lineRule="auto"/>
        <w:ind w:firstLine="709"/>
        <w:jc w:val="both"/>
        <w:rPr>
          <w:rFonts w:ascii="Times New Roman" w:hAnsi="Times New Roman" w:cs="Times New Roman"/>
          <w:i/>
          <w:sz w:val="28"/>
          <w:szCs w:val="28"/>
          <w:u w:val="single"/>
          <w:lang w:val="kk-KZ"/>
        </w:rPr>
      </w:pPr>
    </w:p>
    <w:p w:rsidR="009A2271" w:rsidRPr="00867541" w:rsidRDefault="009A2271" w:rsidP="009A2271">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 xml:space="preserve">4. </w:t>
      </w:r>
      <w:r w:rsidR="00275BF7">
        <w:rPr>
          <w:rFonts w:ascii="Times New Roman" w:hAnsi="Times New Roman" w:cs="Times New Roman"/>
          <w:b/>
          <w:sz w:val="28"/>
          <w:szCs w:val="28"/>
          <w:lang w:val="kk-KZ"/>
        </w:rPr>
        <w:t>Проблеманы</w:t>
      </w:r>
      <w:r w:rsidRPr="00867541">
        <w:rPr>
          <w:rFonts w:ascii="Times New Roman" w:hAnsi="Times New Roman" w:cs="Times New Roman"/>
          <w:b/>
          <w:sz w:val="28"/>
          <w:szCs w:val="28"/>
          <w:lang w:val="kk-KZ"/>
        </w:rPr>
        <w:t xml:space="preserve"> шешудің қара</w:t>
      </w:r>
      <w:r w:rsidR="00275BF7">
        <w:rPr>
          <w:rFonts w:ascii="Times New Roman" w:hAnsi="Times New Roman" w:cs="Times New Roman"/>
          <w:b/>
          <w:sz w:val="28"/>
          <w:szCs w:val="28"/>
          <w:lang w:val="kk-KZ"/>
        </w:rPr>
        <w:t>лған балама жолдары (е</w:t>
      </w:r>
      <w:r w:rsidRPr="00867541">
        <w:rPr>
          <w:rFonts w:ascii="Times New Roman" w:hAnsi="Times New Roman" w:cs="Times New Roman"/>
          <w:b/>
          <w:sz w:val="28"/>
          <w:szCs w:val="28"/>
          <w:lang w:val="kk-KZ"/>
        </w:rPr>
        <w:t>гер ықтимал баламаларға талдау жүргізілсе):</w:t>
      </w:r>
    </w:p>
    <w:p w:rsidR="009A2271" w:rsidRPr="00867541" w:rsidRDefault="009A2271" w:rsidP="009A2271">
      <w:pPr>
        <w:spacing w:after="0" w:line="240" w:lineRule="auto"/>
        <w:ind w:firstLine="70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Жоқ.</w:t>
      </w:r>
    </w:p>
    <w:p w:rsidR="009A2271" w:rsidRPr="00867541" w:rsidRDefault="009A2271" w:rsidP="009A2271">
      <w:pPr>
        <w:spacing w:after="0" w:line="240" w:lineRule="auto"/>
        <w:jc w:val="both"/>
        <w:rPr>
          <w:rFonts w:ascii="Times New Roman" w:hAnsi="Times New Roman" w:cs="Times New Roman"/>
          <w:b/>
          <w:sz w:val="28"/>
          <w:szCs w:val="28"/>
          <w:lang w:val="kk-KZ"/>
        </w:rPr>
      </w:pPr>
    </w:p>
    <w:p w:rsidR="009A2271" w:rsidRPr="00867541" w:rsidRDefault="009A2271" w:rsidP="009A2271">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5. Жария талқылауға арналған нысаналы топтар:</w:t>
      </w:r>
    </w:p>
    <w:p w:rsidR="009A2271" w:rsidRPr="00867541" w:rsidRDefault="009A2271" w:rsidP="00234E07">
      <w:pPr>
        <w:pStyle w:val="a4"/>
        <w:tabs>
          <w:tab w:val="left" w:pos="0"/>
        </w:tabs>
        <w:ind w:left="0" w:firstLine="709"/>
        <w:jc w:val="both"/>
        <w:rPr>
          <w:sz w:val="28"/>
          <w:szCs w:val="28"/>
          <w:lang w:val="kk-KZ"/>
        </w:rPr>
      </w:pPr>
      <w:r w:rsidRPr="00867541">
        <w:rPr>
          <w:sz w:val="28"/>
          <w:szCs w:val="28"/>
          <w:lang w:val="kk-KZ"/>
        </w:rPr>
        <w:t xml:space="preserve">Аудандардың (облыстық маңызы бар қалалардың), аудандық маңызы бар қалалардың, ауылдардың, кенттердің, ауылдық округтердің әкімдері осы нысаналы топқа тікелей әсер ете отырып, өкілеттіктердің, функциялар мен құзыреттердің аражігін ажыратуды жүзеге асырады. </w:t>
      </w:r>
    </w:p>
    <w:p w:rsidR="009A2271" w:rsidRDefault="00275BF7" w:rsidP="00275BF7">
      <w:pPr>
        <w:tabs>
          <w:tab w:val="left" w:pos="851"/>
        </w:tabs>
        <w:spacing w:after="0" w:line="240" w:lineRule="auto"/>
        <w:jc w:val="both"/>
        <w:rPr>
          <w:rFonts w:ascii="Times New Roman" w:hAnsi="Times New Roman" w:cs="Times New Roman"/>
          <w:sz w:val="28"/>
          <w:szCs w:val="28"/>
          <w:lang w:val="kk-KZ"/>
        </w:rPr>
      </w:pPr>
      <w:r w:rsidRPr="00951704">
        <w:rPr>
          <w:rFonts w:ascii="Times New Roman" w:hAnsi="Times New Roman" w:cs="Times New Roman"/>
          <w:sz w:val="28"/>
          <w:szCs w:val="28"/>
          <w:lang w:val="kk-KZ"/>
        </w:rPr>
        <w:tab/>
      </w:r>
      <w:r>
        <w:rPr>
          <w:rFonts w:ascii="Times New Roman" w:hAnsi="Times New Roman" w:cs="Times New Roman"/>
          <w:sz w:val="28"/>
          <w:szCs w:val="28"/>
          <w:lang w:val="kk-KZ"/>
        </w:rPr>
        <w:t>Қалалық және аудандық мәслихаттар, жергілікті қоғамдастық жиындары мен жиналыстары</w:t>
      </w:r>
      <w:r w:rsidR="003A61E6">
        <w:rPr>
          <w:rFonts w:ascii="Times New Roman" w:hAnsi="Times New Roman" w:cs="Times New Roman"/>
          <w:sz w:val="28"/>
          <w:szCs w:val="28"/>
          <w:lang w:val="kk-KZ"/>
        </w:rPr>
        <w:t xml:space="preserve"> (халық)</w:t>
      </w:r>
      <w:r w:rsidRPr="00951704">
        <w:rPr>
          <w:lang w:val="kk-KZ"/>
        </w:rPr>
        <w:t xml:space="preserve"> </w:t>
      </w:r>
      <w:r w:rsidR="00951704">
        <w:rPr>
          <w:lang w:val="kk-KZ"/>
        </w:rPr>
        <w:t xml:space="preserve">– </w:t>
      </w:r>
      <w:r w:rsidRPr="00275BF7">
        <w:rPr>
          <w:rFonts w:ascii="Times New Roman" w:hAnsi="Times New Roman" w:cs="Times New Roman"/>
          <w:sz w:val="28"/>
          <w:szCs w:val="28"/>
          <w:lang w:val="kk-KZ"/>
        </w:rPr>
        <w:t>осы</w:t>
      </w:r>
      <w:r w:rsidR="00951704">
        <w:rPr>
          <w:rFonts w:ascii="Times New Roman" w:hAnsi="Times New Roman" w:cs="Times New Roman"/>
          <w:sz w:val="28"/>
          <w:szCs w:val="28"/>
          <w:lang w:val="kk-KZ"/>
        </w:rPr>
        <w:t xml:space="preserve"> </w:t>
      </w:r>
      <w:r w:rsidRPr="00275BF7">
        <w:rPr>
          <w:rFonts w:ascii="Times New Roman" w:hAnsi="Times New Roman" w:cs="Times New Roman"/>
          <w:sz w:val="28"/>
          <w:szCs w:val="28"/>
          <w:lang w:val="kk-KZ"/>
        </w:rPr>
        <w:t xml:space="preserve">нысаналы топқа тікелей әсер ете отырып, </w:t>
      </w:r>
      <w:r>
        <w:rPr>
          <w:rFonts w:ascii="Times New Roman" w:hAnsi="Times New Roman" w:cs="Times New Roman"/>
          <w:sz w:val="28"/>
          <w:szCs w:val="28"/>
          <w:lang w:val="kk-KZ"/>
        </w:rPr>
        <w:t>мәслихаттар функцияларының бір бөлігін ауылдық округтер деңгей</w:t>
      </w:r>
      <w:r w:rsidR="00951704">
        <w:rPr>
          <w:rFonts w:ascii="Times New Roman" w:hAnsi="Times New Roman" w:cs="Times New Roman"/>
          <w:sz w:val="28"/>
          <w:szCs w:val="28"/>
          <w:lang w:val="kk-KZ"/>
        </w:rPr>
        <w:t>ін</w:t>
      </w:r>
      <w:r>
        <w:rPr>
          <w:rFonts w:ascii="Times New Roman" w:hAnsi="Times New Roman" w:cs="Times New Roman"/>
          <w:sz w:val="28"/>
          <w:szCs w:val="28"/>
          <w:lang w:val="kk-KZ"/>
        </w:rPr>
        <w:t xml:space="preserve">де өкілді органға береді. </w:t>
      </w:r>
    </w:p>
    <w:p w:rsidR="00275BF7" w:rsidRPr="00867541" w:rsidRDefault="00275BF7" w:rsidP="00275BF7">
      <w:pPr>
        <w:tabs>
          <w:tab w:val="left" w:pos="851"/>
        </w:tabs>
        <w:spacing w:after="0" w:line="240" w:lineRule="auto"/>
        <w:jc w:val="both"/>
        <w:rPr>
          <w:sz w:val="28"/>
          <w:szCs w:val="28"/>
          <w:lang w:val="kk-KZ"/>
        </w:rPr>
      </w:pPr>
    </w:p>
    <w:p w:rsidR="009A2271" w:rsidRPr="00867541" w:rsidRDefault="009A2271" w:rsidP="009A2271">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 xml:space="preserve">6. </w:t>
      </w:r>
      <w:r w:rsidR="00685F1D">
        <w:rPr>
          <w:rFonts w:ascii="Times New Roman" w:hAnsi="Times New Roman" w:cs="Times New Roman"/>
          <w:b/>
          <w:sz w:val="28"/>
          <w:szCs w:val="28"/>
          <w:lang w:val="kk-KZ"/>
        </w:rPr>
        <w:t xml:space="preserve">Нысаналы </w:t>
      </w:r>
      <w:r w:rsidRPr="00867541">
        <w:rPr>
          <w:rFonts w:ascii="Times New Roman" w:hAnsi="Times New Roman" w:cs="Times New Roman"/>
          <w:b/>
          <w:sz w:val="28"/>
          <w:szCs w:val="28"/>
          <w:lang w:val="kk-KZ"/>
        </w:rPr>
        <w:t>топтарды хабардар ету тәсілдері:</w:t>
      </w:r>
    </w:p>
    <w:p w:rsidR="009A2271" w:rsidRPr="00657474" w:rsidRDefault="009A2271" w:rsidP="009A2271">
      <w:pPr>
        <w:spacing w:after="0" w:line="240" w:lineRule="auto"/>
        <w:ind w:firstLine="709"/>
        <w:jc w:val="both"/>
        <w:rPr>
          <w:rFonts w:ascii="Times New Roman" w:hAnsi="Times New Roman" w:cs="Times New Roman"/>
          <w:sz w:val="28"/>
          <w:szCs w:val="28"/>
          <w:lang w:val="kk-KZ"/>
        </w:rPr>
      </w:pPr>
      <w:r w:rsidRPr="00657474">
        <w:rPr>
          <w:rFonts w:ascii="Times New Roman" w:hAnsi="Times New Roman" w:cs="Times New Roman"/>
          <w:sz w:val="28"/>
          <w:szCs w:val="28"/>
          <w:lang w:val="kk-KZ"/>
        </w:rPr>
        <w:t>Консульта</w:t>
      </w:r>
      <w:r w:rsidR="00685F1D">
        <w:rPr>
          <w:rFonts w:ascii="Times New Roman" w:hAnsi="Times New Roman" w:cs="Times New Roman"/>
          <w:sz w:val="28"/>
          <w:szCs w:val="28"/>
          <w:lang w:val="kk-KZ"/>
        </w:rPr>
        <w:t>тивтік</w:t>
      </w:r>
      <w:r w:rsidRPr="00657474">
        <w:rPr>
          <w:rFonts w:ascii="Times New Roman" w:hAnsi="Times New Roman" w:cs="Times New Roman"/>
          <w:sz w:val="28"/>
          <w:szCs w:val="28"/>
          <w:lang w:val="kk-KZ"/>
        </w:rPr>
        <w:t xml:space="preserve"> құжатты жария талқылауды өткізу туралы хабарландыруды талқылауды ұйымдастырушы мемлекеттік органның интернет-ресурсында жариялау.</w:t>
      </w:r>
    </w:p>
    <w:p w:rsidR="009A2271" w:rsidRPr="00867541" w:rsidRDefault="009A2271" w:rsidP="009A2271">
      <w:pPr>
        <w:spacing w:after="0" w:line="240" w:lineRule="auto"/>
        <w:ind w:firstLine="709"/>
        <w:jc w:val="both"/>
        <w:rPr>
          <w:rFonts w:ascii="Times New Roman" w:hAnsi="Times New Roman" w:cs="Times New Roman"/>
          <w:b/>
          <w:sz w:val="28"/>
          <w:szCs w:val="28"/>
          <w:lang w:val="kk-KZ"/>
        </w:rPr>
      </w:pPr>
    </w:p>
    <w:p w:rsidR="009A2271" w:rsidRPr="00867541" w:rsidRDefault="009A2271" w:rsidP="009A2271">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7. Жария талқылау тәсілі:</w:t>
      </w:r>
    </w:p>
    <w:p w:rsidR="00B41131" w:rsidRPr="00657474" w:rsidRDefault="009A2271" w:rsidP="009A2271">
      <w:pPr>
        <w:spacing w:after="0" w:line="240" w:lineRule="auto"/>
        <w:ind w:firstLine="709"/>
        <w:jc w:val="both"/>
        <w:rPr>
          <w:rFonts w:ascii="Times New Roman" w:hAnsi="Times New Roman" w:cs="Times New Roman"/>
          <w:sz w:val="28"/>
          <w:szCs w:val="28"/>
          <w:lang w:val="kk-KZ"/>
        </w:rPr>
      </w:pPr>
      <w:r w:rsidRPr="00657474">
        <w:rPr>
          <w:rFonts w:ascii="Times New Roman" w:hAnsi="Times New Roman" w:cs="Times New Roman"/>
          <w:sz w:val="28"/>
          <w:szCs w:val="28"/>
          <w:lang w:val="kk-KZ"/>
        </w:rPr>
        <w:lastRenderedPageBreak/>
        <w:t>Консульта</w:t>
      </w:r>
      <w:r w:rsidR="00991678">
        <w:rPr>
          <w:rFonts w:ascii="Times New Roman" w:hAnsi="Times New Roman" w:cs="Times New Roman"/>
          <w:sz w:val="28"/>
          <w:szCs w:val="28"/>
          <w:lang w:val="kk-KZ"/>
        </w:rPr>
        <w:t>тивтік</w:t>
      </w:r>
      <w:r w:rsidRPr="00657474">
        <w:rPr>
          <w:rFonts w:ascii="Times New Roman" w:hAnsi="Times New Roman" w:cs="Times New Roman"/>
          <w:sz w:val="28"/>
          <w:szCs w:val="28"/>
          <w:lang w:val="kk-KZ"/>
        </w:rPr>
        <w:t xml:space="preserve"> құжатты және оған қоса берілетін материалдарды жария талқылауды өткізу үшін «Ашық НҚА» порталында орналастыру жоспарлануда.</w:t>
      </w:r>
    </w:p>
    <w:p w:rsidR="009A2271" w:rsidRPr="00867541" w:rsidRDefault="009A2271" w:rsidP="009A2271">
      <w:pPr>
        <w:spacing w:after="0" w:line="240" w:lineRule="auto"/>
        <w:ind w:firstLine="709"/>
        <w:jc w:val="both"/>
        <w:rPr>
          <w:rFonts w:ascii="Times New Roman" w:hAnsi="Times New Roman" w:cs="Times New Roman"/>
          <w:sz w:val="28"/>
          <w:szCs w:val="28"/>
          <w:lang w:val="kk-KZ"/>
        </w:rPr>
      </w:pPr>
    </w:p>
    <w:p w:rsidR="00B41131" w:rsidRPr="00867541" w:rsidRDefault="009A2271" w:rsidP="00713CC5">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8. Ағымдағы ахуалды, халықаралық тәжірибені және реттеудің ұсынылып отырған тетіктерін талдау:</w:t>
      </w:r>
    </w:p>
    <w:p w:rsidR="009A2271" w:rsidRPr="00867541" w:rsidRDefault="009A2271" w:rsidP="00713CC5">
      <w:pPr>
        <w:spacing w:after="0" w:line="240" w:lineRule="auto"/>
        <w:ind w:firstLine="709"/>
        <w:jc w:val="both"/>
        <w:rPr>
          <w:rFonts w:ascii="Times New Roman" w:hAnsi="Times New Roman" w:cs="Times New Roman"/>
          <w:b/>
          <w:sz w:val="28"/>
          <w:szCs w:val="28"/>
          <w:lang w:val="kk-KZ"/>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62"/>
        <w:gridCol w:w="4677"/>
      </w:tblGrid>
      <w:tr w:rsidR="00885737" w:rsidRPr="00867541" w:rsidTr="00B41131">
        <w:tc>
          <w:tcPr>
            <w:tcW w:w="675" w:type="dxa"/>
            <w:shd w:val="clear" w:color="auto" w:fill="auto"/>
            <w:vAlign w:val="center"/>
          </w:tcPr>
          <w:p w:rsidR="00F80F59" w:rsidRDefault="009A2271" w:rsidP="00B41131">
            <w:pPr>
              <w:spacing w:after="0" w:line="240" w:lineRule="auto"/>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р</w:t>
            </w:r>
            <w:r w:rsidR="00B41131" w:rsidRPr="00867541">
              <w:rPr>
                <w:rFonts w:ascii="Times New Roman" w:hAnsi="Times New Roman" w:cs="Times New Roman"/>
                <w:b/>
                <w:sz w:val="28"/>
                <w:szCs w:val="28"/>
                <w:lang w:val="kk-KZ"/>
              </w:rPr>
              <w:t>/</w:t>
            </w:r>
            <w:r w:rsidRPr="00867541">
              <w:rPr>
                <w:rFonts w:ascii="Times New Roman" w:hAnsi="Times New Roman" w:cs="Times New Roman"/>
                <w:b/>
                <w:sz w:val="28"/>
                <w:szCs w:val="28"/>
                <w:lang w:val="kk-KZ"/>
              </w:rPr>
              <w:t>с</w:t>
            </w:r>
          </w:p>
          <w:p w:rsidR="00885737" w:rsidRPr="00867541" w:rsidRDefault="00F80F59" w:rsidP="00B41131">
            <w:pPr>
              <w:spacing w:after="0" w:line="240" w:lineRule="auto"/>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w:t>
            </w:r>
          </w:p>
        </w:tc>
        <w:tc>
          <w:tcPr>
            <w:tcW w:w="4395" w:type="dxa"/>
            <w:shd w:val="clear" w:color="auto" w:fill="auto"/>
            <w:vAlign w:val="center"/>
          </w:tcPr>
          <w:p w:rsidR="00885737" w:rsidRPr="00867541" w:rsidRDefault="009A2271" w:rsidP="00A7250F">
            <w:pPr>
              <w:spacing w:after="0" w:line="240" w:lineRule="auto"/>
              <w:ind w:firstLine="709"/>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 xml:space="preserve">Ағымдағы </w:t>
            </w:r>
            <w:r w:rsidR="00A7250F">
              <w:rPr>
                <w:rFonts w:ascii="Times New Roman" w:hAnsi="Times New Roman" w:cs="Times New Roman"/>
                <w:b/>
                <w:sz w:val="28"/>
                <w:szCs w:val="28"/>
                <w:lang w:val="kk-KZ"/>
              </w:rPr>
              <w:t xml:space="preserve">ахуал </w:t>
            </w:r>
          </w:p>
        </w:tc>
        <w:tc>
          <w:tcPr>
            <w:tcW w:w="4962" w:type="dxa"/>
            <w:shd w:val="clear" w:color="auto" w:fill="auto"/>
            <w:vAlign w:val="center"/>
          </w:tcPr>
          <w:p w:rsidR="00885737" w:rsidRPr="00867541" w:rsidRDefault="009A2271" w:rsidP="00B41131">
            <w:pPr>
              <w:spacing w:after="0" w:line="240" w:lineRule="auto"/>
              <w:ind w:firstLine="709"/>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Халықаралық тәжірибе</w:t>
            </w:r>
          </w:p>
        </w:tc>
        <w:tc>
          <w:tcPr>
            <w:tcW w:w="4677" w:type="dxa"/>
            <w:shd w:val="clear" w:color="auto" w:fill="auto"/>
            <w:vAlign w:val="center"/>
          </w:tcPr>
          <w:p w:rsidR="00885737" w:rsidRPr="00867541" w:rsidRDefault="009A2271" w:rsidP="00B41131">
            <w:pPr>
              <w:spacing w:after="0" w:line="240" w:lineRule="auto"/>
              <w:ind w:firstLine="709"/>
              <w:jc w:val="center"/>
              <w:rPr>
                <w:rFonts w:ascii="Times New Roman" w:hAnsi="Times New Roman" w:cs="Times New Roman"/>
                <w:b/>
                <w:sz w:val="28"/>
                <w:szCs w:val="28"/>
                <w:lang w:val="kk-KZ"/>
              </w:rPr>
            </w:pPr>
            <w:r w:rsidRPr="00867541">
              <w:rPr>
                <w:rFonts w:ascii="Times New Roman" w:hAnsi="Times New Roman" w:cs="Times New Roman"/>
                <w:b/>
                <w:sz w:val="28"/>
                <w:szCs w:val="28"/>
                <w:lang w:val="kk-KZ"/>
              </w:rPr>
              <w:t>Ұсынылатын реттеу</w:t>
            </w:r>
          </w:p>
        </w:tc>
      </w:tr>
      <w:tr w:rsidR="00542BFB" w:rsidRPr="00B310DA" w:rsidTr="00B41131">
        <w:trPr>
          <w:trHeight w:val="3676"/>
        </w:trPr>
        <w:tc>
          <w:tcPr>
            <w:tcW w:w="675" w:type="dxa"/>
            <w:shd w:val="clear" w:color="auto" w:fill="auto"/>
          </w:tcPr>
          <w:p w:rsidR="00542BFB" w:rsidRPr="00867541" w:rsidRDefault="00B41131" w:rsidP="00B41131">
            <w:pPr>
              <w:spacing w:after="0" w:line="240" w:lineRule="auto"/>
              <w:jc w:val="center"/>
              <w:rPr>
                <w:rFonts w:ascii="Times New Roman" w:hAnsi="Times New Roman" w:cs="Times New Roman"/>
                <w:sz w:val="28"/>
                <w:szCs w:val="28"/>
                <w:lang w:val="kk-KZ"/>
              </w:rPr>
            </w:pPr>
            <w:r w:rsidRPr="00867541">
              <w:rPr>
                <w:rFonts w:ascii="Times New Roman" w:hAnsi="Times New Roman" w:cs="Times New Roman"/>
                <w:sz w:val="28"/>
                <w:szCs w:val="28"/>
                <w:lang w:val="kk-KZ"/>
              </w:rPr>
              <w:t>1.</w:t>
            </w:r>
          </w:p>
        </w:tc>
        <w:tc>
          <w:tcPr>
            <w:tcW w:w="4395" w:type="dxa"/>
            <w:shd w:val="clear" w:color="auto" w:fill="auto"/>
          </w:tcPr>
          <w:p w:rsidR="009A2271" w:rsidRPr="00867541" w:rsidRDefault="009A2271" w:rsidP="009A2271">
            <w:pPr>
              <w:spacing w:after="0" w:line="240" w:lineRule="auto"/>
              <w:ind w:firstLine="353"/>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 xml:space="preserve">IV деңгейдегі бюджеттерге салықтық және салықтық емес түсімдер 2020 жылдың қорытындылары бойынша жергілікті өзін-өзі басқару бюджетінің шығындарын </w:t>
            </w:r>
            <w:r w:rsidR="00A7250F">
              <w:rPr>
                <w:rFonts w:ascii="Times New Roman" w:hAnsi="Times New Roman" w:cs="Times New Roman"/>
                <w:sz w:val="28"/>
                <w:szCs w:val="28"/>
                <w:lang w:val="kk-KZ"/>
              </w:rPr>
              <w:br/>
            </w:r>
            <w:r w:rsidRPr="00867541">
              <w:rPr>
                <w:rFonts w:ascii="Times New Roman" w:hAnsi="Times New Roman" w:cs="Times New Roman"/>
                <w:sz w:val="28"/>
                <w:szCs w:val="28"/>
                <w:lang w:val="kk-KZ"/>
              </w:rPr>
              <w:t>13,4%-ға ғана</w:t>
            </w:r>
            <w:r w:rsidR="00A7250F">
              <w:rPr>
                <w:rFonts w:ascii="Times New Roman" w:hAnsi="Times New Roman" w:cs="Times New Roman"/>
                <w:sz w:val="28"/>
                <w:szCs w:val="28"/>
                <w:lang w:val="kk-KZ"/>
              </w:rPr>
              <w:t xml:space="preserve"> өтеді</w:t>
            </w:r>
            <w:r w:rsidRPr="00867541">
              <w:rPr>
                <w:rFonts w:ascii="Times New Roman" w:hAnsi="Times New Roman" w:cs="Times New Roman"/>
                <w:sz w:val="28"/>
                <w:szCs w:val="28"/>
                <w:lang w:val="kk-KZ"/>
              </w:rPr>
              <w:t>.</w:t>
            </w:r>
          </w:p>
          <w:p w:rsidR="00542BFB" w:rsidRPr="00867541" w:rsidRDefault="009A2271" w:rsidP="00951704">
            <w:pPr>
              <w:spacing w:after="0" w:line="240" w:lineRule="auto"/>
              <w:ind w:firstLine="353"/>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 xml:space="preserve">Осыған байланысты ауылдық округтердің жоғары тұрған әкімдіктерге қаржылық тәуелділігінің жоғары деңгейі және азаматтардың жергілікті өзін-өзі басқаруға қатысуға </w:t>
            </w:r>
            <w:r w:rsidR="00951704">
              <w:rPr>
                <w:rFonts w:ascii="Times New Roman" w:hAnsi="Times New Roman" w:cs="Times New Roman"/>
                <w:sz w:val="28"/>
                <w:szCs w:val="28"/>
                <w:lang w:val="kk-KZ"/>
              </w:rPr>
              <w:t>қызығушылығының</w:t>
            </w:r>
            <w:r w:rsidRPr="00867541">
              <w:rPr>
                <w:rFonts w:ascii="Times New Roman" w:hAnsi="Times New Roman" w:cs="Times New Roman"/>
                <w:sz w:val="28"/>
                <w:szCs w:val="28"/>
                <w:lang w:val="kk-KZ"/>
              </w:rPr>
              <w:t xml:space="preserve"> төмен деңгейі байқалады.</w:t>
            </w:r>
          </w:p>
        </w:tc>
        <w:tc>
          <w:tcPr>
            <w:tcW w:w="4962" w:type="dxa"/>
            <w:shd w:val="clear" w:color="auto" w:fill="auto"/>
          </w:tcPr>
          <w:p w:rsidR="009A2271" w:rsidRPr="00867541" w:rsidRDefault="009A2271" w:rsidP="009A2271">
            <w:pPr>
              <w:spacing w:after="0" w:line="240" w:lineRule="auto"/>
              <w:ind w:firstLine="318"/>
              <w:contextualSpacing/>
              <w:jc w:val="both"/>
              <w:rPr>
                <w:rFonts w:ascii="Times New Roman" w:hAnsi="Times New Roman" w:cs="Times New Roman"/>
                <w:sz w:val="28"/>
                <w:szCs w:val="28"/>
                <w:lang w:val="kk-KZ"/>
              </w:rPr>
            </w:pPr>
            <w:r w:rsidRPr="00C96199">
              <w:rPr>
                <w:rFonts w:ascii="Times New Roman" w:hAnsi="Times New Roman" w:cs="Times New Roman"/>
                <w:b/>
                <w:sz w:val="28"/>
                <w:szCs w:val="28"/>
                <w:lang w:val="kk-KZ"/>
              </w:rPr>
              <w:t>Польшада, Австралияда, Германияда, Францияда, Канадада, Финляндияда</w:t>
            </w:r>
            <w:r w:rsidRPr="00867541">
              <w:rPr>
                <w:rFonts w:ascii="Times New Roman" w:hAnsi="Times New Roman" w:cs="Times New Roman"/>
                <w:sz w:val="28"/>
                <w:szCs w:val="28"/>
                <w:lang w:val="kk-KZ"/>
              </w:rPr>
              <w:t xml:space="preserve"> және посткеңестік кеңістіктегі </w:t>
            </w:r>
            <w:r w:rsidR="00951704">
              <w:rPr>
                <w:rFonts w:ascii="Times New Roman" w:hAnsi="Times New Roman" w:cs="Times New Roman"/>
                <w:sz w:val="28"/>
                <w:szCs w:val="28"/>
                <w:lang w:val="kk-KZ"/>
              </w:rPr>
              <w:t xml:space="preserve">бірқатар </w:t>
            </w:r>
            <w:r w:rsidRPr="00867541">
              <w:rPr>
                <w:rFonts w:ascii="Times New Roman" w:hAnsi="Times New Roman" w:cs="Times New Roman"/>
                <w:sz w:val="28"/>
                <w:szCs w:val="28"/>
                <w:lang w:val="kk-KZ"/>
              </w:rPr>
              <w:t xml:space="preserve">басқа да елдерде кірістер жоғары деңгейдегі </w:t>
            </w:r>
            <w:r w:rsidR="00951704">
              <w:rPr>
                <w:rFonts w:ascii="Times New Roman" w:hAnsi="Times New Roman" w:cs="Times New Roman"/>
                <w:sz w:val="28"/>
                <w:szCs w:val="28"/>
                <w:lang w:val="kk-KZ"/>
              </w:rPr>
              <w:t>дотаци</w:t>
            </w:r>
            <w:r w:rsidRPr="00867541">
              <w:rPr>
                <w:rFonts w:ascii="Times New Roman" w:hAnsi="Times New Roman" w:cs="Times New Roman"/>
                <w:sz w:val="28"/>
                <w:szCs w:val="28"/>
                <w:lang w:val="kk-KZ"/>
              </w:rPr>
              <w:t>ялар есебінен де, салық, төлемдер және коммуналдық меншікті сату және жалға беру түріндегі жеке кірістер есебінен де қалыптасады.</w:t>
            </w:r>
          </w:p>
          <w:p w:rsidR="00542BFB" w:rsidRPr="00867541" w:rsidRDefault="009A2271" w:rsidP="00951704">
            <w:pPr>
              <w:spacing w:after="0" w:line="240" w:lineRule="auto"/>
              <w:ind w:firstLine="318"/>
              <w:contextualSpacing/>
              <w:jc w:val="both"/>
              <w:rPr>
                <w:rFonts w:ascii="Times New Roman" w:hAnsi="Times New Roman" w:cs="Times New Roman"/>
                <w:sz w:val="28"/>
                <w:szCs w:val="28"/>
                <w:lang w:val="kk-KZ"/>
              </w:rPr>
            </w:pPr>
            <w:r w:rsidRPr="00C96199">
              <w:rPr>
                <w:rFonts w:ascii="Times New Roman" w:hAnsi="Times New Roman" w:cs="Times New Roman"/>
                <w:b/>
                <w:sz w:val="28"/>
                <w:szCs w:val="28"/>
                <w:lang w:val="kk-KZ"/>
              </w:rPr>
              <w:t>Польша</w:t>
            </w:r>
            <w:r w:rsidRPr="00867541">
              <w:rPr>
                <w:rFonts w:ascii="Times New Roman" w:hAnsi="Times New Roman" w:cs="Times New Roman"/>
                <w:sz w:val="28"/>
                <w:szCs w:val="28"/>
                <w:lang w:val="kk-KZ"/>
              </w:rPr>
              <w:t xml:space="preserve"> мен </w:t>
            </w:r>
            <w:r w:rsidRPr="00C96199">
              <w:rPr>
                <w:rFonts w:ascii="Times New Roman" w:hAnsi="Times New Roman" w:cs="Times New Roman"/>
                <w:b/>
                <w:sz w:val="28"/>
                <w:szCs w:val="28"/>
                <w:lang w:val="kk-KZ"/>
              </w:rPr>
              <w:t>Францияда</w:t>
            </w:r>
            <w:r w:rsidRPr="00867541">
              <w:rPr>
                <w:rFonts w:ascii="Times New Roman" w:hAnsi="Times New Roman" w:cs="Times New Roman"/>
                <w:sz w:val="28"/>
                <w:szCs w:val="28"/>
                <w:lang w:val="kk-KZ"/>
              </w:rPr>
              <w:t xml:space="preserve"> нақты мақсаттарға және муниципалитеттердің бюджеттеріндегі сәйкессіздіктерді теңестіруге жұмсалатын </w:t>
            </w:r>
            <w:r w:rsidR="00951704">
              <w:rPr>
                <w:rFonts w:ascii="Times New Roman" w:hAnsi="Times New Roman" w:cs="Times New Roman"/>
                <w:sz w:val="28"/>
                <w:szCs w:val="28"/>
                <w:lang w:val="kk-KZ"/>
              </w:rPr>
              <w:t>нысаналы дотациялар</w:t>
            </w:r>
            <w:r w:rsidRPr="00867541">
              <w:rPr>
                <w:rFonts w:ascii="Times New Roman" w:hAnsi="Times New Roman" w:cs="Times New Roman"/>
                <w:sz w:val="28"/>
                <w:szCs w:val="28"/>
                <w:lang w:val="kk-KZ"/>
              </w:rPr>
              <w:t xml:space="preserve"> мен гранттар бар.</w:t>
            </w:r>
          </w:p>
        </w:tc>
        <w:tc>
          <w:tcPr>
            <w:tcW w:w="4677" w:type="dxa"/>
            <w:shd w:val="clear" w:color="auto" w:fill="auto"/>
          </w:tcPr>
          <w:p w:rsidR="00542BFB" w:rsidRPr="00867541" w:rsidRDefault="009A2271" w:rsidP="002A5568">
            <w:pPr>
              <w:spacing w:after="0" w:line="240" w:lineRule="auto"/>
              <w:ind w:firstLine="459"/>
              <w:contextualSpacing/>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Жоғары тұрған бюджеттерге түсетін салықтар мен төлемдерді беру арқылы аудандық маңызы бар қалалар, ауыл, кент, ауылдық округ әкімдері аппараттарының кіріс базасын кеңейту қажет</w:t>
            </w:r>
          </w:p>
        </w:tc>
      </w:tr>
      <w:tr w:rsidR="00885737" w:rsidRPr="00B310DA" w:rsidTr="00B41131">
        <w:tc>
          <w:tcPr>
            <w:tcW w:w="675" w:type="dxa"/>
            <w:shd w:val="clear" w:color="auto" w:fill="auto"/>
          </w:tcPr>
          <w:p w:rsidR="00885737" w:rsidRPr="00867541" w:rsidRDefault="00B41131" w:rsidP="00B41131">
            <w:pPr>
              <w:spacing w:after="0" w:line="240" w:lineRule="auto"/>
              <w:jc w:val="center"/>
              <w:rPr>
                <w:rFonts w:ascii="Times New Roman" w:hAnsi="Times New Roman" w:cs="Times New Roman"/>
                <w:sz w:val="28"/>
                <w:szCs w:val="28"/>
                <w:lang w:val="kk-KZ"/>
              </w:rPr>
            </w:pPr>
            <w:r w:rsidRPr="00867541">
              <w:rPr>
                <w:rFonts w:ascii="Times New Roman" w:hAnsi="Times New Roman" w:cs="Times New Roman"/>
                <w:sz w:val="28"/>
                <w:szCs w:val="28"/>
                <w:lang w:val="kk-KZ"/>
              </w:rPr>
              <w:t>2.</w:t>
            </w:r>
          </w:p>
        </w:tc>
        <w:tc>
          <w:tcPr>
            <w:tcW w:w="4395" w:type="dxa"/>
            <w:shd w:val="clear" w:color="auto" w:fill="auto"/>
          </w:tcPr>
          <w:p w:rsidR="00885737" w:rsidRPr="00867541" w:rsidRDefault="009A2271" w:rsidP="008622D9">
            <w:pPr>
              <w:spacing w:after="0" w:line="240" w:lineRule="auto"/>
              <w:ind w:firstLine="353"/>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Бюджеттің IV деңгейін енгізгеннен және жергілікті өзін-өзі басқару деңгейіне беруге жататын коммуналдық меншік тізбесін белгілегеннен кейін коммуналдық меншік объектілеріне құқық белгілейтін құжаттардың болмауы</w:t>
            </w:r>
            <w:r w:rsidR="008622D9">
              <w:rPr>
                <w:rFonts w:ascii="Times New Roman" w:hAnsi="Times New Roman" w:cs="Times New Roman"/>
                <w:sz w:val="28"/>
                <w:szCs w:val="28"/>
                <w:lang w:val="kk-KZ"/>
              </w:rPr>
              <w:t xml:space="preserve"> сияқты</w:t>
            </w:r>
            <w:r w:rsidRPr="00867541">
              <w:rPr>
                <w:rFonts w:ascii="Times New Roman" w:hAnsi="Times New Roman" w:cs="Times New Roman"/>
                <w:sz w:val="28"/>
                <w:szCs w:val="28"/>
                <w:lang w:val="kk-KZ"/>
              </w:rPr>
              <w:t xml:space="preserve"> </w:t>
            </w:r>
            <w:r w:rsidRPr="00867541">
              <w:rPr>
                <w:rFonts w:ascii="Times New Roman" w:hAnsi="Times New Roman" w:cs="Times New Roman"/>
                <w:sz w:val="28"/>
                <w:szCs w:val="28"/>
                <w:lang w:val="kk-KZ"/>
              </w:rPr>
              <w:lastRenderedPageBreak/>
              <w:t>проблемалар анықталды, бұл осы объектілерді тиісінше күтіп-ұстауға кедергі келтіреді.</w:t>
            </w:r>
          </w:p>
        </w:tc>
        <w:tc>
          <w:tcPr>
            <w:tcW w:w="4962" w:type="dxa"/>
            <w:shd w:val="clear" w:color="auto" w:fill="auto"/>
          </w:tcPr>
          <w:p w:rsidR="00885737" w:rsidRPr="008622D9" w:rsidRDefault="008622D9" w:rsidP="00163126">
            <w:pPr>
              <w:spacing w:after="0" w:line="240" w:lineRule="auto"/>
              <w:ind w:firstLine="318"/>
              <w:contextualSpacing/>
              <w:jc w:val="both"/>
              <w:rPr>
                <w:rFonts w:ascii="Times New Roman" w:hAnsi="Times New Roman" w:cs="Times New Roman"/>
                <w:sz w:val="28"/>
                <w:szCs w:val="28"/>
                <w:lang w:val="kk-KZ"/>
              </w:rPr>
            </w:pPr>
            <w:r w:rsidRPr="008622D9">
              <w:rPr>
                <w:rFonts w:ascii="Times New Roman" w:hAnsi="Times New Roman" w:cs="Times New Roman"/>
                <w:sz w:val="28"/>
                <w:szCs w:val="28"/>
                <w:lang w:val="kk-KZ"/>
              </w:rPr>
              <w:lastRenderedPageBreak/>
              <w:t>Жоқ.</w:t>
            </w:r>
          </w:p>
        </w:tc>
        <w:tc>
          <w:tcPr>
            <w:tcW w:w="4677" w:type="dxa"/>
            <w:shd w:val="clear" w:color="auto" w:fill="auto"/>
          </w:tcPr>
          <w:p w:rsidR="00885737" w:rsidRPr="00867541" w:rsidRDefault="009A2271" w:rsidP="0048043A">
            <w:pPr>
              <w:spacing w:after="0" w:line="240" w:lineRule="auto"/>
              <w:ind w:firstLine="459"/>
              <w:jc w:val="both"/>
              <w:rPr>
                <w:rFonts w:ascii="Times New Roman" w:hAnsi="Times New Roman" w:cs="Times New Roman"/>
                <w:b/>
                <w:sz w:val="28"/>
                <w:szCs w:val="28"/>
                <w:lang w:val="kk-KZ"/>
              </w:rPr>
            </w:pPr>
            <w:r w:rsidRPr="00867541">
              <w:rPr>
                <w:rFonts w:ascii="Times New Roman" w:hAnsi="Times New Roman" w:cs="Times New Roman"/>
                <w:sz w:val="28"/>
                <w:szCs w:val="28"/>
                <w:lang w:val="kk-KZ"/>
              </w:rPr>
              <w:t xml:space="preserve">Аудандық маңызы бар қалалардың, ауылдардың, кенттердің және ауылдық округтердің мүліктік құқықтарын коммуналдық меншік объектілеріне, оның ішінде иесіз объектілерге құқық белгілейтін құжаттарды ресімдеу жөніндегі рәсімдерді оңайлату арқылы кеңейту </w:t>
            </w:r>
            <w:r w:rsidRPr="00867541">
              <w:rPr>
                <w:rFonts w:ascii="Times New Roman" w:hAnsi="Times New Roman" w:cs="Times New Roman"/>
                <w:sz w:val="28"/>
                <w:szCs w:val="28"/>
                <w:lang w:val="kk-KZ"/>
              </w:rPr>
              <w:lastRenderedPageBreak/>
              <w:t>қажет</w:t>
            </w:r>
            <w:r w:rsidR="008622D9">
              <w:rPr>
                <w:rFonts w:ascii="Times New Roman" w:hAnsi="Times New Roman" w:cs="Times New Roman"/>
                <w:sz w:val="28"/>
                <w:szCs w:val="28"/>
                <w:lang w:val="kk-KZ"/>
              </w:rPr>
              <w:t>.</w:t>
            </w:r>
          </w:p>
        </w:tc>
      </w:tr>
      <w:tr w:rsidR="00DC1983" w:rsidRPr="00B310DA" w:rsidTr="00B41131">
        <w:tc>
          <w:tcPr>
            <w:tcW w:w="675" w:type="dxa"/>
            <w:shd w:val="clear" w:color="auto" w:fill="auto"/>
          </w:tcPr>
          <w:p w:rsidR="00DC1983" w:rsidRPr="00867541" w:rsidRDefault="00B41131" w:rsidP="00B41131">
            <w:pPr>
              <w:spacing w:after="0" w:line="240" w:lineRule="auto"/>
              <w:jc w:val="center"/>
              <w:rPr>
                <w:rFonts w:ascii="Times New Roman" w:hAnsi="Times New Roman" w:cs="Times New Roman"/>
                <w:sz w:val="28"/>
                <w:szCs w:val="28"/>
                <w:lang w:val="kk-KZ"/>
              </w:rPr>
            </w:pPr>
            <w:r w:rsidRPr="00867541">
              <w:rPr>
                <w:rFonts w:ascii="Times New Roman" w:hAnsi="Times New Roman" w:cs="Times New Roman"/>
                <w:sz w:val="28"/>
                <w:szCs w:val="28"/>
                <w:lang w:val="kk-KZ"/>
              </w:rPr>
              <w:lastRenderedPageBreak/>
              <w:t>3.</w:t>
            </w:r>
          </w:p>
        </w:tc>
        <w:tc>
          <w:tcPr>
            <w:tcW w:w="4395" w:type="dxa"/>
            <w:shd w:val="clear" w:color="auto" w:fill="auto"/>
          </w:tcPr>
          <w:p w:rsidR="009A2271" w:rsidRPr="00867541" w:rsidRDefault="009A2271" w:rsidP="009A2271">
            <w:pPr>
              <w:spacing w:after="0" w:line="240" w:lineRule="auto"/>
              <w:ind w:firstLine="459"/>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Кент және ауыл сияқты елді мекендердің санаттары арасында экономика құрылымы, сыртқы келбеті, сондай-ақ тұратын азаматтар саны бойынша айырмашылықтар жоқ.</w:t>
            </w:r>
          </w:p>
          <w:p w:rsidR="00DC1983" w:rsidRPr="00867541" w:rsidRDefault="009A2271" w:rsidP="009A2271">
            <w:pPr>
              <w:spacing w:after="0" w:line="240" w:lineRule="auto"/>
              <w:ind w:firstLine="353"/>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Осы себепті ауылдық аумақтарды қолдау бойынша мемлекеттік бағдарламаларды кенттерге тарату бөлігінде проблемалық мәселелер туындайды.</w:t>
            </w:r>
          </w:p>
        </w:tc>
        <w:tc>
          <w:tcPr>
            <w:tcW w:w="4962" w:type="dxa"/>
            <w:shd w:val="clear" w:color="auto" w:fill="auto"/>
          </w:tcPr>
          <w:p w:rsidR="00DC1983" w:rsidRPr="00867541" w:rsidRDefault="008622D9" w:rsidP="00190F7C">
            <w:pPr>
              <w:spacing w:after="0" w:line="240" w:lineRule="auto"/>
              <w:ind w:firstLine="318"/>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Жоқ. </w:t>
            </w:r>
          </w:p>
        </w:tc>
        <w:tc>
          <w:tcPr>
            <w:tcW w:w="4677" w:type="dxa"/>
            <w:shd w:val="clear" w:color="auto" w:fill="auto"/>
          </w:tcPr>
          <w:p w:rsidR="00DC1983" w:rsidRPr="00867541" w:rsidRDefault="008622D9" w:rsidP="00FF5DD7">
            <w:pPr>
              <w:spacing w:after="0" w:line="240" w:lineRule="auto"/>
              <w:ind w:firstLine="45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009A2271" w:rsidRPr="00867541">
              <w:rPr>
                <w:rFonts w:ascii="Times New Roman" w:hAnsi="Times New Roman" w:cs="Times New Roman"/>
                <w:sz w:val="28"/>
                <w:szCs w:val="28"/>
                <w:lang w:val="kk-KZ"/>
              </w:rPr>
              <w:t>ент»</w:t>
            </w:r>
            <w:r>
              <w:rPr>
                <w:rFonts w:ascii="Times New Roman" w:hAnsi="Times New Roman" w:cs="Times New Roman"/>
                <w:sz w:val="28"/>
                <w:szCs w:val="28"/>
                <w:lang w:val="kk-KZ"/>
              </w:rPr>
              <w:t xml:space="preserve"> </w:t>
            </w:r>
            <w:r w:rsidR="009A2271" w:rsidRPr="00867541">
              <w:rPr>
                <w:rFonts w:ascii="Times New Roman" w:hAnsi="Times New Roman" w:cs="Times New Roman"/>
                <w:sz w:val="28"/>
                <w:szCs w:val="28"/>
                <w:lang w:val="kk-KZ"/>
              </w:rPr>
              <w:t>елді мекенінің санатын заңнамадан алып тастай отырып, ауылдық елді мекендердің санаттарына қойылатын талаптарды нақтылау</w:t>
            </w:r>
            <w:r>
              <w:rPr>
                <w:rFonts w:ascii="Times New Roman" w:hAnsi="Times New Roman" w:cs="Times New Roman"/>
                <w:sz w:val="28"/>
                <w:szCs w:val="28"/>
                <w:lang w:val="kk-KZ"/>
              </w:rPr>
              <w:t xml:space="preserve"> қажет. </w:t>
            </w:r>
            <w:bookmarkStart w:id="0" w:name="_GoBack"/>
            <w:bookmarkEnd w:id="0"/>
          </w:p>
        </w:tc>
      </w:tr>
      <w:tr w:rsidR="003E7754" w:rsidRPr="00B310DA" w:rsidTr="00B41131">
        <w:tc>
          <w:tcPr>
            <w:tcW w:w="675" w:type="dxa"/>
            <w:shd w:val="clear" w:color="auto" w:fill="auto"/>
          </w:tcPr>
          <w:p w:rsidR="003E7754" w:rsidRPr="00B310DA" w:rsidRDefault="003E7754" w:rsidP="003E7754">
            <w:pPr>
              <w:spacing w:after="0" w:line="240" w:lineRule="auto"/>
              <w:jc w:val="center"/>
              <w:rPr>
                <w:rFonts w:ascii="Times New Roman" w:hAnsi="Times New Roman" w:cs="Times New Roman"/>
                <w:sz w:val="28"/>
                <w:szCs w:val="28"/>
                <w:lang w:val="en-US"/>
              </w:rPr>
            </w:pPr>
            <w:r w:rsidRPr="00B310DA">
              <w:rPr>
                <w:rFonts w:ascii="Times New Roman" w:hAnsi="Times New Roman" w:cs="Times New Roman"/>
                <w:sz w:val="28"/>
                <w:szCs w:val="28"/>
                <w:lang w:val="en-US"/>
              </w:rPr>
              <w:t>4.</w:t>
            </w:r>
          </w:p>
        </w:tc>
        <w:tc>
          <w:tcPr>
            <w:tcW w:w="4395" w:type="dxa"/>
            <w:shd w:val="clear" w:color="auto" w:fill="auto"/>
          </w:tcPr>
          <w:p w:rsidR="003E7754" w:rsidRPr="00B310DA" w:rsidRDefault="003E7754" w:rsidP="003E7754">
            <w:pPr>
              <w:spacing w:after="0" w:line="240" w:lineRule="auto"/>
              <w:jc w:val="both"/>
              <w:rPr>
                <w:rFonts w:ascii="Times New Roman" w:hAnsi="Times New Roman" w:cs="Times New Roman"/>
                <w:sz w:val="28"/>
                <w:szCs w:val="28"/>
                <w:lang w:val="kk-KZ" w:eastAsia="en-US"/>
              </w:rPr>
            </w:pPr>
            <w:r w:rsidRPr="00B310DA">
              <w:rPr>
                <w:rFonts w:ascii="Times New Roman" w:hAnsi="Times New Roman" w:cs="Times New Roman"/>
                <w:sz w:val="28"/>
                <w:szCs w:val="28"/>
                <w:lang w:val="kk-KZ" w:eastAsia="en-US"/>
              </w:rPr>
              <w:t>«Қазақстан Республикасындағы жергілікті мемлекеттік басқару және өзін-өзі басқару туралы» Қазақстан Республикасының қолданыстағы Заңының нормалары органдардың қызметін мемлекеттік басқару және жергілікті өзін-өзі басқару деңгейлеріне бөлмей реттейді. Деңгейлер арасындағы функционалдық шекаралардың болмауы жергілікті өзін-өзі басқару органдарына тән емес өкілеттіктер беруге әкеп соғады.</w:t>
            </w:r>
          </w:p>
        </w:tc>
        <w:tc>
          <w:tcPr>
            <w:tcW w:w="4962" w:type="dxa"/>
            <w:shd w:val="clear" w:color="auto" w:fill="auto"/>
          </w:tcPr>
          <w:p w:rsidR="003E7754" w:rsidRPr="00B310DA" w:rsidRDefault="003E7754" w:rsidP="003E7754">
            <w:pPr>
              <w:spacing w:after="0" w:line="240" w:lineRule="auto"/>
              <w:ind w:firstLine="317"/>
              <w:contextualSpacing/>
              <w:jc w:val="both"/>
              <w:rPr>
                <w:rFonts w:ascii="Times New Roman" w:hAnsi="Times New Roman" w:cs="Times New Roman"/>
                <w:sz w:val="28"/>
                <w:szCs w:val="28"/>
                <w:lang w:val="kk-KZ" w:eastAsia="en-US"/>
              </w:rPr>
            </w:pPr>
            <w:r w:rsidRPr="00B310DA">
              <w:rPr>
                <w:rFonts w:ascii="Times New Roman" w:hAnsi="Times New Roman" w:cs="Times New Roman"/>
                <w:b/>
                <w:sz w:val="28"/>
                <w:szCs w:val="28"/>
                <w:lang w:val="kk-KZ" w:eastAsia="en-US"/>
              </w:rPr>
              <w:t>Польшада, Австралияда, Германияда, Францияда, Канадада, Финляндияда</w:t>
            </w:r>
            <w:r w:rsidRPr="00B310DA">
              <w:rPr>
                <w:rFonts w:ascii="Times New Roman" w:hAnsi="Times New Roman" w:cs="Times New Roman"/>
                <w:sz w:val="28"/>
                <w:szCs w:val="28"/>
                <w:lang w:val="kk-KZ" w:eastAsia="en-US"/>
              </w:rPr>
              <w:t xml:space="preserve"> және посткеңестік кеңістіктегі бірқатар басқа елдерде жергілікті өзін-өзі басқару деңгейінде жергілікті мәселелер бойынша шешім қабылдайтын өзінің өкілді органы бар. Бұл ретте, </w:t>
            </w:r>
            <w:r w:rsidRPr="00B310DA">
              <w:rPr>
                <w:rFonts w:ascii="Times New Roman" w:hAnsi="Times New Roman" w:cs="Times New Roman"/>
                <w:b/>
                <w:sz w:val="28"/>
                <w:szCs w:val="28"/>
                <w:lang w:val="kk-KZ" w:eastAsia="en-US"/>
              </w:rPr>
              <w:t>Австралияда, Германияда</w:t>
            </w:r>
            <w:r w:rsidRPr="00B310DA">
              <w:rPr>
                <w:rFonts w:ascii="Times New Roman" w:hAnsi="Times New Roman" w:cs="Times New Roman"/>
                <w:sz w:val="28"/>
                <w:szCs w:val="28"/>
                <w:lang w:val="kk-KZ" w:eastAsia="en-US"/>
              </w:rPr>
              <w:t xml:space="preserve"> және </w:t>
            </w:r>
            <w:r w:rsidRPr="00B310DA">
              <w:rPr>
                <w:rFonts w:ascii="Times New Roman" w:hAnsi="Times New Roman" w:cs="Times New Roman"/>
                <w:b/>
                <w:sz w:val="28"/>
                <w:szCs w:val="28"/>
                <w:lang w:val="kk-KZ" w:eastAsia="en-US"/>
              </w:rPr>
              <w:t xml:space="preserve">Финляндияда </w:t>
            </w:r>
            <w:r w:rsidRPr="00B310DA">
              <w:rPr>
                <w:rFonts w:ascii="Times New Roman" w:hAnsi="Times New Roman" w:cs="Times New Roman"/>
                <w:sz w:val="28"/>
                <w:szCs w:val="28"/>
                <w:lang w:val="kk-KZ" w:eastAsia="en-US"/>
              </w:rPr>
              <w:t>өкілді органдардың құрамын азаматтар сайлайды.</w:t>
            </w:r>
          </w:p>
          <w:p w:rsidR="003E7754" w:rsidRPr="00B310DA" w:rsidRDefault="003E7754" w:rsidP="003E7754">
            <w:pPr>
              <w:spacing w:after="0" w:line="240" w:lineRule="auto"/>
              <w:ind w:firstLine="317"/>
              <w:contextualSpacing/>
              <w:jc w:val="both"/>
              <w:rPr>
                <w:rFonts w:ascii="Times New Roman" w:hAnsi="Times New Roman" w:cs="Times New Roman"/>
                <w:sz w:val="28"/>
                <w:szCs w:val="28"/>
                <w:lang w:val="kk-KZ" w:eastAsia="en-US"/>
              </w:rPr>
            </w:pPr>
            <w:r w:rsidRPr="00B310DA">
              <w:rPr>
                <w:rFonts w:ascii="Times New Roman" w:hAnsi="Times New Roman" w:cs="Times New Roman"/>
                <w:sz w:val="28"/>
                <w:szCs w:val="28"/>
                <w:lang w:val="kk-KZ" w:eastAsia="en-US"/>
              </w:rPr>
              <w:t xml:space="preserve">Қаралған барлық елдерде өкілді органдардың кең өкілеттіктері бар, оның ішінде салық мөлшерлемелерін реттеу және олардың түрлерін тиісті </w:t>
            </w:r>
            <w:r w:rsidRPr="00B310DA">
              <w:rPr>
                <w:rFonts w:ascii="Times New Roman" w:hAnsi="Times New Roman" w:cs="Times New Roman"/>
                <w:sz w:val="28"/>
                <w:szCs w:val="28"/>
                <w:lang w:val="kk-KZ" w:eastAsia="en-US"/>
              </w:rPr>
              <w:lastRenderedPageBreak/>
              <w:t>аумақта белгілеу құқығы бар.</w:t>
            </w:r>
          </w:p>
          <w:p w:rsidR="003E7754" w:rsidRPr="00B310DA" w:rsidRDefault="003E7754" w:rsidP="003E7754">
            <w:pPr>
              <w:spacing w:after="0" w:line="240" w:lineRule="auto"/>
              <w:ind w:firstLine="317"/>
              <w:contextualSpacing/>
              <w:jc w:val="both"/>
              <w:rPr>
                <w:rFonts w:ascii="Times New Roman" w:hAnsi="Times New Roman" w:cs="Times New Roman"/>
                <w:b/>
                <w:sz w:val="28"/>
                <w:szCs w:val="28"/>
                <w:lang w:val="kk-KZ" w:eastAsia="en-US"/>
              </w:rPr>
            </w:pPr>
            <w:r w:rsidRPr="00B310DA">
              <w:rPr>
                <w:rFonts w:ascii="Times New Roman" w:hAnsi="Times New Roman" w:cs="Times New Roman"/>
                <w:sz w:val="28"/>
                <w:szCs w:val="28"/>
                <w:lang w:val="kk-KZ" w:eastAsia="en-US"/>
              </w:rPr>
              <w:t>Жергілікті өзін-өзі басқару органдарының және басқарудың жоғары деңгейлерінің функциялары нақты ажыратылған.</w:t>
            </w:r>
          </w:p>
        </w:tc>
        <w:tc>
          <w:tcPr>
            <w:tcW w:w="4677" w:type="dxa"/>
            <w:shd w:val="clear" w:color="auto" w:fill="auto"/>
          </w:tcPr>
          <w:p w:rsidR="003E7754" w:rsidRPr="00B310DA" w:rsidRDefault="003E7754" w:rsidP="003E7754">
            <w:pPr>
              <w:spacing w:after="0" w:line="240" w:lineRule="auto"/>
              <w:ind w:firstLine="325"/>
              <w:contextualSpacing/>
              <w:jc w:val="both"/>
              <w:rPr>
                <w:rFonts w:ascii="Times New Roman" w:hAnsi="Times New Roman" w:cs="Times New Roman"/>
                <w:sz w:val="28"/>
                <w:szCs w:val="28"/>
                <w:lang w:val="kk-KZ" w:eastAsia="en-US"/>
              </w:rPr>
            </w:pPr>
            <w:r w:rsidRPr="00B310DA">
              <w:rPr>
                <w:rFonts w:ascii="Times New Roman" w:hAnsi="Times New Roman" w:cs="Times New Roman"/>
                <w:sz w:val="28"/>
                <w:szCs w:val="28"/>
                <w:lang w:val="kk-KZ" w:eastAsia="en-US"/>
              </w:rPr>
              <w:lastRenderedPageBreak/>
              <w:t>Аудандық маңызы бар қалалар, ауылдар, кенттер, ауылдық округтер деңгейінде өкілді орган құру;</w:t>
            </w:r>
          </w:p>
          <w:p w:rsidR="003E7754" w:rsidRPr="00B310DA" w:rsidRDefault="003E7754" w:rsidP="003E7754">
            <w:pPr>
              <w:spacing w:after="0" w:line="240" w:lineRule="auto"/>
              <w:ind w:firstLine="325"/>
              <w:contextualSpacing/>
              <w:jc w:val="both"/>
              <w:rPr>
                <w:rFonts w:ascii="Times New Roman" w:hAnsi="Times New Roman" w:cs="Times New Roman"/>
                <w:sz w:val="28"/>
                <w:szCs w:val="28"/>
                <w:lang w:val="kk-KZ" w:eastAsia="en-US"/>
              </w:rPr>
            </w:pPr>
            <w:r w:rsidRPr="00B310DA">
              <w:rPr>
                <w:rFonts w:ascii="Times New Roman" w:hAnsi="Times New Roman" w:cs="Times New Roman"/>
                <w:sz w:val="28"/>
                <w:szCs w:val="28"/>
                <w:lang w:val="kk-KZ" w:eastAsia="en-US"/>
              </w:rPr>
              <w:t>өкілді органның басшысын азаматтардың тікелей сайлауын енгізу;</w:t>
            </w:r>
          </w:p>
          <w:p w:rsidR="003E7754" w:rsidRPr="00B310DA" w:rsidRDefault="003E7754" w:rsidP="003E7754">
            <w:pPr>
              <w:spacing w:after="0" w:line="240" w:lineRule="auto"/>
              <w:ind w:firstLine="325"/>
              <w:contextualSpacing/>
              <w:jc w:val="both"/>
              <w:rPr>
                <w:rFonts w:ascii="Times New Roman" w:hAnsi="Times New Roman" w:cs="Times New Roman"/>
                <w:b/>
                <w:sz w:val="28"/>
                <w:szCs w:val="28"/>
                <w:lang w:val="kk-KZ" w:eastAsia="en-US"/>
              </w:rPr>
            </w:pPr>
            <w:r w:rsidRPr="00B310DA">
              <w:rPr>
                <w:rFonts w:ascii="Times New Roman" w:hAnsi="Times New Roman" w:cs="Times New Roman"/>
                <w:sz w:val="28"/>
                <w:szCs w:val="28"/>
                <w:lang w:val="kk-KZ" w:eastAsia="en-US"/>
              </w:rPr>
              <w:t>аудандық маңызы бар қалаларға, ауылдарға, кенттерге, ауылдық округтерге салықтар мен төлемдер бойынша мөлшерлемелерді реттеу және тиісті аумақтарды дамыту жоспарларын бекіту жөніндегі құқық беру қажет.</w:t>
            </w:r>
          </w:p>
        </w:tc>
      </w:tr>
    </w:tbl>
    <w:p w:rsidR="009A2271" w:rsidRPr="00867541" w:rsidRDefault="009A2271" w:rsidP="00713CC5">
      <w:pPr>
        <w:spacing w:after="0" w:line="240" w:lineRule="auto"/>
        <w:ind w:firstLine="709"/>
        <w:jc w:val="both"/>
        <w:rPr>
          <w:rFonts w:ascii="Times New Roman" w:hAnsi="Times New Roman" w:cs="Times New Roman"/>
          <w:sz w:val="28"/>
          <w:szCs w:val="28"/>
          <w:lang w:val="kk-KZ"/>
        </w:rPr>
      </w:pPr>
    </w:p>
    <w:p w:rsidR="00885737" w:rsidRPr="00867541" w:rsidRDefault="009A2271" w:rsidP="00713CC5">
      <w:pPr>
        <w:spacing w:after="0" w:line="240" w:lineRule="auto"/>
        <w:ind w:firstLine="709"/>
        <w:jc w:val="both"/>
        <w:rPr>
          <w:rFonts w:ascii="Times New Roman" w:hAnsi="Times New Roman" w:cs="Times New Roman"/>
          <w:b/>
          <w:sz w:val="28"/>
          <w:szCs w:val="28"/>
          <w:lang w:val="kk-KZ"/>
        </w:rPr>
      </w:pPr>
      <w:r w:rsidRPr="00867541">
        <w:rPr>
          <w:rFonts w:ascii="Times New Roman" w:hAnsi="Times New Roman" w:cs="Times New Roman"/>
          <w:b/>
          <w:sz w:val="28"/>
          <w:szCs w:val="28"/>
          <w:lang w:val="kk-KZ"/>
        </w:rPr>
        <w:t>9. Проблеманы өлшеу индикаторлары және күтілетін нәтижелер:</w:t>
      </w:r>
    </w:p>
    <w:p w:rsidR="009A2271" w:rsidRPr="00867541" w:rsidRDefault="009A2271" w:rsidP="00713CC5">
      <w:pPr>
        <w:spacing w:after="0" w:line="240" w:lineRule="auto"/>
        <w:ind w:firstLine="709"/>
        <w:jc w:val="both"/>
        <w:rPr>
          <w:rFonts w:ascii="Times New Roman" w:hAnsi="Times New Roman" w:cs="Times New Roman"/>
          <w:b/>
          <w:sz w:val="24"/>
          <w:szCs w:val="28"/>
          <w:lang w:val="kk-KZ"/>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2126"/>
        <w:gridCol w:w="2410"/>
        <w:gridCol w:w="2410"/>
        <w:gridCol w:w="2410"/>
        <w:gridCol w:w="2409"/>
      </w:tblGrid>
      <w:tr w:rsidR="00885737" w:rsidRPr="00B310DA" w:rsidTr="00266F3C">
        <w:tc>
          <w:tcPr>
            <w:tcW w:w="675" w:type="dxa"/>
            <w:shd w:val="clear" w:color="auto" w:fill="auto"/>
            <w:vAlign w:val="center"/>
          </w:tcPr>
          <w:p w:rsidR="00885737" w:rsidRPr="00867541" w:rsidRDefault="009A2271" w:rsidP="00266F3C">
            <w:pPr>
              <w:spacing w:after="0" w:line="240" w:lineRule="auto"/>
              <w:jc w:val="center"/>
              <w:rPr>
                <w:rFonts w:ascii="Times New Roman" w:hAnsi="Times New Roman" w:cs="Times New Roman"/>
                <w:b/>
                <w:sz w:val="27"/>
                <w:szCs w:val="27"/>
                <w:lang w:val="kk-KZ"/>
              </w:rPr>
            </w:pPr>
            <w:r w:rsidRPr="00867541">
              <w:rPr>
                <w:rFonts w:ascii="Times New Roman" w:hAnsi="Times New Roman" w:cs="Times New Roman"/>
                <w:b/>
                <w:sz w:val="27"/>
                <w:szCs w:val="27"/>
                <w:lang w:val="kk-KZ"/>
              </w:rPr>
              <w:t>р</w:t>
            </w:r>
            <w:r w:rsidR="00266F3C" w:rsidRPr="00867541">
              <w:rPr>
                <w:rFonts w:ascii="Times New Roman" w:hAnsi="Times New Roman" w:cs="Times New Roman"/>
                <w:b/>
                <w:sz w:val="27"/>
                <w:szCs w:val="27"/>
                <w:lang w:val="kk-KZ"/>
              </w:rPr>
              <w:t>/</w:t>
            </w:r>
            <w:r w:rsidRPr="00867541">
              <w:rPr>
                <w:rFonts w:ascii="Times New Roman" w:hAnsi="Times New Roman" w:cs="Times New Roman"/>
                <w:b/>
                <w:sz w:val="27"/>
                <w:szCs w:val="27"/>
                <w:lang w:val="kk-KZ"/>
              </w:rPr>
              <w:t>с</w:t>
            </w:r>
            <w:r w:rsidR="00F80F59">
              <w:rPr>
                <w:rFonts w:ascii="Times New Roman" w:hAnsi="Times New Roman" w:cs="Times New Roman"/>
                <w:b/>
                <w:sz w:val="27"/>
                <w:szCs w:val="27"/>
                <w:lang w:val="kk-KZ"/>
              </w:rPr>
              <w:t xml:space="preserve"> </w:t>
            </w:r>
            <w:r w:rsidR="00F80F59" w:rsidRPr="00867541">
              <w:rPr>
                <w:rFonts w:ascii="Times New Roman" w:hAnsi="Times New Roman" w:cs="Times New Roman"/>
                <w:b/>
                <w:sz w:val="27"/>
                <w:szCs w:val="27"/>
                <w:lang w:val="kk-KZ"/>
              </w:rPr>
              <w:t>№</w:t>
            </w:r>
          </w:p>
        </w:tc>
        <w:tc>
          <w:tcPr>
            <w:tcW w:w="2410" w:type="dxa"/>
            <w:shd w:val="clear" w:color="auto" w:fill="auto"/>
            <w:vAlign w:val="center"/>
          </w:tcPr>
          <w:p w:rsidR="00885737" w:rsidRPr="00867541" w:rsidRDefault="009A2271" w:rsidP="00266F3C">
            <w:pPr>
              <w:spacing w:after="0" w:line="240" w:lineRule="auto"/>
              <w:jc w:val="center"/>
              <w:rPr>
                <w:rFonts w:ascii="Times New Roman" w:hAnsi="Times New Roman" w:cs="Times New Roman"/>
                <w:b/>
                <w:sz w:val="27"/>
                <w:szCs w:val="27"/>
                <w:lang w:val="kk-KZ"/>
              </w:rPr>
            </w:pPr>
            <w:r w:rsidRPr="00867541">
              <w:rPr>
                <w:rFonts w:ascii="Times New Roman" w:hAnsi="Times New Roman" w:cs="Times New Roman"/>
                <w:b/>
                <w:sz w:val="27"/>
                <w:szCs w:val="27"/>
                <w:lang w:val="kk-KZ"/>
              </w:rPr>
              <w:t>Ағымдағы көрсеткіштер</w:t>
            </w:r>
          </w:p>
        </w:tc>
        <w:tc>
          <w:tcPr>
            <w:tcW w:w="2126" w:type="dxa"/>
            <w:shd w:val="clear" w:color="auto" w:fill="auto"/>
            <w:vAlign w:val="center"/>
          </w:tcPr>
          <w:p w:rsidR="00885737" w:rsidRPr="00867541" w:rsidRDefault="009A2271" w:rsidP="00266F3C">
            <w:pPr>
              <w:spacing w:after="0" w:line="240" w:lineRule="auto"/>
              <w:jc w:val="center"/>
              <w:rPr>
                <w:rFonts w:ascii="Times New Roman" w:hAnsi="Times New Roman" w:cs="Times New Roman"/>
                <w:b/>
                <w:sz w:val="27"/>
                <w:szCs w:val="27"/>
                <w:lang w:val="kk-KZ"/>
              </w:rPr>
            </w:pPr>
            <w:r w:rsidRPr="00867541">
              <w:rPr>
                <w:rFonts w:ascii="Times New Roman" w:hAnsi="Times New Roman" w:cs="Times New Roman"/>
                <w:b/>
                <w:sz w:val="27"/>
                <w:szCs w:val="27"/>
                <w:lang w:val="kk-KZ"/>
              </w:rPr>
              <w:t>1 жыл ішінде қол жеткізілетін нәтижелер (заң қабылданғаннан кейін)</w:t>
            </w:r>
          </w:p>
        </w:tc>
        <w:tc>
          <w:tcPr>
            <w:tcW w:w="2410" w:type="dxa"/>
            <w:shd w:val="clear" w:color="auto" w:fill="auto"/>
            <w:vAlign w:val="center"/>
          </w:tcPr>
          <w:p w:rsidR="00885737" w:rsidRPr="00867541" w:rsidRDefault="009A2271" w:rsidP="00266F3C">
            <w:pPr>
              <w:spacing w:after="0" w:line="240" w:lineRule="auto"/>
              <w:jc w:val="center"/>
              <w:rPr>
                <w:rFonts w:ascii="Times New Roman" w:hAnsi="Times New Roman" w:cs="Times New Roman"/>
                <w:b/>
                <w:sz w:val="27"/>
                <w:szCs w:val="27"/>
                <w:lang w:val="kk-KZ"/>
              </w:rPr>
            </w:pPr>
            <w:r w:rsidRPr="00867541">
              <w:rPr>
                <w:rFonts w:ascii="Times New Roman" w:hAnsi="Times New Roman" w:cs="Times New Roman"/>
                <w:b/>
                <w:sz w:val="27"/>
                <w:szCs w:val="27"/>
                <w:lang w:val="kk-KZ"/>
              </w:rPr>
              <w:t>2 жыл ішінде қол жеткізілетін нәтижелер (заң қабылданғаннан кейін)</w:t>
            </w:r>
          </w:p>
        </w:tc>
        <w:tc>
          <w:tcPr>
            <w:tcW w:w="2410" w:type="dxa"/>
            <w:shd w:val="clear" w:color="auto" w:fill="auto"/>
            <w:vAlign w:val="center"/>
          </w:tcPr>
          <w:p w:rsidR="00885737" w:rsidRPr="00867541" w:rsidRDefault="009A2271" w:rsidP="00266F3C">
            <w:pPr>
              <w:spacing w:after="0" w:line="240" w:lineRule="auto"/>
              <w:jc w:val="center"/>
              <w:rPr>
                <w:rFonts w:ascii="Times New Roman" w:hAnsi="Times New Roman" w:cs="Times New Roman"/>
                <w:b/>
                <w:sz w:val="27"/>
                <w:szCs w:val="27"/>
                <w:lang w:val="kk-KZ"/>
              </w:rPr>
            </w:pPr>
            <w:r w:rsidRPr="00867541">
              <w:rPr>
                <w:rFonts w:ascii="Times New Roman" w:hAnsi="Times New Roman" w:cs="Times New Roman"/>
                <w:b/>
                <w:sz w:val="27"/>
                <w:szCs w:val="27"/>
                <w:lang w:val="kk-KZ"/>
              </w:rPr>
              <w:t>3 жыл ішінде қол жеткізілетін нәтижелер (заң қабылданғаннан кейін)</w:t>
            </w:r>
          </w:p>
        </w:tc>
        <w:tc>
          <w:tcPr>
            <w:tcW w:w="2410" w:type="dxa"/>
            <w:shd w:val="clear" w:color="auto" w:fill="auto"/>
            <w:vAlign w:val="center"/>
          </w:tcPr>
          <w:p w:rsidR="00885737" w:rsidRPr="00867541" w:rsidRDefault="009A2271" w:rsidP="00266F3C">
            <w:pPr>
              <w:spacing w:after="0" w:line="240" w:lineRule="auto"/>
              <w:jc w:val="center"/>
              <w:rPr>
                <w:rFonts w:ascii="Times New Roman" w:hAnsi="Times New Roman" w:cs="Times New Roman"/>
                <w:b/>
                <w:sz w:val="27"/>
                <w:szCs w:val="27"/>
                <w:lang w:val="kk-KZ"/>
              </w:rPr>
            </w:pPr>
            <w:r w:rsidRPr="00867541">
              <w:rPr>
                <w:rFonts w:ascii="Times New Roman" w:hAnsi="Times New Roman" w:cs="Times New Roman"/>
                <w:b/>
                <w:sz w:val="27"/>
                <w:szCs w:val="27"/>
                <w:lang w:val="kk-KZ"/>
              </w:rPr>
              <w:t>4 жыл ішінде қол жеткізілетін нәтижелер (заң қабылданғаннан кейін)</w:t>
            </w:r>
          </w:p>
        </w:tc>
        <w:tc>
          <w:tcPr>
            <w:tcW w:w="2409" w:type="dxa"/>
            <w:shd w:val="clear" w:color="auto" w:fill="auto"/>
            <w:vAlign w:val="center"/>
          </w:tcPr>
          <w:p w:rsidR="00885737" w:rsidRPr="00867541" w:rsidRDefault="009A2271" w:rsidP="00266F3C">
            <w:pPr>
              <w:spacing w:after="0" w:line="240" w:lineRule="auto"/>
              <w:jc w:val="center"/>
              <w:rPr>
                <w:rFonts w:ascii="Times New Roman" w:hAnsi="Times New Roman" w:cs="Times New Roman"/>
                <w:b/>
                <w:sz w:val="27"/>
                <w:szCs w:val="27"/>
                <w:lang w:val="kk-KZ"/>
              </w:rPr>
            </w:pPr>
            <w:r w:rsidRPr="00867541">
              <w:rPr>
                <w:rFonts w:ascii="Times New Roman" w:hAnsi="Times New Roman" w:cs="Times New Roman"/>
                <w:b/>
                <w:sz w:val="27"/>
                <w:szCs w:val="27"/>
                <w:lang w:val="kk-KZ"/>
              </w:rPr>
              <w:t>5 жыл ішінде қол жеткізілетін нәтижелер (заң қабылданғаннан кейін)</w:t>
            </w:r>
          </w:p>
        </w:tc>
      </w:tr>
      <w:tr w:rsidR="00EA217F" w:rsidRPr="00B310DA" w:rsidTr="00266F3C">
        <w:tc>
          <w:tcPr>
            <w:tcW w:w="675" w:type="dxa"/>
            <w:shd w:val="clear" w:color="auto" w:fill="auto"/>
          </w:tcPr>
          <w:p w:rsidR="00EA217F" w:rsidRPr="00867541" w:rsidRDefault="00266F3C" w:rsidP="00266F3C">
            <w:pPr>
              <w:spacing w:after="0" w:line="240" w:lineRule="auto"/>
              <w:jc w:val="center"/>
              <w:rPr>
                <w:rFonts w:ascii="Times New Roman" w:hAnsi="Times New Roman" w:cs="Times New Roman"/>
                <w:sz w:val="28"/>
                <w:szCs w:val="28"/>
                <w:lang w:val="kk-KZ"/>
              </w:rPr>
            </w:pPr>
            <w:r w:rsidRPr="00867541">
              <w:rPr>
                <w:rFonts w:ascii="Times New Roman" w:hAnsi="Times New Roman" w:cs="Times New Roman"/>
                <w:sz w:val="28"/>
                <w:szCs w:val="28"/>
                <w:lang w:val="kk-KZ"/>
              </w:rPr>
              <w:t>1.</w:t>
            </w:r>
          </w:p>
        </w:tc>
        <w:tc>
          <w:tcPr>
            <w:tcW w:w="2410" w:type="dxa"/>
            <w:shd w:val="clear" w:color="auto" w:fill="auto"/>
          </w:tcPr>
          <w:p w:rsidR="00EA217F" w:rsidRPr="00867541" w:rsidRDefault="00E2371B" w:rsidP="002B1E22">
            <w:pPr>
              <w:spacing w:after="0" w:line="240" w:lineRule="auto"/>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ЖӨБ бюджеттерінің өзіндік жеткіліктілік деңгейі 2020 жылдың қорытындысы бойынша 13,4%.</w:t>
            </w:r>
          </w:p>
        </w:tc>
        <w:tc>
          <w:tcPr>
            <w:tcW w:w="2126" w:type="dxa"/>
            <w:shd w:val="clear" w:color="auto" w:fill="auto"/>
          </w:tcPr>
          <w:p w:rsidR="00EA217F" w:rsidRPr="00867541" w:rsidRDefault="00E2371B" w:rsidP="00FC3ED8">
            <w:pPr>
              <w:tabs>
                <w:tab w:val="left" w:pos="327"/>
              </w:tabs>
              <w:spacing w:after="0" w:line="240" w:lineRule="auto"/>
              <w:jc w:val="both"/>
              <w:rPr>
                <w:rFonts w:ascii="Times New Roman" w:hAnsi="Times New Roman" w:cs="Times New Roman"/>
                <w:b/>
                <w:sz w:val="28"/>
                <w:szCs w:val="28"/>
                <w:lang w:val="kk-KZ"/>
              </w:rPr>
            </w:pPr>
            <w:r w:rsidRPr="00867541">
              <w:rPr>
                <w:rFonts w:ascii="Times New Roman" w:hAnsi="Times New Roman" w:cs="Times New Roman"/>
                <w:sz w:val="28"/>
                <w:szCs w:val="28"/>
                <w:lang w:val="kk-KZ"/>
              </w:rPr>
              <w:t>- жеңілдетілген тәртіппен мемлекеттік тіркеуге жататын коммуналдық меншік объектілерінің тізбесін қалыптастыру (2023 жыл)</w:t>
            </w:r>
          </w:p>
        </w:tc>
        <w:tc>
          <w:tcPr>
            <w:tcW w:w="2410" w:type="dxa"/>
            <w:shd w:val="clear" w:color="auto" w:fill="auto"/>
          </w:tcPr>
          <w:p w:rsidR="00EA217F" w:rsidRPr="00867541" w:rsidRDefault="00E2371B" w:rsidP="00FC3ED8">
            <w:pPr>
              <w:tabs>
                <w:tab w:val="left" w:pos="176"/>
              </w:tabs>
              <w:spacing w:after="0" w:line="240" w:lineRule="auto"/>
              <w:jc w:val="both"/>
              <w:rPr>
                <w:rFonts w:ascii="Times New Roman" w:hAnsi="Times New Roman" w:cs="Times New Roman"/>
                <w:b/>
                <w:sz w:val="28"/>
                <w:szCs w:val="28"/>
                <w:lang w:val="kk-KZ"/>
              </w:rPr>
            </w:pPr>
            <w:r w:rsidRPr="00867541">
              <w:rPr>
                <w:rFonts w:ascii="Times New Roman" w:hAnsi="Times New Roman" w:cs="Times New Roman"/>
                <w:sz w:val="28"/>
                <w:szCs w:val="28"/>
                <w:lang w:val="kk-KZ"/>
              </w:rPr>
              <w:t>- жоғары тұрған бюджеттен салық пен төлемдердің қосымша түрлерін беру жолымен аудандық маңызы бар қалалар, ауылдар, кенттер, ауылдық округтер әкімдері аппараттарының кіріс базасын кеңейту (2024 жыл)</w:t>
            </w:r>
          </w:p>
        </w:tc>
        <w:tc>
          <w:tcPr>
            <w:tcW w:w="2410" w:type="dxa"/>
            <w:shd w:val="clear" w:color="auto" w:fill="auto"/>
          </w:tcPr>
          <w:p w:rsidR="00EA217F" w:rsidRPr="00867541" w:rsidRDefault="00E2371B" w:rsidP="00C01480">
            <w:pPr>
              <w:spacing w:after="0" w:line="240" w:lineRule="auto"/>
              <w:jc w:val="both"/>
              <w:rPr>
                <w:rFonts w:ascii="Times New Roman" w:hAnsi="Times New Roman" w:cs="Times New Roman"/>
                <w:b/>
                <w:sz w:val="28"/>
                <w:szCs w:val="28"/>
                <w:lang w:val="kk-KZ"/>
              </w:rPr>
            </w:pPr>
            <w:r w:rsidRPr="00867541">
              <w:rPr>
                <w:rFonts w:ascii="Times New Roman" w:hAnsi="Times New Roman" w:cs="Times New Roman"/>
                <w:sz w:val="28"/>
                <w:szCs w:val="28"/>
                <w:lang w:val="kk-KZ"/>
              </w:rPr>
              <w:t xml:space="preserve">- коммуналдық меншікті тіркеудің </w:t>
            </w:r>
            <w:r w:rsidR="00C01480">
              <w:rPr>
                <w:rFonts w:ascii="Times New Roman" w:hAnsi="Times New Roman" w:cs="Times New Roman"/>
                <w:sz w:val="28"/>
                <w:szCs w:val="28"/>
                <w:lang w:val="kk-KZ"/>
              </w:rPr>
              <w:t>жеңілдетілген</w:t>
            </w:r>
            <w:r w:rsidRPr="00867541">
              <w:rPr>
                <w:rFonts w:ascii="Times New Roman" w:hAnsi="Times New Roman" w:cs="Times New Roman"/>
                <w:sz w:val="28"/>
                <w:szCs w:val="28"/>
                <w:lang w:val="kk-KZ"/>
              </w:rPr>
              <w:t xml:space="preserve"> тәртібінің нәтижелері бойынша ЖӨБ органдарының мүліктік құқықтарын кеңейту (2025 жыл)</w:t>
            </w:r>
          </w:p>
        </w:tc>
        <w:tc>
          <w:tcPr>
            <w:tcW w:w="2410" w:type="dxa"/>
            <w:shd w:val="clear" w:color="auto" w:fill="auto"/>
          </w:tcPr>
          <w:p w:rsidR="00EA217F" w:rsidRPr="00867541" w:rsidRDefault="00E2371B" w:rsidP="00D64A54">
            <w:pPr>
              <w:spacing w:after="0" w:line="240" w:lineRule="auto"/>
              <w:jc w:val="both"/>
              <w:rPr>
                <w:rFonts w:ascii="Times New Roman" w:hAnsi="Times New Roman" w:cs="Times New Roman"/>
                <w:b/>
                <w:sz w:val="28"/>
                <w:szCs w:val="28"/>
                <w:lang w:val="kk-KZ"/>
              </w:rPr>
            </w:pPr>
            <w:r w:rsidRPr="00867541">
              <w:rPr>
                <w:rFonts w:ascii="Times New Roman" w:hAnsi="Times New Roman" w:cs="Times New Roman"/>
                <w:sz w:val="28"/>
                <w:szCs w:val="28"/>
                <w:lang w:val="kk-KZ"/>
              </w:rPr>
              <w:t>-</w:t>
            </w:r>
            <w:r w:rsidR="00C01480">
              <w:rPr>
                <w:rFonts w:ascii="Times New Roman" w:hAnsi="Times New Roman" w:cs="Times New Roman"/>
                <w:sz w:val="28"/>
                <w:szCs w:val="28"/>
                <w:lang w:val="kk-KZ"/>
              </w:rPr>
              <w:t xml:space="preserve"> М</w:t>
            </w:r>
            <w:r w:rsidRPr="00867541">
              <w:rPr>
                <w:rFonts w:ascii="Times New Roman" w:hAnsi="Times New Roman" w:cs="Times New Roman"/>
                <w:sz w:val="28"/>
                <w:szCs w:val="28"/>
                <w:lang w:val="kk-KZ"/>
              </w:rPr>
              <w:t>емлекеттік органдардың интернет-ресурстарының бірыңғай платформасы базасында ЖӨБ органдары үшін функционалды іске асыру (2026 жыл)</w:t>
            </w:r>
          </w:p>
        </w:tc>
        <w:tc>
          <w:tcPr>
            <w:tcW w:w="2409" w:type="dxa"/>
            <w:shd w:val="clear" w:color="auto" w:fill="auto"/>
          </w:tcPr>
          <w:p w:rsidR="009A2271" w:rsidRPr="00867541" w:rsidRDefault="009A2271" w:rsidP="009A2271">
            <w:pPr>
              <w:spacing w:after="0" w:line="240" w:lineRule="auto"/>
              <w:jc w:val="both"/>
              <w:rPr>
                <w:rFonts w:ascii="Times New Roman" w:hAnsi="Times New Roman" w:cs="Times New Roman"/>
                <w:sz w:val="28"/>
                <w:szCs w:val="28"/>
                <w:lang w:val="kk-KZ"/>
              </w:rPr>
            </w:pPr>
            <w:r w:rsidRPr="00867541">
              <w:rPr>
                <w:rFonts w:ascii="Times New Roman" w:hAnsi="Times New Roman" w:cs="Times New Roman"/>
                <w:sz w:val="28"/>
                <w:szCs w:val="28"/>
                <w:lang w:val="kk-KZ"/>
              </w:rPr>
              <w:t>- әкімшілік және экономикалық дербестік қағидаттарында жергілікті өзін-өзі басқарудың жаңа моделін құру (2027 жыл);</w:t>
            </w:r>
          </w:p>
          <w:p w:rsidR="00D822B9" w:rsidRPr="00867541" w:rsidRDefault="009A2271" w:rsidP="00A00BC1">
            <w:pPr>
              <w:spacing w:after="0" w:line="240" w:lineRule="auto"/>
              <w:jc w:val="both"/>
              <w:rPr>
                <w:rFonts w:ascii="Times New Roman" w:hAnsi="Times New Roman" w:cs="Times New Roman"/>
                <w:b/>
                <w:sz w:val="28"/>
                <w:szCs w:val="28"/>
                <w:lang w:val="kk-KZ"/>
              </w:rPr>
            </w:pPr>
            <w:r w:rsidRPr="00867541">
              <w:rPr>
                <w:rFonts w:ascii="Times New Roman" w:hAnsi="Times New Roman" w:cs="Times New Roman"/>
                <w:sz w:val="28"/>
                <w:szCs w:val="28"/>
                <w:lang w:val="kk-KZ"/>
              </w:rPr>
              <w:t>- ЖӨБ бюджеттерінің өзін-өзі қамтамасыз ету деңгейін 35%-ға дейін жеткізу (2027 жыл)</w:t>
            </w:r>
          </w:p>
        </w:tc>
      </w:tr>
    </w:tbl>
    <w:p w:rsidR="00885737" w:rsidRPr="00867541" w:rsidRDefault="00885737" w:rsidP="00713CC5">
      <w:pPr>
        <w:spacing w:after="0" w:line="240" w:lineRule="auto"/>
        <w:ind w:firstLine="709"/>
        <w:jc w:val="both"/>
        <w:rPr>
          <w:rFonts w:ascii="Times New Roman" w:hAnsi="Times New Roman" w:cs="Times New Roman"/>
          <w:b/>
          <w:sz w:val="28"/>
          <w:szCs w:val="28"/>
          <w:lang w:val="kk-KZ"/>
        </w:rPr>
      </w:pPr>
    </w:p>
    <w:p w:rsidR="00ED6CE9" w:rsidRPr="00867541" w:rsidRDefault="00ED6CE9" w:rsidP="00713CC5">
      <w:pPr>
        <w:spacing w:after="0" w:line="240" w:lineRule="auto"/>
        <w:ind w:firstLine="709"/>
        <w:jc w:val="right"/>
        <w:rPr>
          <w:rFonts w:ascii="Times New Roman" w:hAnsi="Times New Roman" w:cs="Times New Roman"/>
          <w:b/>
          <w:sz w:val="28"/>
          <w:szCs w:val="28"/>
          <w:lang w:val="kk-KZ"/>
        </w:rPr>
      </w:pPr>
    </w:p>
    <w:sectPr w:rsidR="00ED6CE9" w:rsidRPr="00867541" w:rsidSect="0091131C">
      <w:headerReference w:type="default" r:id="rId8"/>
      <w:pgSz w:w="16838" w:h="11906" w:orient="landscape"/>
      <w:pgMar w:top="993"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47" w:rsidRDefault="00064C47" w:rsidP="00923992">
      <w:pPr>
        <w:spacing w:after="0" w:line="240" w:lineRule="auto"/>
      </w:pPr>
      <w:r>
        <w:separator/>
      </w:r>
    </w:p>
  </w:endnote>
  <w:endnote w:type="continuationSeparator" w:id="0">
    <w:p w:rsidR="00064C47" w:rsidRDefault="00064C47" w:rsidP="0092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47" w:rsidRDefault="00064C47" w:rsidP="00923992">
      <w:pPr>
        <w:spacing w:after="0" w:line="240" w:lineRule="auto"/>
      </w:pPr>
      <w:r>
        <w:separator/>
      </w:r>
    </w:p>
  </w:footnote>
  <w:footnote w:type="continuationSeparator" w:id="0">
    <w:p w:rsidR="00064C47" w:rsidRDefault="00064C47" w:rsidP="00923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135755"/>
      <w:docPartObj>
        <w:docPartGallery w:val="Page Numbers (Top of Page)"/>
        <w:docPartUnique/>
      </w:docPartObj>
    </w:sdtPr>
    <w:sdtEndPr/>
    <w:sdtContent>
      <w:p w:rsidR="00521018" w:rsidRDefault="00B55531">
        <w:pPr>
          <w:pStyle w:val="af0"/>
          <w:jc w:val="center"/>
        </w:pPr>
        <w:r>
          <w:fldChar w:fldCharType="begin"/>
        </w:r>
        <w:r w:rsidR="00521018">
          <w:instrText>PAGE   \* MERGEFORMAT</w:instrText>
        </w:r>
        <w:r>
          <w:fldChar w:fldCharType="separate"/>
        </w:r>
        <w:r w:rsidR="00B310DA">
          <w:rPr>
            <w:noProof/>
          </w:rPr>
          <w:t>6</w:t>
        </w:r>
        <w:r>
          <w:fldChar w:fldCharType="end"/>
        </w:r>
      </w:p>
    </w:sdtContent>
  </w:sdt>
  <w:p w:rsidR="00521018" w:rsidRDefault="00521018">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CF3"/>
    <w:multiLevelType w:val="hybridMultilevel"/>
    <w:tmpl w:val="72A23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0745D1"/>
    <w:multiLevelType w:val="hybridMultilevel"/>
    <w:tmpl w:val="2BDC1D2C"/>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 w15:restartNumberingAfterBreak="0">
    <w:nsid w:val="0F31092F"/>
    <w:multiLevelType w:val="hybridMultilevel"/>
    <w:tmpl w:val="350218C0"/>
    <w:lvl w:ilvl="0" w:tplc="DD0CB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870D89"/>
    <w:multiLevelType w:val="multilevel"/>
    <w:tmpl w:val="35B85A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4" w15:restartNumberingAfterBreak="0">
    <w:nsid w:val="17D63052"/>
    <w:multiLevelType w:val="hybridMultilevel"/>
    <w:tmpl w:val="1F765E30"/>
    <w:lvl w:ilvl="0" w:tplc="E8803D68">
      <w:start w:val="13"/>
      <w:numFmt w:val="bullet"/>
      <w:lvlText w:val=""/>
      <w:lvlJc w:val="left"/>
      <w:pPr>
        <w:ind w:left="927" w:hanging="360"/>
      </w:pPr>
      <w:rPr>
        <w:rFonts w:ascii="Symbol" w:eastAsia="Times New Roman" w:hAnsi="Symbol" w:cs="Times New Roman" w:hint="default"/>
        <w:b w:val="0"/>
        <w:color w:val="7030A0"/>
        <w:sz w:val="28"/>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5" w15:restartNumberingAfterBreak="0">
    <w:nsid w:val="1BB05F2B"/>
    <w:multiLevelType w:val="hybridMultilevel"/>
    <w:tmpl w:val="B5DAE282"/>
    <w:lvl w:ilvl="0" w:tplc="EA8E0CA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DD7070A"/>
    <w:multiLevelType w:val="hybridMultilevel"/>
    <w:tmpl w:val="4AF6392C"/>
    <w:lvl w:ilvl="0" w:tplc="927054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D2DCB"/>
    <w:multiLevelType w:val="hybridMultilevel"/>
    <w:tmpl w:val="A3649B7C"/>
    <w:lvl w:ilvl="0" w:tplc="B8460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6E4C75"/>
    <w:multiLevelType w:val="hybridMultilevel"/>
    <w:tmpl w:val="63B4542C"/>
    <w:lvl w:ilvl="0" w:tplc="C846D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AAB18D7"/>
    <w:multiLevelType w:val="hybridMultilevel"/>
    <w:tmpl w:val="350218C0"/>
    <w:lvl w:ilvl="0" w:tplc="DD0CB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AF66290"/>
    <w:multiLevelType w:val="hybridMultilevel"/>
    <w:tmpl w:val="342601AC"/>
    <w:lvl w:ilvl="0" w:tplc="849CB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C523E2"/>
    <w:multiLevelType w:val="hybridMultilevel"/>
    <w:tmpl w:val="965E2CFA"/>
    <w:lvl w:ilvl="0" w:tplc="7034E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95F2B97"/>
    <w:multiLevelType w:val="hybridMultilevel"/>
    <w:tmpl w:val="CC36D0CA"/>
    <w:lvl w:ilvl="0" w:tplc="EF8A0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FD170CA"/>
    <w:multiLevelType w:val="hybridMultilevel"/>
    <w:tmpl w:val="4B601182"/>
    <w:lvl w:ilvl="0" w:tplc="994EDA2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5131F40"/>
    <w:multiLevelType w:val="hybridMultilevel"/>
    <w:tmpl w:val="24CCE9A8"/>
    <w:lvl w:ilvl="0" w:tplc="DD0CB0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DC70F88"/>
    <w:multiLevelType w:val="hybridMultilevel"/>
    <w:tmpl w:val="F1EA4FCA"/>
    <w:lvl w:ilvl="0" w:tplc="8D9033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4F791B23"/>
    <w:multiLevelType w:val="hybridMultilevel"/>
    <w:tmpl w:val="5F18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FB13C8"/>
    <w:multiLevelType w:val="hybridMultilevel"/>
    <w:tmpl w:val="B32C399A"/>
    <w:lvl w:ilvl="0" w:tplc="927054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870DB3"/>
    <w:multiLevelType w:val="hybridMultilevel"/>
    <w:tmpl w:val="15E202AA"/>
    <w:lvl w:ilvl="0" w:tplc="664A87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E98162D"/>
    <w:multiLevelType w:val="multilevel"/>
    <w:tmpl w:val="F160B8FC"/>
    <w:lvl w:ilvl="0">
      <w:start w:val="1"/>
      <w:numFmt w:val="decimal"/>
      <w:lvlText w:val="%1."/>
      <w:lvlJc w:val="left"/>
      <w:pPr>
        <w:ind w:left="360" w:hanging="36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6120" w:hanging="180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0" w15:restartNumberingAfterBreak="0">
    <w:nsid w:val="747328F8"/>
    <w:multiLevelType w:val="hybridMultilevel"/>
    <w:tmpl w:val="F1EA4FCA"/>
    <w:lvl w:ilvl="0" w:tplc="8D9033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8"/>
  </w:num>
  <w:num w:numId="3">
    <w:abstractNumId w:val="9"/>
  </w:num>
  <w:num w:numId="4">
    <w:abstractNumId w:val="2"/>
  </w:num>
  <w:num w:numId="5">
    <w:abstractNumId w:val="14"/>
  </w:num>
  <w:num w:numId="6">
    <w:abstractNumId w:val="10"/>
  </w:num>
  <w:num w:numId="7">
    <w:abstractNumId w:val="13"/>
  </w:num>
  <w:num w:numId="8">
    <w:abstractNumId w:val="16"/>
  </w:num>
  <w:num w:numId="9">
    <w:abstractNumId w:val="19"/>
  </w:num>
  <w:num w:numId="10">
    <w:abstractNumId w:val="15"/>
  </w:num>
  <w:num w:numId="11">
    <w:abstractNumId w:val="0"/>
  </w:num>
  <w:num w:numId="12">
    <w:abstractNumId w:val="5"/>
  </w:num>
  <w:num w:numId="13">
    <w:abstractNumId w:val="11"/>
  </w:num>
  <w:num w:numId="14">
    <w:abstractNumId w:val="18"/>
  </w:num>
  <w:num w:numId="15">
    <w:abstractNumId w:val="3"/>
  </w:num>
  <w:num w:numId="16">
    <w:abstractNumId w:val="20"/>
  </w:num>
  <w:num w:numId="17">
    <w:abstractNumId w:val="4"/>
  </w:num>
  <w:num w:numId="18">
    <w:abstractNumId w:val="6"/>
  </w:num>
  <w:num w:numId="19">
    <w:abstractNumId w:val="17"/>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672F"/>
    <w:rsid w:val="00010EBA"/>
    <w:rsid w:val="000256A5"/>
    <w:rsid w:val="00040093"/>
    <w:rsid w:val="00041B7E"/>
    <w:rsid w:val="00044FCF"/>
    <w:rsid w:val="000454ED"/>
    <w:rsid w:val="00045F72"/>
    <w:rsid w:val="0005066C"/>
    <w:rsid w:val="0005173C"/>
    <w:rsid w:val="00055F93"/>
    <w:rsid w:val="00060FA7"/>
    <w:rsid w:val="00064C47"/>
    <w:rsid w:val="000670B6"/>
    <w:rsid w:val="000750CE"/>
    <w:rsid w:val="000772A4"/>
    <w:rsid w:val="00080B10"/>
    <w:rsid w:val="00097730"/>
    <w:rsid w:val="000A2F8B"/>
    <w:rsid w:val="000A2FBE"/>
    <w:rsid w:val="000B4E67"/>
    <w:rsid w:val="000C64E7"/>
    <w:rsid w:val="000D0B95"/>
    <w:rsid w:val="000F154A"/>
    <w:rsid w:val="00103674"/>
    <w:rsid w:val="00110750"/>
    <w:rsid w:val="001465EE"/>
    <w:rsid w:val="0015213F"/>
    <w:rsid w:val="00152ABC"/>
    <w:rsid w:val="0016307C"/>
    <w:rsid w:val="00163126"/>
    <w:rsid w:val="001675D2"/>
    <w:rsid w:val="0018484E"/>
    <w:rsid w:val="00190F7C"/>
    <w:rsid w:val="00193505"/>
    <w:rsid w:val="00194D29"/>
    <w:rsid w:val="001976DF"/>
    <w:rsid w:val="001A0985"/>
    <w:rsid w:val="001A3C1B"/>
    <w:rsid w:val="001B74A9"/>
    <w:rsid w:val="001D6021"/>
    <w:rsid w:val="001D72E9"/>
    <w:rsid w:val="001F0CE5"/>
    <w:rsid w:val="001F54C0"/>
    <w:rsid w:val="002028E2"/>
    <w:rsid w:val="002059D0"/>
    <w:rsid w:val="002152B0"/>
    <w:rsid w:val="00215B4C"/>
    <w:rsid w:val="0022539C"/>
    <w:rsid w:val="0023166B"/>
    <w:rsid w:val="00234E07"/>
    <w:rsid w:val="002427CB"/>
    <w:rsid w:val="00247FE0"/>
    <w:rsid w:val="00250D41"/>
    <w:rsid w:val="00254AFE"/>
    <w:rsid w:val="00266F3C"/>
    <w:rsid w:val="00275BF7"/>
    <w:rsid w:val="00282C78"/>
    <w:rsid w:val="00291D96"/>
    <w:rsid w:val="002A5568"/>
    <w:rsid w:val="002B0F28"/>
    <w:rsid w:val="002B1E22"/>
    <w:rsid w:val="002B5C81"/>
    <w:rsid w:val="002C0686"/>
    <w:rsid w:val="002C6BAA"/>
    <w:rsid w:val="002E129F"/>
    <w:rsid w:val="002E2960"/>
    <w:rsid w:val="003036DF"/>
    <w:rsid w:val="0030518F"/>
    <w:rsid w:val="00306B73"/>
    <w:rsid w:val="00317909"/>
    <w:rsid w:val="003210BC"/>
    <w:rsid w:val="0032227D"/>
    <w:rsid w:val="003244BF"/>
    <w:rsid w:val="00327DF4"/>
    <w:rsid w:val="00345D33"/>
    <w:rsid w:val="00346CA3"/>
    <w:rsid w:val="003547A6"/>
    <w:rsid w:val="0036133C"/>
    <w:rsid w:val="00371113"/>
    <w:rsid w:val="0037730F"/>
    <w:rsid w:val="003807DD"/>
    <w:rsid w:val="003A5DAF"/>
    <w:rsid w:val="003A61E6"/>
    <w:rsid w:val="003A77E3"/>
    <w:rsid w:val="003B7897"/>
    <w:rsid w:val="003C60EC"/>
    <w:rsid w:val="003E7754"/>
    <w:rsid w:val="00403315"/>
    <w:rsid w:val="00421EB5"/>
    <w:rsid w:val="00427E55"/>
    <w:rsid w:val="004341EA"/>
    <w:rsid w:val="00442B91"/>
    <w:rsid w:val="00443541"/>
    <w:rsid w:val="004504E5"/>
    <w:rsid w:val="004568F1"/>
    <w:rsid w:val="00460AB1"/>
    <w:rsid w:val="0046377C"/>
    <w:rsid w:val="00472217"/>
    <w:rsid w:val="0047318D"/>
    <w:rsid w:val="0048043A"/>
    <w:rsid w:val="00483893"/>
    <w:rsid w:val="00485B66"/>
    <w:rsid w:val="00486DF3"/>
    <w:rsid w:val="004932FD"/>
    <w:rsid w:val="00497A70"/>
    <w:rsid w:val="004A22AC"/>
    <w:rsid w:val="004A2D67"/>
    <w:rsid w:val="004A4DD1"/>
    <w:rsid w:val="004A7945"/>
    <w:rsid w:val="004B1B3F"/>
    <w:rsid w:val="004B39FA"/>
    <w:rsid w:val="004C17D9"/>
    <w:rsid w:val="004C67CC"/>
    <w:rsid w:val="004D5109"/>
    <w:rsid w:val="00501DEC"/>
    <w:rsid w:val="00512839"/>
    <w:rsid w:val="00512E0D"/>
    <w:rsid w:val="0051535F"/>
    <w:rsid w:val="00521018"/>
    <w:rsid w:val="005233CB"/>
    <w:rsid w:val="00524F13"/>
    <w:rsid w:val="00526048"/>
    <w:rsid w:val="00533F5D"/>
    <w:rsid w:val="00542BFB"/>
    <w:rsid w:val="005505E2"/>
    <w:rsid w:val="00555F95"/>
    <w:rsid w:val="00565FA8"/>
    <w:rsid w:val="00572E27"/>
    <w:rsid w:val="00573001"/>
    <w:rsid w:val="00573F1E"/>
    <w:rsid w:val="0057672F"/>
    <w:rsid w:val="00585CB5"/>
    <w:rsid w:val="005B5EE7"/>
    <w:rsid w:val="005C5B7F"/>
    <w:rsid w:val="005C7024"/>
    <w:rsid w:val="005D281A"/>
    <w:rsid w:val="005D3AB8"/>
    <w:rsid w:val="005D6796"/>
    <w:rsid w:val="005D6B9E"/>
    <w:rsid w:val="005D7AF6"/>
    <w:rsid w:val="005E52F8"/>
    <w:rsid w:val="005F0D6D"/>
    <w:rsid w:val="00604AA9"/>
    <w:rsid w:val="006073D5"/>
    <w:rsid w:val="006123DF"/>
    <w:rsid w:val="006269B9"/>
    <w:rsid w:val="0064561B"/>
    <w:rsid w:val="00646EC7"/>
    <w:rsid w:val="00646EE8"/>
    <w:rsid w:val="00647C12"/>
    <w:rsid w:val="00650633"/>
    <w:rsid w:val="0065676B"/>
    <w:rsid w:val="00657474"/>
    <w:rsid w:val="006601B8"/>
    <w:rsid w:val="00663F71"/>
    <w:rsid w:val="00672A3E"/>
    <w:rsid w:val="00672BF7"/>
    <w:rsid w:val="00673D58"/>
    <w:rsid w:val="006848AC"/>
    <w:rsid w:val="00685F1D"/>
    <w:rsid w:val="006D26AE"/>
    <w:rsid w:val="006E3E2A"/>
    <w:rsid w:val="006E4F36"/>
    <w:rsid w:val="00713CC5"/>
    <w:rsid w:val="00715988"/>
    <w:rsid w:val="0071627A"/>
    <w:rsid w:val="0072505F"/>
    <w:rsid w:val="00725A80"/>
    <w:rsid w:val="00752F73"/>
    <w:rsid w:val="00753ED3"/>
    <w:rsid w:val="0075511D"/>
    <w:rsid w:val="00763D87"/>
    <w:rsid w:val="00770BE9"/>
    <w:rsid w:val="00775126"/>
    <w:rsid w:val="0078283C"/>
    <w:rsid w:val="0078421C"/>
    <w:rsid w:val="007863D9"/>
    <w:rsid w:val="00794481"/>
    <w:rsid w:val="007A101D"/>
    <w:rsid w:val="007B6E6D"/>
    <w:rsid w:val="007C20B2"/>
    <w:rsid w:val="007C26FB"/>
    <w:rsid w:val="007C2705"/>
    <w:rsid w:val="007C4157"/>
    <w:rsid w:val="007D4B24"/>
    <w:rsid w:val="007E6586"/>
    <w:rsid w:val="00807FD4"/>
    <w:rsid w:val="00814AA8"/>
    <w:rsid w:val="00815F97"/>
    <w:rsid w:val="0082466B"/>
    <w:rsid w:val="008316D1"/>
    <w:rsid w:val="008622D9"/>
    <w:rsid w:val="00863D11"/>
    <w:rsid w:val="0086418B"/>
    <w:rsid w:val="00866B7F"/>
    <w:rsid w:val="00867541"/>
    <w:rsid w:val="00867C97"/>
    <w:rsid w:val="00870CA8"/>
    <w:rsid w:val="008736C2"/>
    <w:rsid w:val="00873C9F"/>
    <w:rsid w:val="00883589"/>
    <w:rsid w:val="00885737"/>
    <w:rsid w:val="00894425"/>
    <w:rsid w:val="008B03FD"/>
    <w:rsid w:val="008B34D5"/>
    <w:rsid w:val="008B5C36"/>
    <w:rsid w:val="008B6519"/>
    <w:rsid w:val="008C0AF4"/>
    <w:rsid w:val="008C4863"/>
    <w:rsid w:val="008C7838"/>
    <w:rsid w:val="008E330F"/>
    <w:rsid w:val="00910A57"/>
    <w:rsid w:val="0091131C"/>
    <w:rsid w:val="009121EC"/>
    <w:rsid w:val="009140F2"/>
    <w:rsid w:val="00916539"/>
    <w:rsid w:val="00923992"/>
    <w:rsid w:val="00927463"/>
    <w:rsid w:val="00931FC7"/>
    <w:rsid w:val="00936DB1"/>
    <w:rsid w:val="00942872"/>
    <w:rsid w:val="009433DA"/>
    <w:rsid w:val="00945120"/>
    <w:rsid w:val="00951704"/>
    <w:rsid w:val="0095773B"/>
    <w:rsid w:val="00972BFC"/>
    <w:rsid w:val="00991678"/>
    <w:rsid w:val="009A0C32"/>
    <w:rsid w:val="009A2271"/>
    <w:rsid w:val="009A2CBB"/>
    <w:rsid w:val="009B3333"/>
    <w:rsid w:val="009B6C24"/>
    <w:rsid w:val="009C268B"/>
    <w:rsid w:val="009D1E5D"/>
    <w:rsid w:val="009D393F"/>
    <w:rsid w:val="009E4AF1"/>
    <w:rsid w:val="00A00BC1"/>
    <w:rsid w:val="00A03DFA"/>
    <w:rsid w:val="00A11172"/>
    <w:rsid w:val="00A21938"/>
    <w:rsid w:val="00A25A7C"/>
    <w:rsid w:val="00A25E06"/>
    <w:rsid w:val="00A26CA8"/>
    <w:rsid w:val="00A57ACA"/>
    <w:rsid w:val="00A6628B"/>
    <w:rsid w:val="00A67D05"/>
    <w:rsid w:val="00A7250F"/>
    <w:rsid w:val="00A75B71"/>
    <w:rsid w:val="00A775BD"/>
    <w:rsid w:val="00A9122A"/>
    <w:rsid w:val="00AA0CC8"/>
    <w:rsid w:val="00AA21F7"/>
    <w:rsid w:val="00AB696E"/>
    <w:rsid w:val="00AB7E96"/>
    <w:rsid w:val="00AD2E11"/>
    <w:rsid w:val="00AD531E"/>
    <w:rsid w:val="00AD6170"/>
    <w:rsid w:val="00AE7E25"/>
    <w:rsid w:val="00AF00DD"/>
    <w:rsid w:val="00AF6E5A"/>
    <w:rsid w:val="00B273F1"/>
    <w:rsid w:val="00B310DA"/>
    <w:rsid w:val="00B34A7B"/>
    <w:rsid w:val="00B3734F"/>
    <w:rsid w:val="00B41131"/>
    <w:rsid w:val="00B55531"/>
    <w:rsid w:val="00B85117"/>
    <w:rsid w:val="00B860F8"/>
    <w:rsid w:val="00B86BF1"/>
    <w:rsid w:val="00B87D73"/>
    <w:rsid w:val="00B917C1"/>
    <w:rsid w:val="00B91DE0"/>
    <w:rsid w:val="00B97D0F"/>
    <w:rsid w:val="00BA1876"/>
    <w:rsid w:val="00BA468A"/>
    <w:rsid w:val="00BB41AB"/>
    <w:rsid w:val="00BD07B0"/>
    <w:rsid w:val="00BD379E"/>
    <w:rsid w:val="00BD53C4"/>
    <w:rsid w:val="00BD795A"/>
    <w:rsid w:val="00BE697D"/>
    <w:rsid w:val="00C01480"/>
    <w:rsid w:val="00C13FED"/>
    <w:rsid w:val="00C148DE"/>
    <w:rsid w:val="00C172B5"/>
    <w:rsid w:val="00C21E0A"/>
    <w:rsid w:val="00C2475B"/>
    <w:rsid w:val="00C25430"/>
    <w:rsid w:val="00C3666F"/>
    <w:rsid w:val="00C42E0D"/>
    <w:rsid w:val="00C6122B"/>
    <w:rsid w:val="00C65014"/>
    <w:rsid w:val="00C65191"/>
    <w:rsid w:val="00C6524B"/>
    <w:rsid w:val="00C6573E"/>
    <w:rsid w:val="00C82F69"/>
    <w:rsid w:val="00C91DFF"/>
    <w:rsid w:val="00C96199"/>
    <w:rsid w:val="00CB2396"/>
    <w:rsid w:val="00CB2995"/>
    <w:rsid w:val="00CC3856"/>
    <w:rsid w:val="00CC3F99"/>
    <w:rsid w:val="00CD1280"/>
    <w:rsid w:val="00CE4C94"/>
    <w:rsid w:val="00CF4EF2"/>
    <w:rsid w:val="00D0480D"/>
    <w:rsid w:val="00D21AF4"/>
    <w:rsid w:val="00D223C8"/>
    <w:rsid w:val="00D30AF0"/>
    <w:rsid w:val="00D30EF4"/>
    <w:rsid w:val="00D33795"/>
    <w:rsid w:val="00D34F2B"/>
    <w:rsid w:val="00D3673A"/>
    <w:rsid w:val="00D37283"/>
    <w:rsid w:val="00D4389D"/>
    <w:rsid w:val="00D64A54"/>
    <w:rsid w:val="00D73FCF"/>
    <w:rsid w:val="00D74105"/>
    <w:rsid w:val="00D76730"/>
    <w:rsid w:val="00D77E7B"/>
    <w:rsid w:val="00D822B9"/>
    <w:rsid w:val="00D9158A"/>
    <w:rsid w:val="00DA2645"/>
    <w:rsid w:val="00DB4F93"/>
    <w:rsid w:val="00DC1983"/>
    <w:rsid w:val="00DC6E2E"/>
    <w:rsid w:val="00DD4A65"/>
    <w:rsid w:val="00DD6246"/>
    <w:rsid w:val="00DD747B"/>
    <w:rsid w:val="00E13891"/>
    <w:rsid w:val="00E2036A"/>
    <w:rsid w:val="00E2371B"/>
    <w:rsid w:val="00E31F3B"/>
    <w:rsid w:val="00E40686"/>
    <w:rsid w:val="00E432A5"/>
    <w:rsid w:val="00E67223"/>
    <w:rsid w:val="00E9723F"/>
    <w:rsid w:val="00EA217F"/>
    <w:rsid w:val="00EB280E"/>
    <w:rsid w:val="00EB6321"/>
    <w:rsid w:val="00EC1D24"/>
    <w:rsid w:val="00ED2D17"/>
    <w:rsid w:val="00ED611C"/>
    <w:rsid w:val="00ED6CE9"/>
    <w:rsid w:val="00EE456F"/>
    <w:rsid w:val="00F01049"/>
    <w:rsid w:val="00F241E1"/>
    <w:rsid w:val="00F25153"/>
    <w:rsid w:val="00F33DC2"/>
    <w:rsid w:val="00F40D06"/>
    <w:rsid w:val="00F4211C"/>
    <w:rsid w:val="00F46247"/>
    <w:rsid w:val="00F472DF"/>
    <w:rsid w:val="00F63AC1"/>
    <w:rsid w:val="00F80F59"/>
    <w:rsid w:val="00F83B5E"/>
    <w:rsid w:val="00FB255F"/>
    <w:rsid w:val="00FB3877"/>
    <w:rsid w:val="00FB3FDC"/>
    <w:rsid w:val="00FC1C14"/>
    <w:rsid w:val="00FC3ED8"/>
    <w:rsid w:val="00FC689C"/>
    <w:rsid w:val="00FD3E21"/>
    <w:rsid w:val="00FD6B3D"/>
    <w:rsid w:val="00FE7BF0"/>
    <w:rsid w:val="00FF11D6"/>
    <w:rsid w:val="00FF5DD7"/>
    <w:rsid w:val="00FF707D"/>
    <w:rsid w:val="00FF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42C14-B4DC-4167-BE4A-44C97B59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72F"/>
    <w:rPr>
      <w:rFonts w:eastAsiaTheme="minorEastAsia"/>
      <w:lang w:eastAsia="ru-RU"/>
    </w:rPr>
  </w:style>
  <w:style w:type="paragraph" w:styleId="1">
    <w:name w:val="heading 1"/>
    <w:basedOn w:val="a"/>
    <w:next w:val="a"/>
    <w:link w:val="10"/>
    <w:uiPriority w:val="9"/>
    <w:qFormat/>
    <w:rsid w:val="00885737"/>
    <w:pPr>
      <w:keepNext/>
      <w:keepLines/>
      <w:spacing w:before="480" w:after="0" w:line="240" w:lineRule="auto"/>
      <w:outlineLvl w:val="0"/>
    </w:pPr>
    <w:rPr>
      <w:rFonts w:ascii="Calibri Light" w:eastAsia="Times New Roman" w:hAnsi="Calibri Light" w:cs="Times New Roman"/>
      <w:b/>
      <w:bCs/>
      <w:color w:val="2F5496"/>
      <w:sz w:val="28"/>
      <w:szCs w:val="28"/>
    </w:rPr>
  </w:style>
  <w:style w:type="paragraph" w:styleId="3">
    <w:name w:val="heading 3"/>
    <w:basedOn w:val="a"/>
    <w:link w:val="30"/>
    <w:uiPriority w:val="9"/>
    <w:qFormat/>
    <w:rsid w:val="0088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8"/>
    <w:basedOn w:val="a"/>
    <w:uiPriority w:val="99"/>
    <w:unhideWhenUsed/>
    <w:rsid w:val="0057672F"/>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85737"/>
    <w:rPr>
      <w:rFonts w:ascii="Calibri Light" w:eastAsia="Times New Roman" w:hAnsi="Calibri Light" w:cs="Times New Roman"/>
      <w:b/>
      <w:bCs/>
      <w:color w:val="2F5496"/>
      <w:sz w:val="28"/>
      <w:szCs w:val="28"/>
      <w:lang w:eastAsia="ru-RU"/>
    </w:rPr>
  </w:style>
  <w:style w:type="character" w:customStyle="1" w:styleId="30">
    <w:name w:val="Заголовок 3 Знак"/>
    <w:basedOn w:val="a0"/>
    <w:link w:val="3"/>
    <w:uiPriority w:val="9"/>
    <w:rsid w:val="00885737"/>
    <w:rPr>
      <w:rFonts w:ascii="Times New Roman" w:eastAsia="Times New Roman" w:hAnsi="Times New Roman" w:cs="Times New Roman"/>
      <w:b/>
      <w:bCs/>
      <w:sz w:val="27"/>
      <w:szCs w:val="27"/>
      <w:lang w:eastAsia="ru-RU"/>
    </w:rPr>
  </w:style>
  <w:style w:type="paragraph" w:styleId="a4">
    <w:name w:val="List Paragraph"/>
    <w:basedOn w:val="a"/>
    <w:uiPriority w:val="34"/>
    <w:qFormat/>
    <w:rsid w:val="00885737"/>
    <w:pPr>
      <w:spacing w:after="0" w:line="240" w:lineRule="auto"/>
      <w:ind w:left="720"/>
      <w:contextualSpacing/>
    </w:pPr>
    <w:rPr>
      <w:rFonts w:ascii="Times New Roman" w:eastAsia="Times New Roman" w:hAnsi="Times New Roman" w:cs="Times New Roman"/>
      <w:sz w:val="24"/>
      <w:szCs w:val="24"/>
    </w:rPr>
  </w:style>
  <w:style w:type="table" w:styleId="a5">
    <w:name w:val="Table Grid"/>
    <w:basedOn w:val="a1"/>
    <w:uiPriority w:val="39"/>
    <w:rsid w:val="0088573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unhideWhenUsed/>
    <w:rsid w:val="00885737"/>
    <w:rPr>
      <w:sz w:val="16"/>
      <w:szCs w:val="16"/>
    </w:rPr>
  </w:style>
  <w:style w:type="paragraph" w:styleId="a7">
    <w:name w:val="annotation text"/>
    <w:basedOn w:val="a"/>
    <w:link w:val="a8"/>
    <w:uiPriority w:val="99"/>
    <w:semiHidden/>
    <w:unhideWhenUsed/>
    <w:rsid w:val="00885737"/>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7"/>
    <w:uiPriority w:val="99"/>
    <w:semiHidden/>
    <w:rsid w:val="00885737"/>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885737"/>
    <w:rPr>
      <w:b/>
      <w:bCs/>
    </w:rPr>
  </w:style>
  <w:style w:type="character" w:customStyle="1" w:styleId="aa">
    <w:name w:val="Тема примечания Знак"/>
    <w:basedOn w:val="a8"/>
    <w:link w:val="a9"/>
    <w:uiPriority w:val="99"/>
    <w:semiHidden/>
    <w:rsid w:val="00885737"/>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885737"/>
    <w:pPr>
      <w:spacing w:after="0" w:line="240" w:lineRule="auto"/>
    </w:pPr>
    <w:rPr>
      <w:rFonts w:ascii="Segoe UI" w:eastAsia="Times New Roman" w:hAnsi="Segoe UI" w:cs="Segoe UI"/>
      <w:sz w:val="18"/>
      <w:szCs w:val="18"/>
    </w:rPr>
  </w:style>
  <w:style w:type="character" w:customStyle="1" w:styleId="ac">
    <w:name w:val="Текст выноски Знак"/>
    <w:basedOn w:val="a0"/>
    <w:link w:val="ab"/>
    <w:uiPriority w:val="99"/>
    <w:semiHidden/>
    <w:rsid w:val="00885737"/>
    <w:rPr>
      <w:rFonts w:ascii="Segoe UI" w:eastAsia="Times New Roman" w:hAnsi="Segoe UI" w:cs="Segoe UI"/>
      <w:sz w:val="18"/>
      <w:szCs w:val="18"/>
      <w:lang w:eastAsia="ru-RU"/>
    </w:rPr>
  </w:style>
  <w:style w:type="character" w:styleId="ad">
    <w:name w:val="Hyperlink"/>
    <w:uiPriority w:val="99"/>
    <w:semiHidden/>
    <w:unhideWhenUsed/>
    <w:rsid w:val="00885737"/>
    <w:rPr>
      <w:color w:val="0000FF"/>
      <w:u w:val="single"/>
    </w:rPr>
  </w:style>
  <w:style w:type="paragraph" w:customStyle="1" w:styleId="11">
    <w:name w:val="1"/>
    <w:basedOn w:val="a"/>
    <w:next w:val="a3"/>
    <w:uiPriority w:val="99"/>
    <w:unhideWhenUsed/>
    <w:rsid w:val="0088573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rsid w:val="00885737"/>
    <w:pPr>
      <w:spacing w:after="0" w:line="240" w:lineRule="auto"/>
      <w:ind w:firstLine="705"/>
      <w:jc w:val="both"/>
    </w:pPr>
    <w:rPr>
      <w:rFonts w:ascii="Calibri" w:eastAsia="Calibri" w:hAnsi="Calibri" w:cs="Times New Roman"/>
      <w:i/>
      <w:iCs/>
      <w:sz w:val="28"/>
      <w:szCs w:val="28"/>
    </w:rPr>
  </w:style>
  <w:style w:type="character" w:customStyle="1" w:styleId="af">
    <w:name w:val="Основной текст с отступом Знак"/>
    <w:basedOn w:val="a0"/>
    <w:link w:val="ae"/>
    <w:uiPriority w:val="99"/>
    <w:rsid w:val="00885737"/>
    <w:rPr>
      <w:rFonts w:ascii="Calibri" w:eastAsia="Calibri" w:hAnsi="Calibri" w:cs="Times New Roman"/>
      <w:i/>
      <w:iCs/>
      <w:sz w:val="28"/>
      <w:szCs w:val="28"/>
      <w:lang w:eastAsia="ru-RU"/>
    </w:rPr>
  </w:style>
  <w:style w:type="paragraph" w:customStyle="1" w:styleId="note">
    <w:name w:val="note"/>
    <w:basedOn w:val="a"/>
    <w:rsid w:val="00885737"/>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8857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88573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8857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885737"/>
    <w:rPr>
      <w:rFonts w:ascii="Times New Roman" w:eastAsia="Times New Roman" w:hAnsi="Times New Roman" w:cs="Times New Roman"/>
      <w:sz w:val="24"/>
      <w:szCs w:val="24"/>
      <w:lang w:eastAsia="ru-RU"/>
    </w:rPr>
  </w:style>
  <w:style w:type="character" w:styleId="af4">
    <w:name w:val="Subtle Emphasis"/>
    <w:uiPriority w:val="19"/>
    <w:qFormat/>
    <w:rsid w:val="00885737"/>
    <w:rPr>
      <w:i/>
      <w:iCs/>
      <w:color w:val="404040"/>
    </w:rPr>
  </w:style>
  <w:style w:type="paragraph" w:styleId="af5">
    <w:name w:val="Revision"/>
    <w:hidden/>
    <w:uiPriority w:val="99"/>
    <w:semiHidden/>
    <w:rsid w:val="0088573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20487">
      <w:bodyDiv w:val="1"/>
      <w:marLeft w:val="0"/>
      <w:marRight w:val="0"/>
      <w:marTop w:val="0"/>
      <w:marBottom w:val="0"/>
      <w:divBdr>
        <w:top w:val="none" w:sz="0" w:space="0" w:color="auto"/>
        <w:left w:val="none" w:sz="0" w:space="0" w:color="auto"/>
        <w:bottom w:val="none" w:sz="0" w:space="0" w:color="auto"/>
        <w:right w:val="none" w:sz="0" w:space="0" w:color="auto"/>
      </w:divBdr>
      <w:divsChild>
        <w:div w:id="395932197">
          <w:marLeft w:val="0"/>
          <w:marRight w:val="0"/>
          <w:marTop w:val="0"/>
          <w:marBottom w:val="0"/>
          <w:divBdr>
            <w:top w:val="none" w:sz="0" w:space="0" w:color="auto"/>
            <w:left w:val="none" w:sz="0" w:space="0" w:color="auto"/>
            <w:bottom w:val="none" w:sz="0" w:space="0" w:color="auto"/>
            <w:right w:val="none" w:sz="0" w:space="0" w:color="auto"/>
          </w:divBdr>
        </w:div>
      </w:divsChild>
    </w:div>
    <w:div w:id="160610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802D-77CE-4629-8A6B-B3962F9A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7</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Бейкутова</dc:creator>
  <cp:lastModifiedBy>Жулдыз Бораншина</cp:lastModifiedBy>
  <cp:revision>89</cp:revision>
  <cp:lastPrinted>2021-07-27T05:18:00Z</cp:lastPrinted>
  <dcterms:created xsi:type="dcterms:W3CDTF">2021-08-20T10:08:00Z</dcterms:created>
  <dcterms:modified xsi:type="dcterms:W3CDTF">2022-04-28T09:06:00Z</dcterms:modified>
</cp:coreProperties>
</file>