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F384" w14:textId="41DF6515" w:rsidR="00C734DB" w:rsidRPr="00840711" w:rsidRDefault="003F248A" w:rsidP="00C734DB">
      <w:pPr>
        <w:pStyle w:val="common"/>
        <w:spacing w:before="0" w:beforeAutospacing="0" w:after="0" w:afterAutospacing="0"/>
        <w:jc w:val="center"/>
        <w:rPr>
          <w:b/>
          <w:bCs/>
        </w:rPr>
      </w:pPr>
      <w:r w:rsidRPr="00840711">
        <w:rPr>
          <w:b/>
          <w:bCs/>
        </w:rPr>
        <w:t>Программа курса «Налогов</w:t>
      </w:r>
      <w:r w:rsidR="00362A98">
        <w:rPr>
          <w:b/>
          <w:bCs/>
        </w:rPr>
        <w:t>ое консультирование и налоговый аудит</w:t>
      </w:r>
      <w:r w:rsidRPr="00840711">
        <w:rPr>
          <w:b/>
          <w:bCs/>
        </w:rPr>
        <w:t>»</w:t>
      </w:r>
    </w:p>
    <w:p w14:paraId="2631C7AC" w14:textId="23E53F04" w:rsidR="003F248A" w:rsidRPr="00840711" w:rsidRDefault="00C734DB" w:rsidP="00C734DB">
      <w:pPr>
        <w:pStyle w:val="common"/>
        <w:spacing w:before="0" w:beforeAutospacing="0" w:after="0" w:afterAutospacing="0"/>
        <w:jc w:val="center"/>
        <w:rPr>
          <w:b/>
          <w:bCs/>
        </w:rPr>
      </w:pPr>
      <w:r w:rsidRPr="00840711">
        <w:rPr>
          <w:b/>
          <w:bCs/>
        </w:rPr>
        <w:t>(50 а</w:t>
      </w:r>
      <w:r w:rsidR="003F248A" w:rsidRPr="00840711">
        <w:rPr>
          <w:b/>
          <w:bCs/>
        </w:rPr>
        <w:t>кадем. часов)</w:t>
      </w:r>
    </w:p>
    <w:p w14:paraId="7EAF9BBA" w14:textId="77777777" w:rsidR="003F248A" w:rsidRPr="00840711" w:rsidRDefault="003F248A" w:rsidP="003F248A">
      <w:pPr>
        <w:pStyle w:val="common"/>
        <w:spacing w:before="0" w:beforeAutospacing="0" w:after="0" w:afterAutospacing="0"/>
        <w:jc w:val="center"/>
        <w:rPr>
          <w:b/>
          <w:bCs/>
        </w:rPr>
      </w:pPr>
    </w:p>
    <w:p w14:paraId="57CF9A0A" w14:textId="045457B7" w:rsidR="00082CCA" w:rsidRPr="00840711" w:rsidRDefault="00C734DB" w:rsidP="00082CC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Введение в налоговое консультирование и налоговый аудит</w:t>
      </w:r>
    </w:p>
    <w:p w14:paraId="604673AE" w14:textId="706CECEA" w:rsidR="00082CCA" w:rsidRPr="00840711" w:rsidRDefault="00082CCA" w:rsidP="00082CCA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Понятие и принципы налогового консультирования</w:t>
      </w:r>
      <w:r w:rsidR="00840711">
        <w:rPr>
          <w:rFonts w:ascii="Times New Roman" w:hAnsi="Times New Roman"/>
          <w:sz w:val="24"/>
          <w:szCs w:val="24"/>
          <w:shd w:val="clear" w:color="auto" w:fill="FFFFFF"/>
        </w:rPr>
        <w:t xml:space="preserve"> и аудита</w:t>
      </w:r>
    </w:p>
    <w:p w14:paraId="558A5BDA" w14:textId="17371B22" w:rsidR="00082CCA" w:rsidRPr="00840711" w:rsidRDefault="00082CCA" w:rsidP="00C734D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40711">
        <w:rPr>
          <w:rFonts w:ascii="Times New Roman" w:hAnsi="Times New Roman"/>
          <w:sz w:val="24"/>
          <w:szCs w:val="24"/>
          <w:lang w:eastAsia="ru-RU"/>
        </w:rPr>
        <w:t>сновы профессиональной этики деятельности Налогового консультанта</w:t>
      </w:r>
    </w:p>
    <w:p w14:paraId="05581B7F" w14:textId="45102682" w:rsidR="009D115E" w:rsidRPr="00840711" w:rsidRDefault="00C734DB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Виды договоров по налоговому консультированию. Оценка стоимости договора.</w:t>
      </w:r>
    </w:p>
    <w:p w14:paraId="5EF8C9DD" w14:textId="5DBA17C4" w:rsidR="009D115E" w:rsidRPr="00840711" w:rsidRDefault="009D115E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Выбор модел</w:t>
      </w:r>
      <w:r w:rsidR="0084071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40711">
        <w:rPr>
          <w:rFonts w:ascii="Times New Roman" w:hAnsi="Times New Roman"/>
          <w:sz w:val="24"/>
          <w:szCs w:val="24"/>
          <w:shd w:val="clear" w:color="auto" w:fill="FFFFFF"/>
        </w:rPr>
        <w:t xml:space="preserve"> налогового консультирования. Выполнение договора налогового консультирования в зависимости от выбранной модели</w:t>
      </w:r>
    </w:p>
    <w:p w14:paraId="578F2216" w14:textId="043E327F" w:rsidR="009D115E" w:rsidRPr="00840711" w:rsidRDefault="009D115E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Этапы при предоставлении консультаций и проведении аудита по налогам. Внешний и внутренний аудит</w:t>
      </w:r>
    </w:p>
    <w:p w14:paraId="291B9DBB" w14:textId="0100E97E" w:rsidR="009D115E" w:rsidRPr="00840711" w:rsidRDefault="009D115E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Документация налогового консультанта и аудитора при оказании аудита по налогам</w:t>
      </w:r>
      <w:r w:rsidR="0084071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840711">
        <w:rPr>
          <w:rFonts w:ascii="Times New Roman" w:hAnsi="Times New Roman"/>
          <w:sz w:val="24"/>
          <w:szCs w:val="24"/>
          <w:shd w:val="clear" w:color="auto" w:fill="FFFFFF"/>
        </w:rPr>
        <w:t xml:space="preserve"> Аудиторские доказательства. Планирование аудита по налогам</w:t>
      </w:r>
    </w:p>
    <w:p w14:paraId="237ECC74" w14:textId="14391D8E" w:rsidR="009D115E" w:rsidRPr="00840711" w:rsidRDefault="009D115E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Процедуры налогового консультанта и аудиторские процедуры</w:t>
      </w:r>
    </w:p>
    <w:p w14:paraId="5276367C" w14:textId="39A54447" w:rsidR="009D115E" w:rsidRPr="00840711" w:rsidRDefault="009D115E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Завершение налогового аудита</w:t>
      </w:r>
    </w:p>
    <w:p w14:paraId="11E2F1C4" w14:textId="6E2F882E" w:rsidR="00C734DB" w:rsidRPr="00840711" w:rsidRDefault="009D115E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Выводы налогового консультанта и аудитора. Порядок оформления отчетов (заключений)</w:t>
      </w:r>
    </w:p>
    <w:p w14:paraId="2848C4A7" w14:textId="77777777" w:rsidR="009D115E" w:rsidRPr="00840711" w:rsidRDefault="00082CCA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Постановка и ведение налогового учета. Налоговая учетная политика</w:t>
      </w:r>
    </w:p>
    <w:p w14:paraId="63B787CB" w14:textId="1BD821D2" w:rsidR="00082CCA" w:rsidRPr="00840711" w:rsidRDefault="00C734DB" w:rsidP="009D115E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Налоговое планирование.</w:t>
      </w:r>
      <w:r w:rsidR="009D115E" w:rsidRPr="008407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2CCA" w:rsidRPr="00840711">
        <w:rPr>
          <w:rFonts w:ascii="Times New Roman" w:hAnsi="Times New Roman"/>
          <w:sz w:val="24"/>
          <w:szCs w:val="24"/>
          <w:shd w:val="clear" w:color="auto" w:fill="FFFFFF"/>
        </w:rPr>
        <w:t>Налоговая оптимизация</w:t>
      </w:r>
    </w:p>
    <w:p w14:paraId="1E99750D" w14:textId="4D962F35" w:rsidR="00C734DB" w:rsidRPr="00840711" w:rsidRDefault="00C734DB" w:rsidP="00C734DB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>Правовая ответственность консультанта</w:t>
      </w:r>
    </w:p>
    <w:p w14:paraId="6568B9D0" w14:textId="159DEDC1" w:rsidR="009D115E" w:rsidRPr="00840711" w:rsidRDefault="009D115E" w:rsidP="008407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  <w:shd w:val="clear" w:color="auto" w:fill="FFFFFF"/>
        </w:rPr>
        <w:t xml:space="preserve">Практикум: </w:t>
      </w:r>
    </w:p>
    <w:p w14:paraId="3369EE6A" w14:textId="739A2D36" w:rsidR="00082CCA" w:rsidRPr="00840711" w:rsidRDefault="00840711" w:rsidP="008407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 w:rsidRPr="00840711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4</w:t>
      </w:r>
      <w:r w:rsidRPr="00840711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.1 </w:t>
      </w:r>
      <w:r w:rsidR="00082CCA" w:rsidRPr="00082CCA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К</w:t>
      </w:r>
      <w:r w:rsidRPr="00840711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орпоративный подоходный налог</w:t>
      </w:r>
    </w:p>
    <w:p w14:paraId="44D59C7A" w14:textId="526EE9DC" w:rsidR="00840711" w:rsidRPr="00840711" w:rsidRDefault="00840711" w:rsidP="00840711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Авансовые платежи по КПН</w:t>
      </w:r>
    </w:p>
    <w:p w14:paraId="51E0BE46" w14:textId="040E732B" w:rsidR="00840711" w:rsidRPr="00840711" w:rsidRDefault="00840711" w:rsidP="00840711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Совокупный годовой доход по КПН</w:t>
      </w:r>
    </w:p>
    <w:p w14:paraId="35F067FC" w14:textId="3964EEB8" w:rsidR="00840711" w:rsidRPr="00840711" w:rsidRDefault="00840711" w:rsidP="00840711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Вычеты по КПН</w:t>
      </w:r>
    </w:p>
    <w:p w14:paraId="62D1FF3E" w14:textId="7026E83A" w:rsidR="00840711" w:rsidRPr="00840711" w:rsidRDefault="00840711" w:rsidP="00840711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Уменьшения налогооблагаемого дохода</w:t>
      </w:r>
    </w:p>
    <w:p w14:paraId="01EC31C0" w14:textId="597BA51F" w:rsidR="00082CCA" w:rsidRPr="00840711" w:rsidRDefault="00840711" w:rsidP="00840711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КПН к уплате в бюджет</w:t>
      </w:r>
    </w:p>
    <w:p w14:paraId="777A7425" w14:textId="3CF4D09B" w:rsidR="00840711" w:rsidRPr="00840711" w:rsidRDefault="00840711" w:rsidP="00840711">
      <w:pPr>
        <w:ind w:firstLine="709"/>
        <w:contextualSpacing/>
        <w:rPr>
          <w:rFonts w:ascii="Times New Roman" w:hAnsi="Times New Roman"/>
          <w:sz w:val="24"/>
          <w:szCs w:val="24"/>
          <w:lang w:val="ru-RU"/>
        </w:rPr>
      </w:pPr>
      <w:r w:rsidRPr="00840711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840711">
        <w:rPr>
          <w:rFonts w:ascii="Times New Roman" w:hAnsi="Times New Roman"/>
          <w:sz w:val="24"/>
          <w:szCs w:val="24"/>
          <w:lang w:val="ru-RU"/>
        </w:rPr>
        <w:t>.2 Налог на добавленную стоимость</w:t>
      </w:r>
    </w:p>
    <w:p w14:paraId="66264A68" w14:textId="3AE42EAC" w:rsidR="00840711" w:rsidRPr="00840711" w:rsidRDefault="00840711" w:rsidP="00840711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Ставки НДС</w:t>
      </w:r>
    </w:p>
    <w:p w14:paraId="66015C8F" w14:textId="5EDF574C" w:rsidR="00840711" w:rsidRPr="00840711" w:rsidRDefault="00840711" w:rsidP="00840711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Облагаемые и необлагаемые обороты</w:t>
      </w:r>
    </w:p>
    <w:p w14:paraId="5D48BF8D" w14:textId="3924DE25" w:rsidR="00840711" w:rsidRPr="00840711" w:rsidRDefault="00840711" w:rsidP="00840711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НДС по реализации товаров, работ и услуг нерезиденту</w:t>
      </w:r>
    </w:p>
    <w:p w14:paraId="4AE969C0" w14:textId="566AFB9F" w:rsidR="00840711" w:rsidRPr="00840711" w:rsidRDefault="00840711" w:rsidP="00840711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НДС по приобретению товаров, работ и услуг у нерезидента</w:t>
      </w:r>
    </w:p>
    <w:p w14:paraId="778AC94E" w14:textId="6143D5DB" w:rsidR="00840711" w:rsidRPr="00840711" w:rsidRDefault="00840711" w:rsidP="00840711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НДС, относимый в зачет и неподлежащий отнесению в зачет</w:t>
      </w:r>
    </w:p>
    <w:p w14:paraId="2259BE62" w14:textId="02701D43" w:rsidR="00840711" w:rsidRPr="00840711" w:rsidRDefault="00840711" w:rsidP="00840711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Обязательства по постановке на регистрационный учет по НДС</w:t>
      </w:r>
    </w:p>
    <w:p w14:paraId="6FBC37D0" w14:textId="77777777" w:rsidR="00840711" w:rsidRPr="00840711" w:rsidRDefault="00840711" w:rsidP="00840711">
      <w:pPr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4A77AA2" w14:textId="678200AE" w:rsidR="00082CCA" w:rsidRPr="00840711" w:rsidRDefault="00840711" w:rsidP="009D11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14.3 </w:t>
      </w:r>
      <w:r w:rsidR="009D115E" w:rsidRPr="00840711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Налогообложение доходов нерезидентов</w:t>
      </w:r>
      <w:r w:rsidR="00082CCA" w:rsidRPr="00082CCA">
        <w:rPr>
          <w:rFonts w:ascii="Times New Roman" w:eastAsia="Times New Roman" w:hAnsi="Times New Roman" w:cs="Times New Roman"/>
          <w:sz w:val="24"/>
          <w:szCs w:val="24"/>
          <w:lang w:eastAsia="ru-KZ"/>
        </w:rPr>
        <w:t xml:space="preserve"> </w:t>
      </w:r>
    </w:p>
    <w:p w14:paraId="661DC069" w14:textId="3D81E2BD" w:rsidR="009D115E" w:rsidRPr="00840711" w:rsidRDefault="009D115E" w:rsidP="009D115E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Налогообложение доходов нерезидентов - юридических лиц без образования постоянного учреждения</w:t>
      </w:r>
    </w:p>
    <w:p w14:paraId="1E6B6AE4" w14:textId="31985F04" w:rsidR="009D115E" w:rsidRPr="00840711" w:rsidRDefault="009D115E" w:rsidP="009D115E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Налогообложение доходов нерезидентов - юридических лиц, зарегистрированных как филиал или представительство</w:t>
      </w:r>
    </w:p>
    <w:p w14:paraId="361BDDEE" w14:textId="48243F2C" w:rsidR="009D115E" w:rsidRPr="00840711" w:rsidRDefault="009D115E" w:rsidP="00840711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40711">
        <w:rPr>
          <w:rFonts w:ascii="Times New Roman" w:hAnsi="Times New Roman"/>
          <w:sz w:val="24"/>
          <w:szCs w:val="24"/>
        </w:rPr>
        <w:t>Налогообложение доходов нерезидентов - физических лиц</w:t>
      </w:r>
    </w:p>
    <w:p w14:paraId="781854B7" w14:textId="4507644F" w:rsidR="00082CCA" w:rsidRPr="00840711" w:rsidRDefault="00840711" w:rsidP="009D115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 xml:space="preserve">14.4 </w:t>
      </w:r>
      <w:r w:rsidR="009D115E" w:rsidRPr="00840711">
        <w:rPr>
          <w:rFonts w:ascii="Times New Roman" w:eastAsia="Times New Roman" w:hAnsi="Times New Roman" w:cs="Times New Roman"/>
          <w:sz w:val="24"/>
          <w:szCs w:val="24"/>
          <w:lang w:val="ru-RU" w:eastAsia="ru-KZ"/>
        </w:rPr>
        <w:t>Налоговые режимы</w:t>
      </w:r>
    </w:p>
    <w:p w14:paraId="4E2B26CA" w14:textId="261F0D78" w:rsidR="00C734DB" w:rsidRPr="00840711" w:rsidRDefault="00840711" w:rsidP="0084071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KZ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14.5 </w:t>
      </w:r>
      <w:r w:rsidRPr="00840711">
        <w:rPr>
          <w:rFonts w:ascii="Times New Roman" w:hAnsi="Times New Roman"/>
          <w:sz w:val="24"/>
          <w:szCs w:val="24"/>
        </w:rPr>
        <w:t>Налоги по фонду заработной платы с работников и уплачиваемые работодателем</w:t>
      </w:r>
    </w:p>
    <w:sectPr w:rsidR="00C734DB" w:rsidRPr="00840711" w:rsidSect="00712AEC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1966"/>
    <w:multiLevelType w:val="hybridMultilevel"/>
    <w:tmpl w:val="C05E5FC2"/>
    <w:lvl w:ilvl="0" w:tplc="194E07F0">
      <w:start w:val="5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A31EA"/>
    <w:multiLevelType w:val="hybridMultilevel"/>
    <w:tmpl w:val="27265EE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E1C7E"/>
    <w:multiLevelType w:val="multilevel"/>
    <w:tmpl w:val="890C0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5C4557"/>
    <w:multiLevelType w:val="hybridMultilevel"/>
    <w:tmpl w:val="C5828C8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24BD5"/>
    <w:multiLevelType w:val="multilevel"/>
    <w:tmpl w:val="DEB4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504B1"/>
    <w:multiLevelType w:val="hybridMultilevel"/>
    <w:tmpl w:val="54F00CC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C7"/>
    <w:rsid w:val="00082CCA"/>
    <w:rsid w:val="003618C7"/>
    <w:rsid w:val="00362A98"/>
    <w:rsid w:val="003B14DD"/>
    <w:rsid w:val="003F248A"/>
    <w:rsid w:val="00557BD1"/>
    <w:rsid w:val="00712AEC"/>
    <w:rsid w:val="00840711"/>
    <w:rsid w:val="009D115E"/>
    <w:rsid w:val="00C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B78"/>
  <w15:chartTrackingRefBased/>
  <w15:docId w15:val="{DD90ADA7-1254-482F-897F-D12F4E6C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8A"/>
    <w:pPr>
      <w:ind w:left="708"/>
    </w:pPr>
    <w:rPr>
      <w:rFonts w:ascii="Calibri" w:eastAsia="Calibri" w:hAnsi="Calibri" w:cs="Times New Roman"/>
      <w:lang w:val="ru-RU"/>
    </w:rPr>
  </w:style>
  <w:style w:type="paragraph" w:customStyle="1" w:styleId="common">
    <w:name w:val="common"/>
    <w:basedOn w:val="a"/>
    <w:rsid w:val="003F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Nuri</dc:creator>
  <cp:keywords/>
  <dc:description/>
  <cp:lastModifiedBy>Galiya Nuri</cp:lastModifiedBy>
  <cp:revision>3</cp:revision>
  <dcterms:created xsi:type="dcterms:W3CDTF">2021-03-30T08:33:00Z</dcterms:created>
  <dcterms:modified xsi:type="dcterms:W3CDTF">2021-04-02T13:26:00Z</dcterms:modified>
</cp:coreProperties>
</file>