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40941" w14:textId="77777777" w:rsidR="007D0042" w:rsidRPr="00A6672C" w:rsidRDefault="00D044B1" w:rsidP="002F74EA">
      <w:pPr>
        <w:spacing w:after="0" w:line="240" w:lineRule="auto"/>
        <w:jc w:val="center"/>
        <w:rPr>
          <w:rFonts w:ascii="Arial" w:hAnsi="Arial" w:cs="Arial"/>
          <w:b/>
          <w:color w:val="000000"/>
          <w:lang w:val="ru-RU"/>
        </w:rPr>
      </w:pPr>
      <w:bookmarkStart w:id="0" w:name="z59"/>
      <w:r w:rsidRPr="00A6672C">
        <w:rPr>
          <w:rFonts w:ascii="Arial" w:hAnsi="Arial" w:cs="Arial"/>
          <w:b/>
          <w:color w:val="000000"/>
          <w:lang w:val="ru-RU"/>
        </w:rPr>
        <w:t>Аналитическая форма по результатам анализа регуляторного</w:t>
      </w:r>
      <w:r w:rsidR="00DC1710" w:rsidRPr="00A6672C">
        <w:rPr>
          <w:rFonts w:ascii="Arial" w:hAnsi="Arial" w:cs="Arial"/>
          <w:b/>
          <w:color w:val="000000"/>
          <w:lang w:val="ru-RU"/>
        </w:rPr>
        <w:t xml:space="preserve"> </w:t>
      </w:r>
      <w:r w:rsidRPr="00A6672C">
        <w:rPr>
          <w:rFonts w:ascii="Arial" w:hAnsi="Arial" w:cs="Arial"/>
          <w:b/>
          <w:color w:val="000000"/>
          <w:lang w:val="ru-RU"/>
        </w:rPr>
        <w:t xml:space="preserve">воздействия </w:t>
      </w:r>
      <w:proofErr w:type="gramStart"/>
      <w:r w:rsidR="007D0042" w:rsidRPr="00A6672C">
        <w:rPr>
          <w:rFonts w:ascii="Arial" w:hAnsi="Arial" w:cs="Arial"/>
          <w:b/>
          <w:color w:val="000000"/>
          <w:lang w:val="ru-RU"/>
        </w:rPr>
        <w:t>при</w:t>
      </w:r>
      <w:proofErr w:type="gramEnd"/>
      <w:r w:rsidR="007D0042" w:rsidRPr="00A6672C">
        <w:rPr>
          <w:rFonts w:ascii="Arial" w:hAnsi="Arial" w:cs="Arial"/>
          <w:b/>
          <w:color w:val="000000"/>
          <w:lang w:val="ru-RU"/>
        </w:rPr>
        <w:t xml:space="preserve"> </w:t>
      </w:r>
    </w:p>
    <w:p w14:paraId="3983B245" w14:textId="77777777" w:rsidR="0075113F" w:rsidRPr="00A6672C" w:rsidRDefault="007D0042" w:rsidP="002F74EA">
      <w:pPr>
        <w:spacing w:after="0" w:line="240" w:lineRule="auto"/>
        <w:jc w:val="center"/>
        <w:rPr>
          <w:rFonts w:ascii="Arial" w:hAnsi="Arial" w:cs="Arial"/>
          <w:b/>
          <w:color w:val="000000"/>
          <w:lang w:val="ru-RU"/>
        </w:rPr>
      </w:pPr>
      <w:r w:rsidRPr="00A6672C">
        <w:rPr>
          <w:rFonts w:ascii="Arial" w:hAnsi="Arial" w:cs="Arial"/>
          <w:b/>
          <w:color w:val="000000"/>
          <w:lang w:val="ru-RU"/>
        </w:rPr>
        <w:t xml:space="preserve">введении </w:t>
      </w:r>
      <w:proofErr w:type="gramStart"/>
      <w:r w:rsidRPr="00A6672C">
        <w:rPr>
          <w:rFonts w:ascii="Arial" w:hAnsi="Arial" w:cs="Arial"/>
          <w:b/>
          <w:color w:val="000000"/>
          <w:lang w:val="ru-RU"/>
        </w:rPr>
        <w:t>новых</w:t>
      </w:r>
      <w:proofErr w:type="gramEnd"/>
      <w:r w:rsidRPr="00A6672C">
        <w:rPr>
          <w:rFonts w:ascii="Arial" w:hAnsi="Arial" w:cs="Arial"/>
          <w:b/>
          <w:color w:val="000000"/>
          <w:lang w:val="ru-RU"/>
        </w:rPr>
        <w:t xml:space="preserve"> и ужесточения </w:t>
      </w:r>
      <w:r w:rsidR="00D044B1" w:rsidRPr="00A6672C">
        <w:rPr>
          <w:rFonts w:ascii="Arial" w:hAnsi="Arial" w:cs="Arial"/>
          <w:b/>
          <w:color w:val="000000"/>
          <w:lang w:val="ru-RU"/>
        </w:rPr>
        <w:t>регул</w:t>
      </w:r>
      <w:r w:rsidRPr="00A6672C">
        <w:rPr>
          <w:rFonts w:ascii="Arial" w:hAnsi="Arial" w:cs="Arial"/>
          <w:b/>
          <w:color w:val="000000"/>
          <w:lang w:val="ru-RU"/>
        </w:rPr>
        <w:t>ирования</w:t>
      </w:r>
      <w:r w:rsidR="00D044B1" w:rsidRPr="00A6672C">
        <w:rPr>
          <w:rFonts w:ascii="Arial" w:hAnsi="Arial" w:cs="Arial"/>
          <w:b/>
          <w:color w:val="000000"/>
          <w:lang w:val="ru-RU"/>
        </w:rPr>
        <w:t xml:space="preserve"> </w:t>
      </w:r>
    </w:p>
    <w:p w14:paraId="0C5AC8A0" w14:textId="77777777" w:rsidR="0075113F" w:rsidRPr="00A6672C" w:rsidRDefault="0075113F" w:rsidP="002F74EA">
      <w:pPr>
        <w:spacing w:after="0" w:line="240" w:lineRule="auto"/>
        <w:jc w:val="center"/>
        <w:rPr>
          <w:rFonts w:ascii="Arial" w:hAnsi="Arial" w:cs="Arial"/>
          <w:b/>
          <w:color w:val="000000"/>
          <w:lang w:val="ru-RU"/>
        </w:rPr>
      </w:pPr>
    </w:p>
    <w:p w14:paraId="0DE2B16F" w14:textId="4553BCC4" w:rsidR="00EC5FB1" w:rsidRDefault="00EC5FB1" w:rsidP="002F74EA">
      <w:pPr>
        <w:tabs>
          <w:tab w:val="left" w:pos="0"/>
        </w:tabs>
        <w:spacing w:after="0" w:line="240" w:lineRule="auto"/>
        <w:jc w:val="center"/>
        <w:rPr>
          <w:rFonts w:ascii="Arial" w:hAnsi="Arial" w:cs="Arial"/>
          <w:color w:val="000000"/>
          <w:lang w:val="ru-RU"/>
        </w:rPr>
      </w:pPr>
      <w:r w:rsidRPr="00EC5FB1">
        <w:rPr>
          <w:rFonts w:ascii="Arial" w:hAnsi="Arial" w:cs="Arial"/>
          <w:b/>
          <w:color w:val="000000"/>
          <w:lang w:val="ru-RU"/>
        </w:rPr>
        <w:t xml:space="preserve">Железнодорожные грузовые внеклассные станции и железнодорожные грузовые станции </w:t>
      </w:r>
      <w:r w:rsidRPr="00EC5FB1">
        <w:rPr>
          <w:rFonts w:ascii="Arial" w:hAnsi="Arial" w:cs="Arial"/>
          <w:b/>
          <w:color w:val="000000"/>
        </w:rPr>
        <w:t>I</w:t>
      </w:r>
      <w:r w:rsidRPr="00EC5FB1">
        <w:rPr>
          <w:rFonts w:ascii="Arial" w:hAnsi="Arial" w:cs="Arial"/>
          <w:b/>
          <w:color w:val="000000"/>
          <w:lang w:val="ru-RU"/>
        </w:rPr>
        <w:t xml:space="preserve"> и </w:t>
      </w:r>
      <w:r w:rsidRPr="00EC5FB1">
        <w:rPr>
          <w:rFonts w:ascii="Arial" w:hAnsi="Arial" w:cs="Arial"/>
          <w:b/>
          <w:color w:val="000000"/>
        </w:rPr>
        <w:t>II</w:t>
      </w:r>
      <w:r w:rsidRPr="00EC5FB1">
        <w:rPr>
          <w:rFonts w:ascii="Arial" w:hAnsi="Arial" w:cs="Arial"/>
          <w:b/>
          <w:color w:val="000000"/>
          <w:lang w:val="ru-RU"/>
        </w:rPr>
        <w:t xml:space="preserve"> класса  </w:t>
      </w:r>
      <w:r w:rsidRPr="00225C4F">
        <w:rPr>
          <w:rFonts w:ascii="Arial" w:hAnsi="Arial" w:cs="Arial"/>
          <w:b/>
          <w:color w:val="000000"/>
          <w:lang w:val="ru-RU"/>
        </w:rPr>
        <w:t>оснащаются</w:t>
      </w:r>
      <w:r w:rsidRPr="00EC5FB1">
        <w:rPr>
          <w:rFonts w:ascii="Arial" w:hAnsi="Arial" w:cs="Arial"/>
          <w:b/>
          <w:color w:val="000000"/>
          <w:lang w:val="ru-RU"/>
        </w:rPr>
        <w:t xml:space="preserve"> электронными  железнодорожными весами, работающими в автоматическом режиме, для осуществления взвешивания грузовых вагонов отправляемых со станции, с передачей в онлайн режиме результатов взвешивания в ситуационный центр уполномоченного органа</w:t>
      </w:r>
      <w:r w:rsidR="00611974">
        <w:rPr>
          <w:rFonts w:ascii="Arial" w:hAnsi="Arial" w:cs="Arial"/>
          <w:b/>
          <w:color w:val="000000"/>
          <w:lang w:val="ru-RU"/>
        </w:rPr>
        <w:t xml:space="preserve"> </w:t>
      </w:r>
    </w:p>
    <w:p w14:paraId="04471813" w14:textId="73EE092B" w:rsidR="0075113F" w:rsidRPr="00A6672C" w:rsidRDefault="00D044B1" w:rsidP="002F74EA">
      <w:pPr>
        <w:tabs>
          <w:tab w:val="left" w:pos="0"/>
        </w:tabs>
        <w:spacing w:after="0" w:line="240" w:lineRule="auto"/>
        <w:jc w:val="center"/>
        <w:rPr>
          <w:rFonts w:ascii="Arial" w:hAnsi="Arial" w:cs="Arial"/>
          <w:lang w:val="ru-RU"/>
        </w:rPr>
      </w:pPr>
      <w:r w:rsidRPr="00A6672C">
        <w:rPr>
          <w:rFonts w:ascii="Arial" w:hAnsi="Arial" w:cs="Arial"/>
          <w:color w:val="000000"/>
          <w:lang w:val="ru-RU"/>
        </w:rPr>
        <w:t xml:space="preserve">(наименование </w:t>
      </w:r>
      <w:r w:rsidR="00291E19" w:rsidRPr="00A6672C">
        <w:rPr>
          <w:rFonts w:ascii="Arial" w:hAnsi="Arial" w:cs="Arial"/>
          <w:color w:val="000000"/>
          <w:lang w:val="ru-RU"/>
        </w:rPr>
        <w:t>требования/регуляторного инструмента</w:t>
      </w:r>
      <w:r w:rsidRPr="00A6672C">
        <w:rPr>
          <w:rFonts w:ascii="Arial" w:hAnsi="Arial" w:cs="Arial"/>
          <w:color w:val="000000"/>
          <w:lang w:val="ru-RU"/>
        </w:rPr>
        <w:t xml:space="preserve">) </w:t>
      </w:r>
      <w:r w:rsidRPr="00A6672C">
        <w:rPr>
          <w:rFonts w:ascii="Arial" w:hAnsi="Arial" w:cs="Arial"/>
          <w:lang w:val="ru-RU"/>
        </w:rPr>
        <w:br/>
      </w:r>
    </w:p>
    <w:p w14:paraId="3673389E" w14:textId="77777777" w:rsidR="00E316A5" w:rsidRPr="00A6672C" w:rsidRDefault="00D044B1" w:rsidP="002F74EA">
      <w:pPr>
        <w:tabs>
          <w:tab w:val="left" w:pos="3645"/>
        </w:tabs>
        <w:spacing w:after="0" w:line="240" w:lineRule="auto"/>
        <w:jc w:val="center"/>
        <w:rPr>
          <w:rFonts w:ascii="Arial" w:hAnsi="Arial" w:cs="Arial"/>
          <w:b/>
          <w:i/>
          <w:lang w:val="ru-RU"/>
        </w:rPr>
      </w:pPr>
      <w:r w:rsidRPr="00A6672C">
        <w:rPr>
          <w:rFonts w:ascii="Arial" w:hAnsi="Arial" w:cs="Arial"/>
          <w:color w:val="000000"/>
          <w:lang w:val="ru-RU"/>
        </w:rPr>
        <w:t xml:space="preserve">В рамках проекта </w:t>
      </w:r>
      <w:r w:rsidR="0075113F" w:rsidRPr="00A6672C">
        <w:rPr>
          <w:rFonts w:ascii="Arial" w:hAnsi="Arial" w:cs="Arial"/>
          <w:color w:val="000000"/>
          <w:lang w:val="ru-RU"/>
        </w:rPr>
        <w:t xml:space="preserve">    </w:t>
      </w:r>
      <w:r w:rsidR="0007520B" w:rsidRPr="00A6672C">
        <w:rPr>
          <w:rFonts w:ascii="Arial" w:hAnsi="Arial" w:cs="Arial"/>
          <w:color w:val="000000"/>
          <w:lang w:val="ru-RU"/>
        </w:rPr>
        <w:t xml:space="preserve">     </w:t>
      </w:r>
      <w:r w:rsidR="0075113F" w:rsidRPr="00A6672C">
        <w:rPr>
          <w:rFonts w:ascii="Arial" w:hAnsi="Arial" w:cs="Arial"/>
          <w:b/>
          <w:i/>
          <w:color w:val="000000"/>
          <w:lang w:val="ru-RU"/>
        </w:rPr>
        <w:t xml:space="preserve">законопроект </w:t>
      </w:r>
      <w:r w:rsidR="00E316A5" w:rsidRPr="00A6672C">
        <w:rPr>
          <w:rFonts w:ascii="Arial" w:hAnsi="Arial" w:cs="Arial"/>
          <w:b/>
          <w:i/>
          <w:lang w:val="ru-RU"/>
        </w:rPr>
        <w:t xml:space="preserve">«О внесении изменений и дополнений </w:t>
      </w:r>
      <w:proofErr w:type="gramStart"/>
      <w:r w:rsidR="00E316A5" w:rsidRPr="00A6672C">
        <w:rPr>
          <w:rFonts w:ascii="Arial" w:hAnsi="Arial" w:cs="Arial"/>
          <w:b/>
          <w:i/>
          <w:lang w:val="ru-RU"/>
        </w:rPr>
        <w:t>в</w:t>
      </w:r>
      <w:proofErr w:type="gramEnd"/>
      <w:r w:rsidR="00E316A5" w:rsidRPr="00A6672C">
        <w:rPr>
          <w:rFonts w:ascii="Arial" w:hAnsi="Arial" w:cs="Arial"/>
          <w:b/>
          <w:i/>
          <w:lang w:val="ru-RU"/>
        </w:rPr>
        <w:t xml:space="preserve">        </w:t>
      </w:r>
    </w:p>
    <w:p w14:paraId="7D4FC336" w14:textId="77777777" w:rsidR="00E316A5" w:rsidRPr="00A6672C" w:rsidRDefault="00E316A5" w:rsidP="002F74EA">
      <w:pPr>
        <w:tabs>
          <w:tab w:val="left" w:pos="3645"/>
        </w:tabs>
        <w:spacing w:after="0" w:line="240" w:lineRule="auto"/>
        <w:jc w:val="center"/>
        <w:rPr>
          <w:rFonts w:ascii="Arial" w:hAnsi="Arial" w:cs="Arial"/>
          <w:b/>
          <w:i/>
          <w:lang w:val="ru-RU"/>
        </w:rPr>
      </w:pPr>
      <w:r w:rsidRPr="00A6672C">
        <w:rPr>
          <w:rFonts w:ascii="Arial" w:hAnsi="Arial" w:cs="Arial"/>
          <w:b/>
          <w:i/>
          <w:lang w:val="ru-RU"/>
        </w:rPr>
        <w:t xml:space="preserve">                                         некоторые законодательные акты Республики Казахстан  </w:t>
      </w:r>
    </w:p>
    <w:p w14:paraId="7800E932" w14:textId="77777777" w:rsidR="00E316A5" w:rsidRPr="00A6672C" w:rsidRDefault="00E316A5" w:rsidP="00291E19">
      <w:pPr>
        <w:tabs>
          <w:tab w:val="left" w:pos="3645"/>
        </w:tabs>
        <w:spacing w:after="0" w:line="240" w:lineRule="auto"/>
        <w:jc w:val="center"/>
        <w:rPr>
          <w:rFonts w:ascii="Arial" w:hAnsi="Arial" w:cs="Arial"/>
          <w:b/>
          <w:i/>
          <w:lang w:val="ru-RU"/>
        </w:rPr>
      </w:pPr>
      <w:r w:rsidRPr="00A6672C">
        <w:rPr>
          <w:rFonts w:ascii="Arial" w:hAnsi="Arial" w:cs="Arial"/>
          <w:b/>
          <w:i/>
          <w:lang w:val="ru-RU"/>
        </w:rPr>
        <w:t xml:space="preserve">                           по вопросам транспорта»</w:t>
      </w:r>
    </w:p>
    <w:p w14:paraId="55FF29A9" w14:textId="77777777" w:rsidR="0075113F" w:rsidRPr="00A6672C" w:rsidRDefault="0075113F" w:rsidP="002F74EA">
      <w:pPr>
        <w:spacing w:after="0" w:line="240" w:lineRule="auto"/>
        <w:jc w:val="center"/>
        <w:rPr>
          <w:rFonts w:ascii="Arial" w:hAnsi="Arial" w:cs="Arial"/>
          <w:color w:val="000000"/>
          <w:lang w:val="ru-RU"/>
        </w:rPr>
      </w:pPr>
      <w:r w:rsidRPr="00A6672C">
        <w:rPr>
          <w:rFonts w:ascii="Arial" w:hAnsi="Arial" w:cs="Arial"/>
          <w:color w:val="000000"/>
        </w:rPr>
        <w:t>    </w:t>
      </w:r>
      <w:r w:rsidR="0007520B" w:rsidRPr="00A6672C">
        <w:rPr>
          <w:rFonts w:ascii="Arial" w:hAnsi="Arial" w:cs="Arial"/>
          <w:color w:val="000000"/>
          <w:lang w:val="ru-RU"/>
        </w:rPr>
        <w:t xml:space="preserve">        </w:t>
      </w:r>
      <w:r w:rsidR="00E316A5" w:rsidRPr="00A6672C">
        <w:rPr>
          <w:rFonts w:ascii="Arial" w:hAnsi="Arial" w:cs="Arial"/>
          <w:color w:val="000000"/>
          <w:lang w:val="ru-RU"/>
        </w:rPr>
        <w:t xml:space="preserve">                </w:t>
      </w:r>
      <w:r w:rsidR="00D044B1" w:rsidRPr="00A6672C">
        <w:rPr>
          <w:rFonts w:ascii="Arial" w:hAnsi="Arial" w:cs="Arial"/>
          <w:color w:val="000000"/>
          <w:lang w:val="ru-RU"/>
        </w:rPr>
        <w:t>(наименование проекта документа)</w:t>
      </w:r>
      <w:r w:rsidR="00D044B1" w:rsidRPr="00A6672C">
        <w:rPr>
          <w:rFonts w:ascii="Arial" w:hAnsi="Arial" w:cs="Arial"/>
          <w:lang w:val="ru-RU"/>
        </w:rPr>
        <w:br/>
      </w:r>
      <w:r w:rsidR="00D044B1" w:rsidRPr="00A6672C">
        <w:rPr>
          <w:rFonts w:ascii="Arial" w:hAnsi="Arial" w:cs="Arial"/>
          <w:color w:val="000000"/>
        </w:rPr>
        <w:t>     </w:t>
      </w:r>
      <w:r w:rsidR="00D044B1" w:rsidRPr="00A6672C">
        <w:rPr>
          <w:rFonts w:ascii="Arial" w:hAnsi="Arial" w:cs="Arial"/>
          <w:color w:val="000000"/>
          <w:lang w:val="ru-RU"/>
        </w:rPr>
        <w:t xml:space="preserve"> </w:t>
      </w:r>
    </w:p>
    <w:p w14:paraId="38EE1408" w14:textId="77777777" w:rsidR="00406002" w:rsidRPr="00A6672C" w:rsidRDefault="0075113F" w:rsidP="00406002">
      <w:pPr>
        <w:spacing w:after="0" w:line="240" w:lineRule="auto"/>
        <w:jc w:val="center"/>
        <w:rPr>
          <w:rFonts w:ascii="Arial" w:hAnsi="Arial" w:cs="Arial"/>
          <w:i/>
          <w:color w:val="000000"/>
          <w:lang w:val="ru-RU"/>
        </w:rPr>
      </w:pPr>
      <w:r w:rsidRPr="00A6672C">
        <w:rPr>
          <w:rFonts w:ascii="Arial" w:hAnsi="Arial" w:cs="Arial"/>
          <w:color w:val="000000"/>
          <w:lang w:val="ru-RU"/>
        </w:rPr>
        <w:t>Разработчик проекта документа</w:t>
      </w:r>
      <w:r w:rsidR="00406002" w:rsidRPr="00A6672C">
        <w:rPr>
          <w:rFonts w:ascii="Arial" w:hAnsi="Arial" w:cs="Arial"/>
          <w:color w:val="000000"/>
          <w:lang w:val="ru-RU"/>
        </w:rPr>
        <w:t xml:space="preserve"> </w:t>
      </w:r>
      <w:r w:rsidR="00406002" w:rsidRPr="00A6672C">
        <w:rPr>
          <w:rFonts w:ascii="Arial" w:hAnsi="Arial" w:cs="Arial"/>
          <w:b/>
          <w:i/>
          <w:color w:val="000000"/>
          <w:lang w:val="ru-RU"/>
        </w:rPr>
        <w:t>Министерство индустрии и инфраструктурного развития РК</w:t>
      </w:r>
    </w:p>
    <w:p w14:paraId="2083565E" w14:textId="77777777" w:rsidR="0075113F" w:rsidRPr="00A6672C" w:rsidRDefault="0075113F" w:rsidP="002F74EA">
      <w:pPr>
        <w:spacing w:after="0" w:line="240" w:lineRule="auto"/>
        <w:rPr>
          <w:rFonts w:ascii="Arial" w:hAnsi="Arial" w:cs="Arial"/>
          <w:lang w:val="ru-RU"/>
        </w:rPr>
      </w:pPr>
    </w:p>
    <w:tbl>
      <w:tblPr>
        <w:tblW w:w="10318" w:type="dxa"/>
        <w:tblCellSpacing w:w="0" w:type="auto"/>
        <w:tblInd w:w="-345" w:type="dxa"/>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357"/>
        <w:gridCol w:w="147"/>
        <w:gridCol w:w="75"/>
        <w:gridCol w:w="1571"/>
        <w:gridCol w:w="177"/>
        <w:gridCol w:w="6"/>
        <w:gridCol w:w="537"/>
        <w:gridCol w:w="360"/>
        <w:gridCol w:w="723"/>
        <w:gridCol w:w="61"/>
        <w:gridCol w:w="592"/>
        <w:gridCol w:w="857"/>
        <w:gridCol w:w="604"/>
        <w:gridCol w:w="820"/>
        <w:gridCol w:w="360"/>
        <w:gridCol w:w="334"/>
        <w:gridCol w:w="2721"/>
        <w:gridCol w:w="16"/>
      </w:tblGrid>
      <w:tr w:rsidR="00406002" w:rsidRPr="007B6875" w14:paraId="17ADFBA4"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bookmarkEnd w:id="0"/>
          <w:p w14:paraId="6995175B" w14:textId="77777777" w:rsidR="00406002" w:rsidRPr="00A6672C" w:rsidRDefault="00406002" w:rsidP="002F74EA">
            <w:pPr>
              <w:spacing w:after="0" w:line="240" w:lineRule="auto"/>
              <w:ind w:right="2505"/>
              <w:rPr>
                <w:rFonts w:ascii="Arial" w:hAnsi="Arial" w:cs="Arial"/>
                <w:lang w:val="ru-RU"/>
              </w:rPr>
            </w:pPr>
            <w:r w:rsidRPr="00A6672C">
              <w:rPr>
                <w:rFonts w:ascii="Arial" w:hAnsi="Arial" w:cs="Arial"/>
                <w:b/>
                <w:color w:val="000000"/>
                <w:lang w:val="ru-RU"/>
              </w:rPr>
              <w:t>ШАГ 1: Определение проблемы и цели регулирования</w:t>
            </w:r>
          </w:p>
        </w:tc>
      </w:tr>
      <w:tr w:rsidR="00406002" w:rsidRPr="007B6875" w14:paraId="6A346871" w14:textId="77777777" w:rsidTr="00791A03">
        <w:trPr>
          <w:gridAfter w:val="1"/>
          <w:wAfter w:w="16" w:type="dxa"/>
          <w:trHeight w:val="3295"/>
          <w:tblCellSpacing w:w="0" w:type="auto"/>
        </w:trPr>
        <w:tc>
          <w:tcPr>
            <w:tcW w:w="579"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89B868B" w14:textId="77777777" w:rsidR="00406002" w:rsidRPr="00A6672C" w:rsidRDefault="00406002" w:rsidP="002F74EA">
            <w:pPr>
              <w:spacing w:after="20" w:line="240" w:lineRule="auto"/>
              <w:ind w:left="20"/>
              <w:rPr>
                <w:rFonts w:ascii="Arial" w:hAnsi="Arial" w:cs="Arial"/>
              </w:rPr>
            </w:pPr>
            <w:r w:rsidRPr="00A6672C">
              <w:rPr>
                <w:rFonts w:ascii="Arial" w:hAnsi="Arial" w:cs="Arial"/>
                <w:color w:val="000000"/>
              </w:rPr>
              <w:t>1</w:t>
            </w:r>
          </w:p>
        </w:tc>
        <w:tc>
          <w:tcPr>
            <w:tcW w:w="3435"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1852C4E" w14:textId="77777777" w:rsidR="00406002" w:rsidRPr="00A6672C" w:rsidRDefault="00406002" w:rsidP="003C49B9">
            <w:pPr>
              <w:spacing w:after="20" w:line="240" w:lineRule="auto"/>
              <w:ind w:left="20"/>
              <w:rPr>
                <w:rFonts w:ascii="Arial" w:hAnsi="Arial" w:cs="Arial"/>
                <w:lang w:val="ru-RU"/>
              </w:rPr>
            </w:pPr>
            <w:r w:rsidRPr="00A6672C">
              <w:rPr>
                <w:rFonts w:ascii="Arial" w:hAnsi="Arial" w:cs="Arial"/>
                <w:color w:val="000000"/>
                <w:lang w:val="ru-RU"/>
              </w:rPr>
              <w:t>Определение проблемы и причины существования проблемы (те</w:t>
            </w:r>
            <w:proofErr w:type="gramStart"/>
            <w:r w:rsidRPr="00A6672C">
              <w:rPr>
                <w:rFonts w:ascii="Arial" w:hAnsi="Arial" w:cs="Arial"/>
                <w:color w:val="000000"/>
                <w:lang w:val="ru-RU"/>
              </w:rPr>
              <w:t>кст в пр</w:t>
            </w:r>
            <w:proofErr w:type="gramEnd"/>
            <w:r w:rsidRPr="00A6672C">
              <w:rPr>
                <w:rFonts w:ascii="Arial" w:hAnsi="Arial" w:cs="Arial"/>
                <w:color w:val="000000"/>
                <w:lang w:val="ru-RU"/>
              </w:rPr>
              <w:t>оизвольной форме не превышающий 3 предложений, необходимо указать целевую группу и причинно-следственную связь)</w:t>
            </w:r>
            <w:r w:rsidRPr="00A6672C">
              <w:rPr>
                <w:rFonts w:ascii="Arial" w:hAnsi="Arial" w:cs="Arial"/>
                <w:lang w:val="ru-RU"/>
              </w:rPr>
              <w:br/>
            </w:r>
          </w:p>
        </w:tc>
        <w:tc>
          <w:tcPr>
            <w:tcW w:w="6288" w:type="dxa"/>
            <w:gridSpan w:val="7"/>
            <w:tcBorders>
              <w:top w:val="single" w:sz="4" w:space="0" w:color="CFCFCF"/>
              <w:left w:val="single" w:sz="4" w:space="0" w:color="CFCFCF"/>
              <w:bottom w:val="single" w:sz="4" w:space="0" w:color="CFCFCF"/>
            </w:tcBorders>
            <w:tcMar>
              <w:top w:w="15" w:type="dxa"/>
              <w:left w:w="15" w:type="dxa"/>
              <w:bottom w:w="15" w:type="dxa"/>
              <w:right w:w="15" w:type="dxa"/>
            </w:tcMar>
          </w:tcPr>
          <w:p w14:paraId="01CDCC0B" w14:textId="1D80D13A" w:rsidR="00952503" w:rsidRPr="00A6672C" w:rsidRDefault="00406002" w:rsidP="002E7CFB">
            <w:pPr>
              <w:spacing w:after="0" w:line="240" w:lineRule="auto"/>
              <w:jc w:val="both"/>
              <w:rPr>
                <w:rFonts w:ascii="Arial" w:hAnsi="Arial" w:cs="Arial"/>
                <w:color w:val="000000"/>
                <w:lang w:val="ru-RU"/>
              </w:rPr>
            </w:pPr>
            <w:r w:rsidRPr="00A6672C">
              <w:rPr>
                <w:rFonts w:ascii="Arial" w:hAnsi="Arial" w:cs="Arial"/>
                <w:b/>
                <w:color w:val="000000"/>
                <w:lang w:val="ru-RU"/>
              </w:rPr>
              <w:t xml:space="preserve">Проблема </w:t>
            </w:r>
            <w:r w:rsidRPr="00A6672C">
              <w:rPr>
                <w:rFonts w:ascii="Arial" w:hAnsi="Arial" w:cs="Arial"/>
                <w:color w:val="000000"/>
                <w:lang w:val="ru-RU"/>
              </w:rPr>
              <w:t xml:space="preserve">– </w:t>
            </w:r>
            <w:r w:rsidR="00EC5FB1" w:rsidRPr="00EC5FB1">
              <w:rPr>
                <w:rFonts w:ascii="Arial" w:hAnsi="Arial" w:cs="Arial"/>
                <w:lang w:val="ru-RU"/>
              </w:rPr>
              <w:t>В настоящее время отсутствует контроль по соответствию перевозимой массе грузов в железнодорожных вагонах сверх установленных норм</w:t>
            </w:r>
            <w:r w:rsidR="0095212E" w:rsidRPr="00EC5FB1">
              <w:rPr>
                <w:rFonts w:ascii="Arial" w:hAnsi="Arial" w:cs="Arial"/>
                <w:color w:val="000000"/>
                <w:lang w:val="ru-RU"/>
              </w:rPr>
              <w:t>.</w:t>
            </w:r>
            <w:r w:rsidR="002E7CFB">
              <w:rPr>
                <w:rFonts w:ascii="Arial" w:hAnsi="Arial" w:cs="Arial"/>
                <w:color w:val="000000"/>
                <w:lang w:val="ru-RU"/>
              </w:rPr>
              <w:t xml:space="preserve"> </w:t>
            </w:r>
          </w:p>
          <w:p w14:paraId="4090667C" w14:textId="28DC0A13" w:rsidR="00406002" w:rsidRPr="00611974" w:rsidRDefault="00406002" w:rsidP="003C18A2">
            <w:pPr>
              <w:spacing w:after="0" w:line="240" w:lineRule="auto"/>
              <w:jc w:val="both"/>
              <w:rPr>
                <w:rFonts w:ascii="Arial" w:hAnsi="Arial" w:cs="Arial"/>
                <w:i/>
                <w:iCs/>
                <w:color w:val="000000"/>
                <w:lang w:val="ru-RU"/>
              </w:rPr>
            </w:pPr>
            <w:r w:rsidRPr="00A6672C">
              <w:rPr>
                <w:rFonts w:ascii="Arial" w:hAnsi="Arial" w:cs="Arial"/>
                <w:b/>
                <w:color w:val="000000"/>
                <w:lang w:val="ru-RU"/>
              </w:rPr>
              <w:t>Целевая группа</w:t>
            </w:r>
            <w:r w:rsidRPr="00A6672C">
              <w:rPr>
                <w:rFonts w:ascii="Arial" w:hAnsi="Arial" w:cs="Arial"/>
                <w:color w:val="000000"/>
                <w:lang w:val="ru-RU"/>
              </w:rPr>
              <w:t xml:space="preserve"> - </w:t>
            </w:r>
            <w:r w:rsidR="00451C19" w:rsidRPr="00225C4F">
              <w:rPr>
                <w:rFonts w:ascii="Arial" w:hAnsi="Arial" w:cs="Arial"/>
                <w:color w:val="000000"/>
                <w:lang w:val="ru-RU"/>
              </w:rPr>
              <w:t>грузо</w:t>
            </w:r>
            <w:r w:rsidR="00641717" w:rsidRPr="00225C4F">
              <w:rPr>
                <w:rFonts w:ascii="Arial" w:hAnsi="Arial" w:cs="Arial"/>
                <w:color w:val="000000"/>
                <w:lang w:val="ru-RU"/>
              </w:rPr>
              <w:t>о</w:t>
            </w:r>
            <w:r w:rsidR="00451C19" w:rsidRPr="00225C4F">
              <w:rPr>
                <w:rFonts w:ascii="Arial" w:hAnsi="Arial" w:cs="Arial"/>
                <w:color w:val="000000"/>
                <w:lang w:val="ru-RU"/>
              </w:rPr>
              <w:t>тправители</w:t>
            </w:r>
            <w:r w:rsidRPr="00A6672C">
              <w:rPr>
                <w:rFonts w:ascii="Arial" w:hAnsi="Arial" w:cs="Arial"/>
                <w:color w:val="000000"/>
                <w:lang w:val="ru-RU"/>
              </w:rPr>
              <w:t xml:space="preserve">, осуществляющие </w:t>
            </w:r>
            <w:r w:rsidR="00641717" w:rsidRPr="00225C4F">
              <w:rPr>
                <w:rFonts w:ascii="Arial" w:hAnsi="Arial" w:cs="Arial"/>
                <w:color w:val="000000"/>
                <w:lang w:val="ru-RU"/>
              </w:rPr>
              <w:t>погрузку вагонов на подъездных путях</w:t>
            </w:r>
            <w:r w:rsidR="0041670F" w:rsidRPr="00A6672C">
              <w:rPr>
                <w:rFonts w:ascii="Arial" w:hAnsi="Arial" w:cs="Arial"/>
                <w:color w:val="000000"/>
                <w:lang w:val="ru-RU"/>
              </w:rPr>
              <w:t>.</w:t>
            </w:r>
            <w:r w:rsidR="00A42D91" w:rsidRPr="00A6672C">
              <w:rPr>
                <w:rFonts w:ascii="Arial" w:hAnsi="Arial" w:cs="Arial"/>
                <w:color w:val="000000"/>
                <w:lang w:val="ru-RU"/>
              </w:rPr>
              <w:t xml:space="preserve"> </w:t>
            </w:r>
            <w:r w:rsidR="0041670F" w:rsidRPr="00A6672C">
              <w:rPr>
                <w:rFonts w:ascii="Arial" w:hAnsi="Arial" w:cs="Arial"/>
                <w:color w:val="000000"/>
                <w:lang w:val="ru-RU"/>
              </w:rPr>
              <w:t>В</w:t>
            </w:r>
            <w:r w:rsidR="00A42D91" w:rsidRPr="00A6672C">
              <w:rPr>
                <w:rFonts w:ascii="Arial" w:hAnsi="Arial" w:cs="Arial"/>
                <w:color w:val="000000"/>
                <w:lang w:val="ru-RU"/>
              </w:rPr>
              <w:t xml:space="preserve"> настоящее время </w:t>
            </w:r>
            <w:r w:rsidR="009A2B9A" w:rsidRPr="00A6672C">
              <w:rPr>
                <w:rFonts w:ascii="Arial" w:hAnsi="Arial" w:cs="Arial"/>
                <w:color w:val="000000"/>
                <w:lang w:val="ru-RU"/>
              </w:rPr>
              <w:t xml:space="preserve">на </w:t>
            </w:r>
            <w:r w:rsidR="00F9024D" w:rsidRPr="00225C4F">
              <w:rPr>
                <w:rFonts w:ascii="Arial" w:hAnsi="Arial" w:cs="Arial"/>
                <w:color w:val="000000"/>
                <w:lang w:val="ru-RU"/>
              </w:rPr>
              <w:t xml:space="preserve">подъездных путях осуществляют погрузку грузов </w:t>
            </w:r>
            <w:r w:rsidR="00F97794" w:rsidRPr="00F97794">
              <w:rPr>
                <w:rFonts w:ascii="Arial" w:hAnsi="Arial" w:cs="Arial"/>
                <w:color w:val="000000" w:themeColor="text1"/>
                <w:lang w:val="ru-RU"/>
              </w:rPr>
              <w:t>154</w:t>
            </w:r>
            <w:r w:rsidR="00F97794" w:rsidRPr="00CD1194">
              <w:rPr>
                <w:rFonts w:ascii="Arial" w:hAnsi="Arial" w:cs="Arial"/>
                <w:color w:val="000000" w:themeColor="text1"/>
                <w:lang w:val="ru-RU"/>
              </w:rPr>
              <w:t>75</w:t>
            </w:r>
            <w:r w:rsidR="00F9024D" w:rsidRPr="00225C4F">
              <w:rPr>
                <w:rFonts w:ascii="Arial" w:hAnsi="Arial" w:cs="Arial"/>
                <w:color w:val="000000"/>
                <w:lang w:val="ru-RU"/>
              </w:rPr>
              <w:t xml:space="preserve"> грузоотправителей</w:t>
            </w:r>
            <w:r w:rsidR="00A7039F" w:rsidRPr="00A7039F">
              <w:rPr>
                <w:rFonts w:ascii="Arial" w:hAnsi="Arial" w:cs="Arial"/>
                <w:color w:val="000000"/>
                <w:lang w:val="ru-RU"/>
              </w:rPr>
              <w:t>.</w:t>
            </w:r>
            <w:r w:rsidR="008436A7" w:rsidRPr="00225C4F">
              <w:rPr>
                <w:rFonts w:ascii="Arial" w:hAnsi="Arial" w:cs="Arial"/>
                <w:color w:val="000000"/>
                <w:lang w:val="ru-RU"/>
              </w:rPr>
              <w:t xml:space="preserve"> </w:t>
            </w:r>
          </w:p>
          <w:p w14:paraId="6F81B009" w14:textId="77777777" w:rsidR="00657C8B" w:rsidRDefault="00657C8B" w:rsidP="003C18A2">
            <w:pPr>
              <w:spacing w:after="0" w:line="240" w:lineRule="auto"/>
              <w:jc w:val="both"/>
              <w:rPr>
                <w:rFonts w:ascii="Arial" w:hAnsi="Arial" w:cs="Arial"/>
                <w:lang w:val="ru-RU"/>
              </w:rPr>
            </w:pPr>
            <w:r w:rsidRPr="00657C8B">
              <w:rPr>
                <w:rFonts w:ascii="Arial" w:hAnsi="Arial" w:cs="Arial"/>
                <w:b/>
                <w:bCs/>
                <w:color w:val="000000"/>
                <w:lang w:val="ru-RU"/>
              </w:rPr>
              <w:t>Причинно-следственная связь</w:t>
            </w:r>
            <w:r>
              <w:rPr>
                <w:rFonts w:ascii="Arial" w:hAnsi="Arial" w:cs="Arial"/>
                <w:b/>
                <w:bCs/>
                <w:color w:val="000000"/>
                <w:lang w:val="ru-RU"/>
              </w:rPr>
              <w:t xml:space="preserve"> </w:t>
            </w:r>
            <w:r w:rsidRPr="00657C8B">
              <w:rPr>
                <w:rFonts w:ascii="Arial" w:hAnsi="Arial" w:cs="Arial"/>
                <w:color w:val="000000"/>
                <w:lang w:val="ru-RU"/>
              </w:rPr>
              <w:t>–</w:t>
            </w:r>
            <w:r>
              <w:rPr>
                <w:rFonts w:ascii="Arial" w:hAnsi="Arial" w:cs="Arial"/>
                <w:b/>
                <w:bCs/>
                <w:color w:val="000000"/>
                <w:lang w:val="ru-RU"/>
              </w:rPr>
              <w:t xml:space="preserve"> </w:t>
            </w:r>
            <w:r w:rsidRPr="00657C8B">
              <w:rPr>
                <w:rFonts w:ascii="Arial" w:hAnsi="Arial" w:cs="Arial"/>
                <w:color w:val="000000"/>
                <w:lang w:val="ru-RU"/>
              </w:rPr>
              <w:t>Превышение массы груза в железнодорожном подвижном составе, приводит к износу и неисправности самого подвижного состава при его эксплуатации, а также к неисправностям верхнего строения пути, что в дальнейшем приводит к нарушениям безопасности движения.</w:t>
            </w:r>
            <w:r w:rsidRPr="00225C4F">
              <w:rPr>
                <w:rFonts w:ascii="Arial" w:hAnsi="Arial" w:cs="Arial"/>
                <w:lang w:val="ru-RU"/>
              </w:rPr>
              <w:t xml:space="preserve"> </w:t>
            </w:r>
            <w:r>
              <w:rPr>
                <w:rFonts w:ascii="Arial" w:hAnsi="Arial" w:cs="Arial"/>
                <w:lang w:val="ru-RU"/>
              </w:rPr>
              <w:t xml:space="preserve">                                      </w:t>
            </w:r>
          </w:p>
          <w:p w14:paraId="194420D3" w14:textId="44A14DCB" w:rsidR="002B69B1" w:rsidRDefault="00657C8B" w:rsidP="00657C8B">
            <w:pPr>
              <w:spacing w:after="0" w:line="240" w:lineRule="auto"/>
              <w:jc w:val="both"/>
              <w:rPr>
                <w:rFonts w:ascii="Arial" w:hAnsi="Arial" w:cs="Arial"/>
                <w:lang w:val="ru-RU"/>
              </w:rPr>
            </w:pPr>
            <w:r w:rsidRPr="00225C4F">
              <w:rPr>
                <w:rFonts w:ascii="Arial" w:hAnsi="Arial" w:cs="Arial"/>
                <w:lang w:val="ru-RU"/>
              </w:rPr>
              <w:t xml:space="preserve">Указанные нарушения по превышению массы </w:t>
            </w:r>
            <w:r w:rsidRPr="00A6672C">
              <w:rPr>
                <w:rFonts w:ascii="Arial" w:hAnsi="Arial" w:cs="Arial"/>
                <w:lang w:val="ru-RU"/>
              </w:rPr>
              <w:t xml:space="preserve">допускаются </w:t>
            </w:r>
            <w:r w:rsidRPr="00225C4F">
              <w:rPr>
                <w:rFonts w:ascii="Arial" w:hAnsi="Arial" w:cs="Arial"/>
                <w:lang w:val="ru-RU"/>
              </w:rPr>
              <w:t>грузоотправителями</w:t>
            </w:r>
            <w:r w:rsidRPr="00A6672C">
              <w:rPr>
                <w:rFonts w:ascii="Arial" w:hAnsi="Arial" w:cs="Arial"/>
                <w:lang w:val="ru-RU"/>
              </w:rPr>
              <w:t xml:space="preserve">, осуществляющими </w:t>
            </w:r>
            <w:r w:rsidRPr="00225C4F">
              <w:rPr>
                <w:rFonts w:ascii="Arial" w:hAnsi="Arial" w:cs="Arial"/>
                <w:lang w:val="ru-RU"/>
              </w:rPr>
              <w:t>погрузку грузового подвижного состава на подъездных путях</w:t>
            </w:r>
            <w:r w:rsidR="002B69B1">
              <w:rPr>
                <w:rFonts w:ascii="Arial" w:hAnsi="Arial" w:cs="Arial"/>
                <w:lang w:val="ru-RU"/>
              </w:rPr>
              <w:t>.</w:t>
            </w:r>
          </w:p>
          <w:p w14:paraId="3200FAAE" w14:textId="65ABF2E0" w:rsidR="00EC5FB1" w:rsidRPr="00657C8B" w:rsidRDefault="002B69B1" w:rsidP="00657C8B">
            <w:pPr>
              <w:spacing w:after="0" w:line="240" w:lineRule="auto"/>
              <w:jc w:val="both"/>
              <w:rPr>
                <w:rFonts w:ascii="Arial" w:hAnsi="Arial" w:cs="Arial"/>
                <w:b/>
                <w:bCs/>
                <w:color w:val="000000"/>
                <w:lang w:val="ru-RU"/>
              </w:rPr>
            </w:pPr>
            <w:r>
              <w:rPr>
                <w:rFonts w:ascii="Arial" w:hAnsi="Arial" w:cs="Arial"/>
                <w:lang w:val="ru-RU"/>
              </w:rPr>
              <w:t xml:space="preserve"> Проведение д</w:t>
            </w:r>
            <w:r w:rsidR="00657C8B" w:rsidRPr="00A6672C">
              <w:rPr>
                <w:rFonts w:ascii="Arial" w:hAnsi="Arial" w:cs="Arial"/>
                <w:lang w:val="ru-RU"/>
              </w:rPr>
              <w:t>истанционн</w:t>
            </w:r>
            <w:r>
              <w:rPr>
                <w:rFonts w:ascii="Arial" w:hAnsi="Arial" w:cs="Arial"/>
                <w:lang w:val="ru-RU"/>
              </w:rPr>
              <w:t>ого мониторинга</w:t>
            </w:r>
            <w:r w:rsidR="00657C8B" w:rsidRPr="00A6672C">
              <w:rPr>
                <w:rFonts w:ascii="Arial" w:hAnsi="Arial" w:cs="Arial"/>
                <w:lang w:val="ru-RU"/>
              </w:rPr>
              <w:t xml:space="preserve"> за их деятельностью, позволил</w:t>
            </w:r>
            <w:r>
              <w:rPr>
                <w:rFonts w:ascii="Arial" w:hAnsi="Arial" w:cs="Arial"/>
                <w:lang w:val="ru-RU"/>
              </w:rPr>
              <w:t>о</w:t>
            </w:r>
            <w:r w:rsidR="00657C8B" w:rsidRPr="00A6672C">
              <w:rPr>
                <w:rFonts w:ascii="Arial" w:hAnsi="Arial" w:cs="Arial"/>
                <w:lang w:val="ru-RU"/>
              </w:rPr>
              <w:t xml:space="preserve"> бы пресекать данные нарушения и снизить количество </w:t>
            </w:r>
            <w:r w:rsidR="00657C8B" w:rsidRPr="00225C4F">
              <w:rPr>
                <w:rFonts w:ascii="Arial" w:hAnsi="Arial" w:cs="Arial"/>
                <w:lang w:val="ru-RU"/>
              </w:rPr>
              <w:t>нарушений безопасности движения</w:t>
            </w:r>
            <w:r w:rsidR="00657C8B">
              <w:rPr>
                <w:rFonts w:ascii="Arial" w:hAnsi="Arial" w:cs="Arial"/>
                <w:b/>
                <w:bCs/>
                <w:color w:val="000000"/>
                <w:lang w:val="ru-RU"/>
              </w:rPr>
              <w:t>.</w:t>
            </w:r>
          </w:p>
          <w:p w14:paraId="3F02D1B8" w14:textId="556F82FD" w:rsidR="0098171C" w:rsidRPr="00A6672C" w:rsidRDefault="00203875" w:rsidP="00FC02A2">
            <w:pPr>
              <w:spacing w:after="0" w:line="240" w:lineRule="auto"/>
              <w:jc w:val="both"/>
              <w:rPr>
                <w:rFonts w:ascii="Arial" w:hAnsi="Arial" w:cs="Arial"/>
                <w:lang w:val="ru-RU"/>
              </w:rPr>
            </w:pPr>
            <w:r w:rsidRPr="00A6672C">
              <w:rPr>
                <w:rFonts w:ascii="Arial" w:hAnsi="Arial" w:cs="Arial"/>
                <w:lang w:val="ru-RU"/>
              </w:rPr>
              <w:t xml:space="preserve">   </w:t>
            </w:r>
          </w:p>
        </w:tc>
      </w:tr>
      <w:tr w:rsidR="00406002" w:rsidRPr="007B6875" w14:paraId="002DC0C1" w14:textId="77777777" w:rsidTr="00791A03">
        <w:trPr>
          <w:gridAfter w:val="1"/>
          <w:wAfter w:w="16" w:type="dxa"/>
          <w:trHeight w:val="30"/>
          <w:tblCellSpacing w:w="0" w:type="auto"/>
        </w:trPr>
        <w:tc>
          <w:tcPr>
            <w:tcW w:w="579"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797A6C4" w14:textId="77777777" w:rsidR="00406002" w:rsidRPr="00A6672C" w:rsidRDefault="00406002" w:rsidP="002F74EA">
            <w:pPr>
              <w:spacing w:after="20" w:line="240" w:lineRule="auto"/>
              <w:ind w:left="20"/>
              <w:rPr>
                <w:rFonts w:ascii="Arial" w:hAnsi="Arial" w:cs="Arial"/>
              </w:rPr>
            </w:pPr>
            <w:r w:rsidRPr="00A6672C">
              <w:rPr>
                <w:rFonts w:ascii="Arial" w:hAnsi="Arial" w:cs="Arial"/>
                <w:color w:val="000000"/>
              </w:rPr>
              <w:t>2</w:t>
            </w:r>
          </w:p>
        </w:tc>
        <w:tc>
          <w:tcPr>
            <w:tcW w:w="3435"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FE5A6BD" w14:textId="77777777" w:rsidR="00406002" w:rsidRPr="00A6672C" w:rsidRDefault="00406002" w:rsidP="003C49B9">
            <w:pPr>
              <w:spacing w:after="20" w:line="240" w:lineRule="auto"/>
              <w:ind w:left="20"/>
              <w:rPr>
                <w:rFonts w:ascii="Arial" w:hAnsi="Arial" w:cs="Arial"/>
                <w:lang w:val="ru-RU"/>
              </w:rPr>
            </w:pPr>
            <w:r w:rsidRPr="00A6672C">
              <w:rPr>
                <w:rFonts w:ascii="Arial" w:hAnsi="Arial" w:cs="Arial"/>
                <w:color w:val="000000"/>
                <w:lang w:val="ru-RU"/>
              </w:rPr>
              <w:t xml:space="preserve">Существуют ли данные (в цифровом измерении) доказывающие факт существования проблемы и показывающие ее масштаб </w:t>
            </w:r>
          </w:p>
        </w:tc>
        <w:tc>
          <w:tcPr>
            <w:tcW w:w="6288"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83A6C1C" w14:textId="0A19096E" w:rsidR="00406002" w:rsidRDefault="00406002" w:rsidP="003C49B9">
            <w:pPr>
              <w:spacing w:after="20" w:line="240" w:lineRule="auto"/>
              <w:ind w:left="184"/>
              <w:rPr>
                <w:rFonts w:ascii="Arial" w:hAnsi="Arial" w:cs="Arial"/>
                <w:color w:val="000000"/>
                <w:lang w:val="ru-RU"/>
              </w:rPr>
            </w:pPr>
            <w:r w:rsidRPr="00A6672C">
              <w:rPr>
                <w:rFonts w:ascii="Arial" w:hAnsi="Arial" w:cs="Arial"/>
                <w:color w:val="000000"/>
                <w:lang w:val="ru-RU"/>
              </w:rPr>
              <w:t>Нет</w:t>
            </w:r>
            <w:proofErr w:type="gramStart"/>
            <w:r w:rsidRPr="00A6672C">
              <w:rPr>
                <w:rFonts w:ascii="Arial" w:hAnsi="Arial" w:cs="Arial"/>
                <w:color w:val="000000"/>
                <w:lang w:val="ru-RU"/>
              </w:rPr>
              <w:t xml:space="preserve">   </w:t>
            </w:r>
            <w:r w:rsidR="0098171C" w:rsidRPr="00A6672C">
              <w:rPr>
                <w:rFonts w:ascii="Arial" w:hAnsi="Arial" w:cs="Arial"/>
                <w:color w:val="000000"/>
                <w:lang w:val="ru-RU"/>
              </w:rPr>
              <w:t>___</w:t>
            </w:r>
            <w:r w:rsidRPr="00A6672C">
              <w:rPr>
                <w:rFonts w:ascii="Arial" w:hAnsi="Arial" w:cs="Arial"/>
                <w:color w:val="000000"/>
                <w:lang w:val="ru-RU"/>
              </w:rPr>
              <w:br/>
              <w:t>Д</w:t>
            </w:r>
            <w:proofErr w:type="gramEnd"/>
            <w:r w:rsidRPr="00A6672C">
              <w:rPr>
                <w:rFonts w:ascii="Arial" w:hAnsi="Arial" w:cs="Arial"/>
                <w:color w:val="000000"/>
                <w:lang w:val="ru-RU"/>
              </w:rPr>
              <w:t xml:space="preserve">а </w:t>
            </w:r>
            <w:r w:rsidR="0098171C" w:rsidRPr="00A6672C">
              <w:rPr>
                <w:rFonts w:ascii="Arial" w:hAnsi="Arial" w:cs="Arial"/>
                <w:b/>
                <w:i/>
                <w:color w:val="000000"/>
                <w:sz w:val="24"/>
                <w:szCs w:val="24"/>
                <w:lang w:val="ru-RU"/>
              </w:rPr>
              <w:t>Х</w:t>
            </w:r>
            <w:r w:rsidR="0098171C" w:rsidRPr="00A6672C">
              <w:rPr>
                <w:rFonts w:ascii="Arial" w:hAnsi="Arial" w:cs="Arial"/>
                <w:b/>
                <w:i/>
                <w:color w:val="000000"/>
                <w:lang w:val="ru-RU"/>
              </w:rPr>
              <w:t xml:space="preserve"> </w:t>
            </w:r>
            <w:r w:rsidRPr="00A6672C">
              <w:rPr>
                <w:rFonts w:ascii="Arial" w:hAnsi="Arial" w:cs="Arial"/>
                <w:color w:val="000000"/>
                <w:lang w:val="ru-RU"/>
              </w:rPr>
              <w:t xml:space="preserve"> (опишите их и приведите их величины) </w:t>
            </w:r>
          </w:p>
          <w:p w14:paraId="2A27F0EF" w14:textId="3DC5756D" w:rsidR="002E7CFB" w:rsidRDefault="002E7CFB" w:rsidP="002E7CFB">
            <w:pPr>
              <w:spacing w:after="0" w:line="240" w:lineRule="auto"/>
              <w:jc w:val="both"/>
              <w:rPr>
                <w:rFonts w:ascii="Arial" w:hAnsi="Arial" w:cs="Arial"/>
                <w:color w:val="000000"/>
                <w:lang w:val="ru-RU"/>
              </w:rPr>
            </w:pPr>
            <w:r>
              <w:rPr>
                <w:rFonts w:ascii="Arial" w:hAnsi="Arial" w:cs="Arial"/>
                <w:color w:val="000000"/>
                <w:lang w:val="ru-RU"/>
              </w:rPr>
              <w:t>На балансе АО «НК «</w:t>
            </w:r>
            <w:r>
              <w:rPr>
                <w:rFonts w:ascii="Arial" w:hAnsi="Arial" w:cs="Arial"/>
                <w:color w:val="000000"/>
                <w:lang w:val="kk-KZ"/>
              </w:rPr>
              <w:t>Қазақстан темі</w:t>
            </w:r>
            <w:proofErr w:type="gramStart"/>
            <w:r>
              <w:rPr>
                <w:rFonts w:ascii="Arial" w:hAnsi="Arial" w:cs="Arial"/>
                <w:color w:val="000000"/>
                <w:lang w:val="kk-KZ"/>
              </w:rPr>
              <w:t>р</w:t>
            </w:r>
            <w:proofErr w:type="gramEnd"/>
            <w:r>
              <w:rPr>
                <w:rFonts w:ascii="Arial" w:hAnsi="Arial" w:cs="Arial"/>
                <w:color w:val="000000"/>
                <w:lang w:val="kk-KZ"/>
              </w:rPr>
              <w:t xml:space="preserve"> жолы</w:t>
            </w:r>
            <w:r>
              <w:rPr>
                <w:rFonts w:ascii="Arial" w:hAnsi="Arial" w:cs="Arial"/>
                <w:color w:val="000000"/>
                <w:lang w:val="ru-RU"/>
              </w:rPr>
              <w:t xml:space="preserve">» имеется </w:t>
            </w:r>
            <w:r w:rsidRPr="00FC543E">
              <w:rPr>
                <w:rFonts w:ascii="Arial" w:hAnsi="Arial" w:cs="Arial"/>
                <w:b/>
                <w:color w:val="000000"/>
                <w:lang w:val="ru-RU"/>
              </w:rPr>
              <w:t>87 вагонных весов</w:t>
            </w:r>
            <w:r>
              <w:rPr>
                <w:rFonts w:ascii="Arial" w:hAnsi="Arial" w:cs="Arial"/>
                <w:color w:val="000000"/>
                <w:lang w:val="ru-RU"/>
              </w:rPr>
              <w:t xml:space="preserve"> из них </w:t>
            </w:r>
            <w:r w:rsidRPr="00FC543E">
              <w:rPr>
                <w:rFonts w:ascii="Arial" w:hAnsi="Arial" w:cs="Arial"/>
                <w:b/>
                <w:color w:val="000000"/>
                <w:lang w:val="ru-RU"/>
              </w:rPr>
              <w:t>37 электронных</w:t>
            </w:r>
            <w:r>
              <w:rPr>
                <w:rFonts w:ascii="Arial" w:hAnsi="Arial" w:cs="Arial"/>
                <w:color w:val="000000"/>
                <w:lang w:val="ru-RU"/>
              </w:rPr>
              <w:t xml:space="preserve"> и </w:t>
            </w:r>
            <w:r w:rsidRPr="00FC543E">
              <w:rPr>
                <w:rFonts w:ascii="Arial" w:hAnsi="Arial" w:cs="Arial"/>
                <w:b/>
                <w:color w:val="000000"/>
                <w:lang w:val="ru-RU"/>
              </w:rPr>
              <w:t>50 механических</w:t>
            </w:r>
            <w:r w:rsidR="00273EAB">
              <w:rPr>
                <w:rFonts w:ascii="Arial" w:hAnsi="Arial" w:cs="Arial"/>
                <w:color w:val="000000"/>
                <w:lang w:val="ru-RU"/>
              </w:rPr>
              <w:t>,</w:t>
            </w:r>
            <w:r>
              <w:rPr>
                <w:rFonts w:ascii="Arial" w:hAnsi="Arial" w:cs="Arial"/>
                <w:color w:val="000000"/>
                <w:lang w:val="ru-RU"/>
              </w:rPr>
              <w:t xml:space="preserve"> часть которых требуют списания </w:t>
            </w:r>
            <w:r w:rsidR="00DA5022">
              <w:rPr>
                <w:rFonts w:ascii="Arial" w:hAnsi="Arial" w:cs="Arial"/>
                <w:color w:val="000000"/>
                <w:lang w:val="ru-RU"/>
              </w:rPr>
              <w:t>21</w:t>
            </w:r>
            <w:r>
              <w:rPr>
                <w:rFonts w:ascii="Arial" w:hAnsi="Arial" w:cs="Arial"/>
                <w:color w:val="000000"/>
                <w:lang w:val="ru-RU"/>
              </w:rPr>
              <w:t xml:space="preserve"> единиц</w:t>
            </w:r>
            <w:r w:rsidR="00DA5022">
              <w:rPr>
                <w:rFonts w:ascii="Arial" w:hAnsi="Arial" w:cs="Arial"/>
                <w:color w:val="000000"/>
                <w:lang w:val="ru-RU"/>
              </w:rPr>
              <w:t>а</w:t>
            </w:r>
            <w:r>
              <w:rPr>
                <w:rFonts w:ascii="Arial" w:hAnsi="Arial" w:cs="Arial"/>
                <w:color w:val="000000"/>
                <w:lang w:val="ru-RU"/>
              </w:rPr>
              <w:t xml:space="preserve"> механических весов</w:t>
            </w:r>
            <w:r w:rsidR="00FC543E">
              <w:rPr>
                <w:rFonts w:ascii="Arial" w:hAnsi="Arial" w:cs="Arial"/>
                <w:color w:val="000000"/>
                <w:lang w:val="ru-RU"/>
              </w:rPr>
              <w:t>, 18 единиц требуют капитального ремонта</w:t>
            </w:r>
            <w:r>
              <w:rPr>
                <w:rFonts w:ascii="Arial" w:hAnsi="Arial" w:cs="Arial"/>
                <w:color w:val="000000"/>
                <w:lang w:val="ru-RU"/>
              </w:rPr>
              <w:t>.</w:t>
            </w:r>
          </w:p>
          <w:p w14:paraId="66E28FE1" w14:textId="4BD67731" w:rsidR="00FC543E" w:rsidRDefault="00FC543E" w:rsidP="002E7CFB">
            <w:pPr>
              <w:spacing w:after="0" w:line="240" w:lineRule="auto"/>
              <w:jc w:val="both"/>
              <w:rPr>
                <w:rFonts w:ascii="Arial" w:hAnsi="Arial" w:cs="Arial"/>
                <w:color w:val="000000"/>
                <w:lang w:val="ru-RU"/>
              </w:rPr>
            </w:pPr>
            <w:r>
              <w:rPr>
                <w:rFonts w:ascii="Arial" w:hAnsi="Arial" w:cs="Arial"/>
                <w:color w:val="000000"/>
                <w:lang w:val="ru-RU"/>
              </w:rPr>
              <w:t xml:space="preserve">В настоящее время ТОО «КТЖ» - «Грузовые перевозки» проводится работа по защите бюджета – </w:t>
            </w:r>
            <w:proofErr w:type="gramStart"/>
            <w:r>
              <w:rPr>
                <w:rFonts w:ascii="Arial" w:hAnsi="Arial" w:cs="Arial"/>
                <w:color w:val="000000"/>
                <w:lang w:val="ru-RU"/>
              </w:rPr>
              <w:t>на</w:t>
            </w:r>
            <w:proofErr w:type="gramEnd"/>
            <w:r>
              <w:rPr>
                <w:rFonts w:ascii="Arial" w:hAnsi="Arial" w:cs="Arial"/>
                <w:color w:val="000000"/>
                <w:lang w:val="ru-RU"/>
              </w:rPr>
              <w:t xml:space="preserve"> </w:t>
            </w:r>
            <w:proofErr w:type="gramStart"/>
            <w:r>
              <w:rPr>
                <w:rFonts w:ascii="Arial" w:hAnsi="Arial" w:cs="Arial"/>
                <w:color w:val="000000"/>
                <w:lang w:val="ru-RU"/>
              </w:rPr>
              <w:t>закуп</w:t>
            </w:r>
            <w:proofErr w:type="gramEnd"/>
            <w:r>
              <w:rPr>
                <w:rFonts w:ascii="Arial" w:hAnsi="Arial" w:cs="Arial"/>
                <w:color w:val="000000"/>
                <w:lang w:val="ru-RU"/>
              </w:rPr>
              <w:t xml:space="preserve"> и монтаж 26 единиц современных устройств вагонных весов.</w:t>
            </w:r>
          </w:p>
          <w:p w14:paraId="2FD963FF" w14:textId="37698A11" w:rsidR="00842CC9" w:rsidRDefault="00842CC9" w:rsidP="002E7CFB">
            <w:pPr>
              <w:spacing w:after="0" w:line="240" w:lineRule="auto"/>
              <w:jc w:val="both"/>
              <w:rPr>
                <w:rFonts w:ascii="Arial" w:hAnsi="Arial" w:cs="Arial"/>
                <w:color w:val="000000"/>
                <w:lang w:val="ru-RU"/>
              </w:rPr>
            </w:pPr>
            <w:proofErr w:type="gramStart"/>
            <w:r>
              <w:rPr>
                <w:rFonts w:ascii="Arial" w:hAnsi="Arial" w:cs="Arial"/>
                <w:color w:val="000000"/>
                <w:lang w:val="ru-RU"/>
              </w:rPr>
              <w:t xml:space="preserve">Имеется и проблема в содержании имеющегося </w:t>
            </w:r>
            <w:r w:rsidR="00FC543E">
              <w:rPr>
                <w:rFonts w:ascii="Arial" w:hAnsi="Arial" w:cs="Arial"/>
                <w:color w:val="000000"/>
                <w:lang w:val="ru-RU"/>
              </w:rPr>
              <w:t>весового оборудования, по механическим весам (рычажные) – в настоящее время не производится, нет запасных частей, комплектующих, имеют большой технический износ.</w:t>
            </w:r>
            <w:proofErr w:type="gramEnd"/>
            <w:r w:rsidR="00FC543E">
              <w:rPr>
                <w:rFonts w:ascii="Arial" w:hAnsi="Arial" w:cs="Arial"/>
                <w:color w:val="000000"/>
                <w:lang w:val="ru-RU"/>
              </w:rPr>
              <w:t xml:space="preserve"> По электронным весам проблема в устаревшем программном обеспечении.</w:t>
            </w:r>
          </w:p>
          <w:p w14:paraId="5952D68A" w14:textId="29C69AB6" w:rsidR="002E7CFB" w:rsidRDefault="002E7CFB" w:rsidP="002E7CFB">
            <w:pPr>
              <w:spacing w:after="0" w:line="240" w:lineRule="auto"/>
              <w:jc w:val="both"/>
              <w:rPr>
                <w:rFonts w:ascii="Arial" w:hAnsi="Arial" w:cs="Arial"/>
                <w:color w:val="000000"/>
                <w:lang w:val="ru-RU"/>
              </w:rPr>
            </w:pPr>
            <w:r>
              <w:rPr>
                <w:rFonts w:ascii="Arial" w:hAnsi="Arial" w:cs="Arial"/>
                <w:color w:val="000000"/>
                <w:lang w:val="ru-RU"/>
              </w:rPr>
              <w:t xml:space="preserve">Время взвешивания и дозирование одного вагона в </w:t>
            </w:r>
            <w:r>
              <w:rPr>
                <w:rFonts w:ascii="Arial" w:hAnsi="Arial" w:cs="Arial"/>
                <w:color w:val="000000"/>
                <w:lang w:val="ru-RU"/>
              </w:rPr>
              <w:lastRenderedPageBreak/>
              <w:t xml:space="preserve">среднем </w:t>
            </w:r>
            <w:r w:rsidR="00667283">
              <w:rPr>
                <w:rFonts w:ascii="Arial" w:hAnsi="Arial" w:cs="Arial"/>
                <w:color w:val="000000"/>
                <w:lang w:val="ru-RU"/>
              </w:rPr>
              <w:t>составляет от 20 до 30</w:t>
            </w:r>
            <w:r>
              <w:rPr>
                <w:rFonts w:ascii="Arial" w:hAnsi="Arial" w:cs="Arial"/>
                <w:color w:val="000000"/>
                <w:lang w:val="ru-RU"/>
              </w:rPr>
              <w:t xml:space="preserve"> минут, в зависимости от проведения маневровой работы, данные затраты</w:t>
            </w:r>
            <w:r w:rsidR="00667283">
              <w:rPr>
                <w:rFonts w:ascii="Arial" w:hAnsi="Arial" w:cs="Arial"/>
                <w:color w:val="000000"/>
                <w:lang w:val="ru-RU"/>
              </w:rPr>
              <w:t xml:space="preserve"> оплачиваются грузоотправителем</w:t>
            </w:r>
            <w:r>
              <w:rPr>
                <w:rFonts w:ascii="Arial" w:hAnsi="Arial" w:cs="Arial"/>
                <w:color w:val="000000"/>
                <w:lang w:val="ru-RU"/>
              </w:rPr>
              <w:t>.</w:t>
            </w:r>
          </w:p>
          <w:p w14:paraId="03524176" w14:textId="0BD39AD6" w:rsidR="00667283" w:rsidRDefault="006C1138" w:rsidP="002E7CFB">
            <w:pPr>
              <w:spacing w:after="0" w:line="240" w:lineRule="auto"/>
              <w:jc w:val="both"/>
              <w:rPr>
                <w:rFonts w:ascii="Arial" w:hAnsi="Arial" w:cs="Arial"/>
                <w:color w:val="000000"/>
                <w:lang w:val="ru-RU"/>
              </w:rPr>
            </w:pPr>
            <w:r>
              <w:rPr>
                <w:rFonts w:ascii="Arial" w:hAnsi="Arial" w:cs="Arial"/>
                <w:color w:val="000000"/>
                <w:lang w:val="ru-RU"/>
              </w:rPr>
              <w:t xml:space="preserve">На </w:t>
            </w:r>
            <w:r w:rsidR="00667283">
              <w:rPr>
                <w:rFonts w:ascii="Arial" w:hAnsi="Arial" w:cs="Arial"/>
                <w:color w:val="000000"/>
                <w:lang w:val="ru-RU"/>
              </w:rPr>
              <w:t>проведение взвешивания груза грузоотправителем подается заявка на перевеску вагона на железнодорожных весах железнодорожной станции, после чего взыскивается сбор за взвешивание груза</w:t>
            </w:r>
            <w:r w:rsidR="00842CC9">
              <w:rPr>
                <w:rFonts w:ascii="Arial" w:hAnsi="Arial" w:cs="Arial"/>
                <w:color w:val="000000"/>
                <w:lang w:val="ru-RU"/>
              </w:rPr>
              <w:t xml:space="preserve">, при этом суточный оборот </w:t>
            </w:r>
            <w:proofErr w:type="gramStart"/>
            <w:r w:rsidR="00842CC9">
              <w:rPr>
                <w:rFonts w:ascii="Arial" w:hAnsi="Arial" w:cs="Arial"/>
                <w:color w:val="000000"/>
                <w:lang w:val="ru-RU"/>
              </w:rPr>
              <w:t>вагонов</w:t>
            </w:r>
            <w:proofErr w:type="gramEnd"/>
            <w:r w:rsidR="00842CC9">
              <w:rPr>
                <w:rFonts w:ascii="Arial" w:hAnsi="Arial" w:cs="Arial"/>
                <w:color w:val="000000"/>
                <w:lang w:val="ru-RU"/>
              </w:rPr>
              <w:t xml:space="preserve"> взвешенный на весах перевозчика составляет </w:t>
            </w:r>
            <w:r w:rsidR="00FC543E">
              <w:rPr>
                <w:rFonts w:ascii="Arial" w:hAnsi="Arial" w:cs="Arial"/>
                <w:color w:val="000000"/>
                <w:lang w:val="ru-RU"/>
              </w:rPr>
              <w:t>50</w:t>
            </w:r>
            <w:r w:rsidR="00842CC9">
              <w:rPr>
                <w:rFonts w:ascii="Arial" w:hAnsi="Arial" w:cs="Arial"/>
                <w:color w:val="000000"/>
                <w:lang w:val="ru-RU"/>
              </w:rPr>
              <w:t xml:space="preserve"> вагонов,</w:t>
            </w:r>
            <w:r w:rsidR="00FC543E">
              <w:rPr>
                <w:rFonts w:ascii="Arial" w:hAnsi="Arial" w:cs="Arial"/>
                <w:color w:val="000000"/>
                <w:lang w:val="ru-RU"/>
              </w:rPr>
              <w:t xml:space="preserve"> ежемесячный 1187</w:t>
            </w:r>
            <w:r w:rsidR="00667283">
              <w:rPr>
                <w:rFonts w:ascii="Arial" w:hAnsi="Arial" w:cs="Arial"/>
                <w:color w:val="000000"/>
                <w:lang w:val="ru-RU"/>
              </w:rPr>
              <w:t xml:space="preserve"> вагонов, сумма за взвешивание одного вагона без учета маневровой работы составляет 1083 тенге.</w:t>
            </w:r>
            <w:r w:rsidR="008C510D">
              <w:rPr>
                <w:rFonts w:ascii="Arial" w:hAnsi="Arial" w:cs="Arial"/>
                <w:color w:val="000000"/>
                <w:lang w:val="ru-RU"/>
              </w:rPr>
              <w:t xml:space="preserve"> Маневровые работы </w:t>
            </w:r>
            <w:r w:rsidR="00FE6B47">
              <w:rPr>
                <w:rFonts w:ascii="Arial" w:hAnsi="Arial" w:cs="Arial"/>
                <w:color w:val="000000"/>
                <w:lang w:val="ru-RU"/>
              </w:rPr>
              <w:t xml:space="preserve">составляют 7836 тенге за каждые полчаса работы локомотива, считая неполные полчаса </w:t>
            </w:r>
            <w:proofErr w:type="gramStart"/>
            <w:r w:rsidR="00FE6B47">
              <w:rPr>
                <w:rFonts w:ascii="Arial" w:hAnsi="Arial" w:cs="Arial"/>
                <w:color w:val="000000"/>
                <w:lang w:val="ru-RU"/>
              </w:rPr>
              <w:t>за</w:t>
            </w:r>
            <w:proofErr w:type="gramEnd"/>
            <w:r w:rsidR="00FE6B47">
              <w:rPr>
                <w:rFonts w:ascii="Arial" w:hAnsi="Arial" w:cs="Arial"/>
                <w:color w:val="000000"/>
                <w:lang w:val="ru-RU"/>
              </w:rPr>
              <w:t xml:space="preserve"> полные. </w:t>
            </w:r>
          </w:p>
          <w:p w14:paraId="1744FC0B" w14:textId="743E8382" w:rsidR="008C510D" w:rsidRDefault="008C510D" w:rsidP="002E7CFB">
            <w:pPr>
              <w:spacing w:after="0" w:line="240" w:lineRule="auto"/>
              <w:jc w:val="both"/>
              <w:rPr>
                <w:rFonts w:ascii="Arial" w:hAnsi="Arial" w:cs="Arial"/>
                <w:color w:val="000000"/>
                <w:lang w:val="ru-RU"/>
              </w:rPr>
            </w:pPr>
            <w:r>
              <w:rPr>
                <w:rFonts w:ascii="Arial" w:hAnsi="Arial" w:cs="Arial"/>
                <w:color w:val="000000"/>
                <w:lang w:val="ru-RU"/>
              </w:rPr>
              <w:t xml:space="preserve">По заявкам грузоотправителя за 5 месяцев текущего года взвешено 6937 вагонов.  </w:t>
            </w:r>
          </w:p>
          <w:p w14:paraId="7875E617" w14:textId="6EB44AD3" w:rsidR="008C510D" w:rsidRDefault="008C510D" w:rsidP="002E7CFB">
            <w:pPr>
              <w:spacing w:after="0" w:line="240" w:lineRule="auto"/>
              <w:jc w:val="both"/>
              <w:rPr>
                <w:rFonts w:ascii="Arial" w:hAnsi="Arial" w:cs="Arial"/>
                <w:color w:val="000000"/>
                <w:lang w:val="ru-RU"/>
              </w:rPr>
            </w:pPr>
            <w:r>
              <w:rPr>
                <w:rFonts w:ascii="Arial" w:hAnsi="Arial" w:cs="Arial"/>
                <w:color w:val="000000"/>
                <w:lang w:val="ru-RU"/>
              </w:rPr>
              <w:t>С</w:t>
            </w:r>
            <w:r w:rsidR="00667283">
              <w:rPr>
                <w:rFonts w:ascii="Arial" w:hAnsi="Arial" w:cs="Arial"/>
                <w:color w:val="000000"/>
                <w:lang w:val="ru-RU"/>
              </w:rPr>
              <w:t>уточн</w:t>
            </w:r>
            <w:r>
              <w:rPr>
                <w:rFonts w:ascii="Arial" w:hAnsi="Arial" w:cs="Arial"/>
                <w:color w:val="000000"/>
                <w:lang w:val="ru-RU"/>
              </w:rPr>
              <w:t>ый</w:t>
            </w:r>
            <w:r w:rsidR="00667283">
              <w:rPr>
                <w:rFonts w:ascii="Arial" w:hAnsi="Arial" w:cs="Arial"/>
                <w:color w:val="000000"/>
                <w:lang w:val="ru-RU"/>
              </w:rPr>
              <w:t xml:space="preserve"> и месячн</w:t>
            </w:r>
            <w:r>
              <w:rPr>
                <w:rFonts w:ascii="Arial" w:hAnsi="Arial" w:cs="Arial"/>
                <w:color w:val="000000"/>
                <w:lang w:val="ru-RU"/>
              </w:rPr>
              <w:t>ый</w:t>
            </w:r>
            <w:r w:rsidR="00667283">
              <w:rPr>
                <w:rFonts w:ascii="Arial" w:hAnsi="Arial" w:cs="Arial"/>
                <w:color w:val="000000"/>
                <w:lang w:val="ru-RU"/>
              </w:rPr>
              <w:t xml:space="preserve"> оборот </w:t>
            </w:r>
            <w:proofErr w:type="gramStart"/>
            <w:r w:rsidR="00667283">
              <w:rPr>
                <w:rFonts w:ascii="Arial" w:hAnsi="Arial" w:cs="Arial"/>
                <w:color w:val="000000"/>
                <w:lang w:val="ru-RU"/>
              </w:rPr>
              <w:t>вагонов, проходящих взвешивание на весах грузоотправителей не контролируется</w:t>
            </w:r>
            <w:proofErr w:type="gramEnd"/>
            <w:r w:rsidR="00667283">
              <w:rPr>
                <w:rFonts w:ascii="Arial" w:hAnsi="Arial" w:cs="Arial"/>
                <w:color w:val="000000"/>
                <w:lang w:val="ru-RU"/>
              </w:rPr>
              <w:t xml:space="preserve">, количество весового оборудования по частным грузоотправителям составляет 655 единиц вагонных весов. </w:t>
            </w:r>
          </w:p>
          <w:p w14:paraId="1DF3B543" w14:textId="4FE7B270" w:rsidR="008C510D" w:rsidRDefault="008C510D" w:rsidP="002E7CFB">
            <w:pPr>
              <w:spacing w:after="0" w:line="240" w:lineRule="auto"/>
              <w:jc w:val="both"/>
              <w:rPr>
                <w:rFonts w:ascii="Arial" w:hAnsi="Arial" w:cs="Arial"/>
                <w:color w:val="000000"/>
                <w:lang w:val="ru-RU"/>
              </w:rPr>
            </w:pPr>
            <w:r>
              <w:rPr>
                <w:rFonts w:ascii="Arial" w:hAnsi="Arial" w:cs="Arial"/>
                <w:color w:val="000000"/>
                <w:lang w:val="ru-RU"/>
              </w:rPr>
              <w:t xml:space="preserve">Наряду с этим, контрольная перевеска </w:t>
            </w:r>
            <w:proofErr w:type="gramStart"/>
            <w:r>
              <w:rPr>
                <w:rFonts w:ascii="Arial" w:hAnsi="Arial" w:cs="Arial"/>
                <w:color w:val="000000"/>
                <w:lang w:val="ru-RU"/>
              </w:rPr>
              <w:t>вагонов, взвешенных и дозированных на весовом оборудовании грузоотправителя не проводится</w:t>
            </w:r>
            <w:proofErr w:type="gramEnd"/>
            <w:r>
              <w:rPr>
                <w:rFonts w:ascii="Arial" w:hAnsi="Arial" w:cs="Arial"/>
                <w:color w:val="000000"/>
                <w:lang w:val="ru-RU"/>
              </w:rPr>
              <w:t>, что в дальнейшем может негативно отразится на обеспечении безопасности движения. Так, за 5 месяцев 2021 года контрольная перевеска была проведена только 13096 вагонам</w:t>
            </w:r>
            <w:r w:rsidR="00FE6B47">
              <w:rPr>
                <w:rFonts w:ascii="Arial" w:hAnsi="Arial" w:cs="Arial"/>
                <w:color w:val="000000"/>
                <w:lang w:val="ru-RU"/>
              </w:rPr>
              <w:t>,</w:t>
            </w:r>
            <w:r>
              <w:rPr>
                <w:rFonts w:ascii="Arial" w:hAnsi="Arial" w:cs="Arial"/>
                <w:color w:val="000000"/>
                <w:lang w:val="ru-RU"/>
              </w:rPr>
              <w:t xml:space="preserve"> где с перегрузом было установлено 106 вагонов из них 72 вагона с грузом (пшеница, щебень, уголь) и 34 вагона (другие грузы).</w:t>
            </w:r>
          </w:p>
          <w:p w14:paraId="4288D4C6" w14:textId="747A38FD" w:rsidR="00174BB0" w:rsidRDefault="008C510D" w:rsidP="008C510D">
            <w:pPr>
              <w:spacing w:after="0" w:line="240" w:lineRule="auto"/>
              <w:jc w:val="both"/>
              <w:rPr>
                <w:rFonts w:ascii="Arial" w:hAnsi="Arial" w:cs="Arial"/>
                <w:color w:val="000000"/>
                <w:lang w:val="ru-RU"/>
              </w:rPr>
            </w:pPr>
            <w:r>
              <w:rPr>
                <w:rFonts w:ascii="Arial" w:hAnsi="Arial" w:cs="Arial"/>
                <w:color w:val="000000"/>
                <w:lang w:val="ru-RU"/>
              </w:rPr>
              <w:t xml:space="preserve"> </w:t>
            </w:r>
            <w:r w:rsidR="00F9024D" w:rsidRPr="00225C4F">
              <w:rPr>
                <w:rFonts w:ascii="Arial" w:hAnsi="Arial" w:cs="Arial"/>
                <w:color w:val="000000"/>
                <w:lang w:val="ru-RU"/>
              </w:rPr>
              <w:t xml:space="preserve">По данным АО </w:t>
            </w:r>
            <w:r w:rsidR="00F9024D">
              <w:rPr>
                <w:rFonts w:ascii="Arial" w:hAnsi="Arial" w:cs="Arial"/>
                <w:color w:val="000000"/>
                <w:lang w:val="ru-RU"/>
              </w:rPr>
              <w:t>«НК «</w:t>
            </w:r>
            <w:proofErr w:type="spellStart"/>
            <w:r w:rsidR="00F9024D" w:rsidRPr="00225C4F">
              <w:rPr>
                <w:rFonts w:ascii="Arial" w:hAnsi="Arial" w:cs="Arial"/>
                <w:color w:val="000000"/>
                <w:lang w:val="ru-RU"/>
              </w:rPr>
              <w:t>Қазақстан</w:t>
            </w:r>
            <w:proofErr w:type="spellEnd"/>
            <w:r w:rsidR="00F9024D" w:rsidRPr="00225C4F">
              <w:rPr>
                <w:rFonts w:ascii="Arial" w:hAnsi="Arial" w:cs="Arial"/>
                <w:color w:val="000000"/>
                <w:lang w:val="ru-RU"/>
              </w:rPr>
              <w:t xml:space="preserve"> </w:t>
            </w:r>
            <w:proofErr w:type="spellStart"/>
            <w:r w:rsidR="00F9024D" w:rsidRPr="00225C4F">
              <w:rPr>
                <w:rFonts w:ascii="Arial" w:hAnsi="Arial" w:cs="Arial"/>
                <w:color w:val="000000"/>
                <w:lang w:val="ru-RU"/>
              </w:rPr>
              <w:t>темі</w:t>
            </w:r>
            <w:proofErr w:type="gramStart"/>
            <w:r w:rsidR="00F9024D" w:rsidRPr="00225C4F">
              <w:rPr>
                <w:rFonts w:ascii="Arial" w:hAnsi="Arial" w:cs="Arial"/>
                <w:color w:val="000000"/>
                <w:lang w:val="ru-RU"/>
              </w:rPr>
              <w:t>р</w:t>
            </w:r>
            <w:proofErr w:type="spellEnd"/>
            <w:proofErr w:type="gramEnd"/>
            <w:r w:rsidR="00F9024D" w:rsidRPr="00225C4F">
              <w:rPr>
                <w:rFonts w:ascii="Arial" w:hAnsi="Arial" w:cs="Arial"/>
                <w:color w:val="000000"/>
                <w:lang w:val="ru-RU"/>
              </w:rPr>
              <w:t xml:space="preserve"> </w:t>
            </w:r>
            <w:proofErr w:type="spellStart"/>
            <w:r w:rsidR="00F9024D" w:rsidRPr="00225C4F">
              <w:rPr>
                <w:rFonts w:ascii="Arial" w:hAnsi="Arial" w:cs="Arial"/>
                <w:color w:val="000000"/>
                <w:lang w:val="ru-RU"/>
              </w:rPr>
              <w:t>жолы</w:t>
            </w:r>
            <w:proofErr w:type="spellEnd"/>
            <w:r w:rsidR="00F9024D">
              <w:rPr>
                <w:rFonts w:ascii="Arial" w:hAnsi="Arial" w:cs="Arial"/>
                <w:color w:val="000000"/>
                <w:lang w:val="ru-RU"/>
              </w:rPr>
              <w:t xml:space="preserve">» </w:t>
            </w:r>
            <w:r w:rsidR="00865E7E">
              <w:rPr>
                <w:rFonts w:ascii="Arial" w:hAnsi="Arial" w:cs="Arial"/>
                <w:color w:val="000000"/>
                <w:lang w:val="ru-RU"/>
              </w:rPr>
              <w:t>учитывая</w:t>
            </w:r>
            <w:r w:rsidR="00D11EF5">
              <w:rPr>
                <w:rFonts w:ascii="Arial" w:hAnsi="Arial" w:cs="Arial"/>
                <w:color w:val="000000"/>
                <w:lang w:val="ru-RU"/>
              </w:rPr>
              <w:t>,</w:t>
            </w:r>
            <w:r w:rsidR="00865E7E">
              <w:rPr>
                <w:rFonts w:ascii="Arial" w:hAnsi="Arial" w:cs="Arial"/>
                <w:color w:val="000000"/>
                <w:lang w:val="ru-RU"/>
              </w:rPr>
              <w:t xml:space="preserve"> что в настоящее время взвешивание грузового подвижного состава проводится </w:t>
            </w:r>
            <w:r w:rsidR="00842CC9">
              <w:rPr>
                <w:rFonts w:ascii="Arial" w:hAnsi="Arial" w:cs="Arial"/>
                <w:color w:val="000000"/>
                <w:lang w:val="ru-RU"/>
              </w:rPr>
              <w:t>бесконтрольно,</w:t>
            </w:r>
            <w:r w:rsidR="00865E7E">
              <w:rPr>
                <w:rFonts w:ascii="Arial" w:hAnsi="Arial" w:cs="Arial"/>
                <w:color w:val="000000"/>
                <w:lang w:val="ru-RU"/>
              </w:rPr>
              <w:t xml:space="preserve"> </w:t>
            </w:r>
            <w:r w:rsidR="00F9024D">
              <w:rPr>
                <w:rFonts w:ascii="Arial" w:hAnsi="Arial" w:cs="Arial"/>
                <w:color w:val="000000"/>
                <w:lang w:val="ru-RU"/>
              </w:rPr>
              <w:t xml:space="preserve">за последние </w:t>
            </w:r>
            <w:r w:rsidR="00067ED5">
              <w:rPr>
                <w:rFonts w:ascii="Arial" w:hAnsi="Arial" w:cs="Arial"/>
                <w:color w:val="000000"/>
                <w:lang w:val="ru-RU"/>
              </w:rPr>
              <w:t xml:space="preserve">2019-2020 </w:t>
            </w:r>
            <w:r w:rsidR="00F9024D">
              <w:rPr>
                <w:rFonts w:ascii="Arial" w:hAnsi="Arial" w:cs="Arial"/>
                <w:color w:val="000000"/>
                <w:lang w:val="ru-RU"/>
              </w:rPr>
              <w:t>годы по причине ненадлежащей погрузки грузов</w:t>
            </w:r>
            <w:r w:rsidR="007C0D08">
              <w:rPr>
                <w:rFonts w:ascii="Arial" w:hAnsi="Arial" w:cs="Arial"/>
                <w:color w:val="000000"/>
                <w:lang w:val="ru-RU"/>
              </w:rPr>
              <w:t xml:space="preserve">, отцеплено от поезда </w:t>
            </w:r>
            <w:r w:rsidR="00067ED5">
              <w:rPr>
                <w:rFonts w:ascii="Arial" w:hAnsi="Arial" w:cs="Arial"/>
                <w:color w:val="000000"/>
                <w:lang w:val="ru-RU"/>
              </w:rPr>
              <w:t>82</w:t>
            </w:r>
            <w:r w:rsidR="007C0D08">
              <w:rPr>
                <w:rFonts w:ascii="Arial" w:hAnsi="Arial" w:cs="Arial"/>
                <w:color w:val="000000"/>
                <w:lang w:val="ru-RU"/>
              </w:rPr>
              <w:t xml:space="preserve"> вагон</w:t>
            </w:r>
            <w:r w:rsidR="00067ED5">
              <w:rPr>
                <w:rFonts w:ascii="Arial" w:hAnsi="Arial" w:cs="Arial"/>
                <w:color w:val="000000"/>
                <w:lang w:val="ru-RU"/>
              </w:rPr>
              <w:t xml:space="preserve">а </w:t>
            </w:r>
            <w:r w:rsidR="007C0D08">
              <w:rPr>
                <w:rFonts w:ascii="Arial" w:hAnsi="Arial" w:cs="Arial"/>
                <w:color w:val="000000"/>
                <w:lang w:val="ru-RU"/>
              </w:rPr>
              <w:t>с превышением массы груза</w:t>
            </w:r>
            <w:r w:rsidR="00D11EF5">
              <w:rPr>
                <w:rFonts w:ascii="Arial" w:hAnsi="Arial" w:cs="Arial"/>
                <w:color w:val="000000"/>
                <w:lang w:val="ru-RU"/>
              </w:rPr>
              <w:t xml:space="preserve"> (в приграничных пунктах пропуска)</w:t>
            </w:r>
            <w:r w:rsidR="00865E7E">
              <w:rPr>
                <w:rFonts w:ascii="Arial" w:hAnsi="Arial" w:cs="Arial"/>
                <w:color w:val="000000"/>
                <w:lang w:val="ru-RU"/>
              </w:rPr>
              <w:t>.</w:t>
            </w:r>
            <w:r w:rsidR="00D11EF5">
              <w:rPr>
                <w:rFonts w:ascii="Arial" w:hAnsi="Arial" w:cs="Arial"/>
                <w:color w:val="000000"/>
                <w:lang w:val="ru-RU"/>
              </w:rPr>
              <w:t xml:space="preserve"> </w:t>
            </w:r>
            <w:r w:rsidR="00865E7E">
              <w:rPr>
                <w:rFonts w:ascii="Arial" w:hAnsi="Arial" w:cs="Arial"/>
                <w:color w:val="000000"/>
                <w:lang w:val="ru-RU"/>
              </w:rPr>
              <w:t>В</w:t>
            </w:r>
            <w:r w:rsidR="00D11EF5">
              <w:rPr>
                <w:rFonts w:ascii="Arial" w:hAnsi="Arial" w:cs="Arial"/>
                <w:color w:val="000000"/>
                <w:lang w:val="ru-RU"/>
              </w:rPr>
              <w:t xml:space="preserve">  2019 году </w:t>
            </w:r>
            <w:r w:rsidR="00B801AC">
              <w:rPr>
                <w:rFonts w:ascii="Arial" w:hAnsi="Arial" w:cs="Arial"/>
                <w:color w:val="000000"/>
                <w:lang w:val="ru-RU"/>
              </w:rPr>
              <w:t>33 случая</w:t>
            </w:r>
            <w:r w:rsidR="00181EA0">
              <w:rPr>
                <w:rFonts w:ascii="Arial" w:hAnsi="Arial" w:cs="Arial"/>
                <w:color w:val="000000"/>
                <w:lang w:val="ru-RU"/>
              </w:rPr>
              <w:t xml:space="preserve">, где </w:t>
            </w:r>
            <w:r w:rsidR="00842CC9">
              <w:rPr>
                <w:rFonts w:ascii="Arial" w:hAnsi="Arial" w:cs="Arial"/>
                <w:color w:val="000000"/>
                <w:lang w:val="ru-RU"/>
              </w:rPr>
              <w:t xml:space="preserve">перегруз составил 443 000 килограмм </w:t>
            </w:r>
            <w:r w:rsidR="00181EA0">
              <w:rPr>
                <w:rFonts w:ascii="Arial" w:hAnsi="Arial" w:cs="Arial"/>
                <w:color w:val="000000"/>
                <w:lang w:val="ru-RU"/>
              </w:rPr>
              <w:t>и</w:t>
            </w:r>
            <w:r w:rsidR="00B801AC">
              <w:rPr>
                <w:rFonts w:ascii="Arial" w:hAnsi="Arial" w:cs="Arial"/>
                <w:color w:val="000000"/>
                <w:lang w:val="ru-RU"/>
              </w:rPr>
              <w:t xml:space="preserve"> </w:t>
            </w:r>
            <w:r w:rsidR="00181EA0">
              <w:rPr>
                <w:rFonts w:ascii="Arial" w:hAnsi="Arial" w:cs="Arial"/>
                <w:color w:val="000000"/>
                <w:lang w:val="ru-RU"/>
              </w:rPr>
              <w:t xml:space="preserve">49 случаев в </w:t>
            </w:r>
            <w:r w:rsidR="00B801AC">
              <w:rPr>
                <w:rFonts w:ascii="Arial" w:hAnsi="Arial" w:cs="Arial"/>
                <w:color w:val="000000"/>
                <w:lang w:val="ru-RU"/>
              </w:rPr>
              <w:t xml:space="preserve">2020 </w:t>
            </w:r>
            <w:r w:rsidR="00181EA0">
              <w:rPr>
                <w:rFonts w:ascii="Arial" w:hAnsi="Arial" w:cs="Arial"/>
                <w:color w:val="000000"/>
                <w:lang w:val="ru-RU"/>
              </w:rPr>
              <w:t>году, где</w:t>
            </w:r>
            <w:r w:rsidR="00B801AC">
              <w:rPr>
                <w:rFonts w:ascii="Arial" w:hAnsi="Arial" w:cs="Arial"/>
                <w:color w:val="000000"/>
                <w:lang w:val="ru-RU"/>
              </w:rPr>
              <w:t xml:space="preserve"> перегруз составил 1 559 150 </w:t>
            </w:r>
            <w:r w:rsidR="00842CC9">
              <w:rPr>
                <w:rFonts w:ascii="Arial" w:hAnsi="Arial" w:cs="Arial"/>
                <w:color w:val="000000"/>
                <w:lang w:val="ru-RU"/>
              </w:rPr>
              <w:t xml:space="preserve">килограмм. </w:t>
            </w:r>
            <w:r w:rsidR="00181EA0">
              <w:rPr>
                <w:rFonts w:ascii="Arial" w:hAnsi="Arial" w:cs="Arial"/>
                <w:color w:val="000000"/>
                <w:lang w:val="ru-RU"/>
              </w:rPr>
              <w:t xml:space="preserve">Вместе с тем, экономический ущерб перевозчика </w:t>
            </w:r>
            <w:r w:rsidR="00D11EF5">
              <w:rPr>
                <w:rFonts w:ascii="Arial" w:hAnsi="Arial" w:cs="Arial"/>
                <w:color w:val="000000"/>
                <w:lang w:val="ru-RU"/>
              </w:rPr>
              <w:t xml:space="preserve">только </w:t>
            </w:r>
            <w:r w:rsidR="00181EA0">
              <w:rPr>
                <w:rFonts w:ascii="Arial" w:hAnsi="Arial" w:cs="Arial"/>
                <w:color w:val="000000"/>
                <w:lang w:val="ru-RU"/>
              </w:rPr>
              <w:t xml:space="preserve">в 2020 году за перевозку груза сверх установленной нормы  </w:t>
            </w:r>
            <w:r w:rsidR="00B801AC">
              <w:rPr>
                <w:rFonts w:ascii="Arial" w:hAnsi="Arial" w:cs="Arial"/>
                <w:color w:val="000000"/>
                <w:lang w:val="ru-RU"/>
              </w:rPr>
              <w:t>составил свыше</w:t>
            </w:r>
            <w:r w:rsidR="00865E7E">
              <w:rPr>
                <w:rFonts w:ascii="Arial" w:hAnsi="Arial" w:cs="Arial"/>
                <w:color w:val="000000"/>
                <w:lang w:val="ru-RU"/>
              </w:rPr>
              <w:t xml:space="preserve"> 35 миллионов</w:t>
            </w:r>
            <w:r w:rsidR="00181EA0">
              <w:rPr>
                <w:rFonts w:ascii="Arial" w:hAnsi="Arial" w:cs="Arial"/>
                <w:color w:val="000000"/>
                <w:lang w:val="ru-RU"/>
              </w:rPr>
              <w:t xml:space="preserve"> тенге.</w:t>
            </w:r>
            <w:r w:rsidR="00B801AC">
              <w:rPr>
                <w:rFonts w:ascii="Arial" w:hAnsi="Arial" w:cs="Arial"/>
                <w:color w:val="000000"/>
                <w:lang w:val="ru-RU"/>
              </w:rPr>
              <w:t xml:space="preserve"> </w:t>
            </w:r>
            <w:r w:rsidR="00181EA0">
              <w:rPr>
                <w:rFonts w:ascii="Arial" w:hAnsi="Arial" w:cs="Arial"/>
                <w:color w:val="000000"/>
                <w:lang w:val="ru-RU"/>
              </w:rPr>
              <w:t>Кроме того</w:t>
            </w:r>
            <w:r w:rsidR="00B801AC">
              <w:rPr>
                <w:rFonts w:ascii="Arial" w:hAnsi="Arial" w:cs="Arial"/>
                <w:color w:val="000000"/>
                <w:lang w:val="ru-RU"/>
              </w:rPr>
              <w:t xml:space="preserve"> перевозка груза сверх установленной нормы способствует значительному</w:t>
            </w:r>
            <w:r w:rsidR="00067ED5">
              <w:rPr>
                <w:rFonts w:ascii="Arial" w:hAnsi="Arial" w:cs="Arial"/>
                <w:color w:val="000000"/>
                <w:lang w:val="ru-RU"/>
              </w:rPr>
              <w:t xml:space="preserve"> износу</w:t>
            </w:r>
            <w:r w:rsidR="00865E7E">
              <w:rPr>
                <w:rFonts w:ascii="Arial" w:hAnsi="Arial" w:cs="Arial"/>
                <w:color w:val="000000"/>
                <w:lang w:val="ru-RU"/>
              </w:rPr>
              <w:t>,</w:t>
            </w:r>
            <w:r w:rsidR="00067ED5">
              <w:rPr>
                <w:rFonts w:ascii="Arial" w:hAnsi="Arial" w:cs="Arial"/>
                <w:color w:val="000000"/>
                <w:lang w:val="ru-RU"/>
              </w:rPr>
              <w:t xml:space="preserve"> как верхнего строения пути так и подвижного состава</w:t>
            </w:r>
            <w:r w:rsidR="00300FF7" w:rsidRPr="00791A03">
              <w:rPr>
                <w:rFonts w:ascii="Arial" w:hAnsi="Arial" w:cs="Arial"/>
                <w:color w:val="000000"/>
                <w:lang w:val="ru-RU"/>
              </w:rPr>
              <w:t xml:space="preserve">. </w:t>
            </w:r>
          </w:p>
          <w:p w14:paraId="4524C43F" w14:textId="77777777" w:rsidR="00842CC9" w:rsidRDefault="00842CC9" w:rsidP="00842CC9">
            <w:pPr>
              <w:spacing w:after="20" w:line="240" w:lineRule="auto"/>
              <w:ind w:left="12"/>
              <w:jc w:val="both"/>
              <w:rPr>
                <w:rFonts w:ascii="Arial" w:hAnsi="Arial" w:cs="Arial"/>
                <w:color w:val="000000"/>
                <w:lang w:val="ru-RU"/>
              </w:rPr>
            </w:pPr>
            <w:r w:rsidRPr="00225C4F">
              <w:rPr>
                <w:rFonts w:ascii="Arial" w:hAnsi="Arial" w:cs="Arial"/>
                <w:color w:val="000000"/>
                <w:lang w:val="ru-RU"/>
              </w:rPr>
              <w:t xml:space="preserve">В настоящее время по Республике Казахстан парк изношенного грузового подвижного состава </w:t>
            </w:r>
            <w:r>
              <w:rPr>
                <w:rFonts w:ascii="Arial" w:hAnsi="Arial" w:cs="Arial"/>
                <w:color w:val="000000"/>
                <w:lang w:val="ru-RU"/>
              </w:rPr>
              <w:t xml:space="preserve">132 тысяч единицы, что </w:t>
            </w:r>
            <w:r w:rsidRPr="00225C4F">
              <w:rPr>
                <w:rFonts w:ascii="Arial" w:hAnsi="Arial" w:cs="Arial"/>
                <w:color w:val="000000"/>
                <w:lang w:val="ru-RU"/>
              </w:rPr>
              <w:t>составляет</w:t>
            </w:r>
            <w:r>
              <w:rPr>
                <w:rFonts w:ascii="Arial" w:hAnsi="Arial" w:cs="Arial"/>
                <w:color w:val="000000"/>
                <w:lang w:val="ru-RU"/>
              </w:rPr>
              <w:t xml:space="preserve"> 43 %, </w:t>
            </w:r>
            <w:r w:rsidRPr="00225C4F">
              <w:rPr>
                <w:rFonts w:ascii="Arial" w:hAnsi="Arial" w:cs="Arial"/>
                <w:color w:val="000000"/>
                <w:lang w:val="ru-RU"/>
              </w:rPr>
              <w:t xml:space="preserve"> </w:t>
            </w:r>
            <w:r>
              <w:rPr>
                <w:rFonts w:ascii="Arial" w:hAnsi="Arial" w:cs="Arial"/>
                <w:color w:val="000000"/>
                <w:lang w:val="ru-RU"/>
              </w:rPr>
              <w:t>3029 к</w:t>
            </w:r>
            <w:r w:rsidRPr="00225C4F">
              <w:rPr>
                <w:rFonts w:ascii="Arial" w:hAnsi="Arial" w:cs="Arial"/>
                <w:color w:val="000000"/>
                <w:lang w:val="ru-RU"/>
              </w:rPr>
              <w:t>м железнодорожных путей требуют капитального ремонта</w:t>
            </w:r>
            <w:r>
              <w:rPr>
                <w:rFonts w:ascii="Arial" w:hAnsi="Arial" w:cs="Arial"/>
                <w:color w:val="000000"/>
                <w:lang w:val="ru-RU"/>
              </w:rPr>
              <w:t xml:space="preserve">, 1542,3 км эксплуатируется с </w:t>
            </w:r>
            <w:proofErr w:type="spellStart"/>
            <w:r>
              <w:rPr>
                <w:rFonts w:ascii="Arial" w:hAnsi="Arial" w:cs="Arial"/>
                <w:color w:val="000000"/>
                <w:lang w:val="ru-RU"/>
              </w:rPr>
              <w:t>перепропущенным</w:t>
            </w:r>
            <w:proofErr w:type="spellEnd"/>
            <w:r>
              <w:rPr>
                <w:rFonts w:ascii="Arial" w:hAnsi="Arial" w:cs="Arial"/>
                <w:color w:val="000000"/>
                <w:lang w:val="ru-RU"/>
              </w:rPr>
              <w:t xml:space="preserve"> тоннажем. </w:t>
            </w:r>
          </w:p>
          <w:p w14:paraId="16578C65" w14:textId="181639B0" w:rsidR="00067ED5" w:rsidRDefault="00865E7E" w:rsidP="00067ED5">
            <w:pPr>
              <w:spacing w:after="20" w:line="240" w:lineRule="auto"/>
              <w:ind w:left="12"/>
              <w:jc w:val="both"/>
              <w:rPr>
                <w:rFonts w:ascii="Arial" w:hAnsi="Arial" w:cs="Arial"/>
                <w:color w:val="000000"/>
                <w:lang w:val="ru-RU"/>
              </w:rPr>
            </w:pPr>
            <w:r>
              <w:rPr>
                <w:rFonts w:ascii="Arial" w:hAnsi="Arial" w:cs="Arial"/>
                <w:color w:val="000000"/>
                <w:lang w:val="ru-RU"/>
              </w:rPr>
              <w:t>Необходимо отметить, что о</w:t>
            </w:r>
            <w:r w:rsidR="00067ED5">
              <w:rPr>
                <w:rFonts w:ascii="Arial" w:hAnsi="Arial" w:cs="Arial"/>
                <w:color w:val="000000"/>
                <w:lang w:val="ru-RU"/>
              </w:rPr>
              <w:t xml:space="preserve">дним из факторов нарушений безопасности движения, является ненадлежащая погрузка грузового подвижного состава, что приводит к неисправности верхнего строения пути и грузового подвижного состава. </w:t>
            </w:r>
          </w:p>
          <w:p w14:paraId="58030624" w14:textId="77777777" w:rsidR="00865E7E" w:rsidRDefault="00067ED5" w:rsidP="00067ED5">
            <w:pPr>
              <w:spacing w:after="20" w:line="240" w:lineRule="auto"/>
              <w:ind w:left="12"/>
              <w:jc w:val="both"/>
              <w:rPr>
                <w:rFonts w:ascii="Arial" w:hAnsi="Arial" w:cs="Arial"/>
                <w:color w:val="000000"/>
                <w:lang w:val="ru-RU"/>
              </w:rPr>
            </w:pPr>
            <w:r w:rsidRPr="00225C4F">
              <w:rPr>
                <w:rFonts w:ascii="Arial" w:hAnsi="Arial" w:cs="Arial"/>
                <w:color w:val="000000"/>
                <w:lang w:val="ru-RU"/>
              </w:rPr>
              <w:t xml:space="preserve">В </w:t>
            </w:r>
            <w:r>
              <w:rPr>
                <w:rFonts w:ascii="Arial" w:hAnsi="Arial" w:cs="Arial"/>
                <w:color w:val="000000"/>
                <w:lang w:val="ru-RU"/>
              </w:rPr>
              <w:t>2020</w:t>
            </w:r>
            <w:r w:rsidRPr="00225C4F">
              <w:rPr>
                <w:rFonts w:ascii="Arial" w:hAnsi="Arial" w:cs="Arial"/>
                <w:color w:val="000000"/>
                <w:lang w:val="ru-RU"/>
              </w:rPr>
              <w:t xml:space="preserve"> году по территории Республики Казахстан допущено </w:t>
            </w:r>
            <w:r>
              <w:rPr>
                <w:rFonts w:ascii="Arial" w:hAnsi="Arial" w:cs="Arial"/>
                <w:color w:val="000000"/>
                <w:lang w:val="ru-RU"/>
              </w:rPr>
              <w:t>9</w:t>
            </w:r>
            <w:r w:rsidRPr="00225C4F">
              <w:rPr>
                <w:rFonts w:ascii="Arial" w:hAnsi="Arial" w:cs="Arial"/>
                <w:color w:val="000000"/>
                <w:lang w:val="ru-RU"/>
              </w:rPr>
              <w:t xml:space="preserve"> крушений</w:t>
            </w:r>
            <w:r>
              <w:rPr>
                <w:rFonts w:ascii="Arial" w:hAnsi="Arial" w:cs="Arial"/>
                <w:color w:val="000000"/>
                <w:lang w:val="ru-RU"/>
              </w:rPr>
              <w:t>, 3 авари</w:t>
            </w:r>
            <w:r w:rsidR="00D04E17">
              <w:rPr>
                <w:rFonts w:ascii="Arial" w:hAnsi="Arial" w:cs="Arial"/>
                <w:color w:val="000000"/>
                <w:lang w:val="ru-RU"/>
              </w:rPr>
              <w:t>и</w:t>
            </w:r>
            <w:r>
              <w:rPr>
                <w:rFonts w:ascii="Arial" w:hAnsi="Arial" w:cs="Arial"/>
                <w:color w:val="000000"/>
                <w:lang w:val="ru-RU"/>
              </w:rPr>
              <w:t xml:space="preserve">, 285 событий, 679 инцидентов, из них 510 транспортных происшествий допущены по причине неисправности верхнего строения пути и подвижного </w:t>
            </w:r>
            <w:r>
              <w:rPr>
                <w:rFonts w:ascii="Arial" w:hAnsi="Arial" w:cs="Arial"/>
                <w:color w:val="000000"/>
                <w:lang w:val="ru-RU"/>
              </w:rPr>
              <w:lastRenderedPageBreak/>
              <w:t xml:space="preserve">состава. </w:t>
            </w:r>
          </w:p>
          <w:p w14:paraId="46209D97" w14:textId="2AE7184D" w:rsidR="00AC1638" w:rsidRDefault="00865E7E" w:rsidP="00865E7E">
            <w:pPr>
              <w:spacing w:after="20" w:line="240" w:lineRule="auto"/>
              <w:jc w:val="both"/>
              <w:rPr>
                <w:rFonts w:ascii="Arial" w:hAnsi="Arial" w:cs="Arial"/>
                <w:color w:val="000000"/>
                <w:lang w:val="ru-RU"/>
              </w:rPr>
            </w:pPr>
            <w:proofErr w:type="gramStart"/>
            <w:r>
              <w:rPr>
                <w:rFonts w:ascii="Arial" w:hAnsi="Arial" w:cs="Arial"/>
                <w:color w:val="000000"/>
                <w:lang w:val="ru-RU"/>
              </w:rPr>
              <w:t>В тоже время</w:t>
            </w:r>
            <w:r w:rsidR="00181EA0">
              <w:rPr>
                <w:rFonts w:ascii="Arial" w:hAnsi="Arial" w:cs="Arial"/>
                <w:color w:val="000000"/>
                <w:lang w:val="ru-RU"/>
              </w:rPr>
              <w:t>,</w:t>
            </w:r>
            <w:r>
              <w:rPr>
                <w:rFonts w:ascii="Arial" w:hAnsi="Arial" w:cs="Arial"/>
                <w:color w:val="000000"/>
                <w:lang w:val="ru-RU"/>
              </w:rPr>
              <w:t xml:space="preserve"> проведенным мониторингом нарушений безопасности </w:t>
            </w:r>
            <w:r w:rsidR="00BA65FB">
              <w:rPr>
                <w:rFonts w:ascii="Arial" w:hAnsi="Arial" w:cs="Arial"/>
                <w:color w:val="000000"/>
                <w:lang w:val="ru-RU"/>
              </w:rPr>
              <w:t>с</w:t>
            </w:r>
            <w:r>
              <w:rPr>
                <w:rFonts w:ascii="Arial" w:hAnsi="Arial" w:cs="Arial"/>
                <w:color w:val="000000"/>
                <w:lang w:val="ru-RU"/>
              </w:rPr>
              <w:t xml:space="preserve"> 2019 год</w:t>
            </w:r>
            <w:r w:rsidR="00BA65FB">
              <w:rPr>
                <w:rFonts w:ascii="Arial" w:hAnsi="Arial" w:cs="Arial"/>
                <w:color w:val="000000"/>
                <w:lang w:val="ru-RU"/>
              </w:rPr>
              <w:t>а</w:t>
            </w:r>
            <w:r>
              <w:rPr>
                <w:rFonts w:ascii="Arial" w:hAnsi="Arial" w:cs="Arial"/>
                <w:color w:val="000000"/>
                <w:lang w:val="ru-RU"/>
              </w:rPr>
              <w:t xml:space="preserve"> по март 2020 года</w:t>
            </w:r>
            <w:r w:rsidR="00BA65FB">
              <w:rPr>
                <w:rFonts w:ascii="Arial" w:hAnsi="Arial" w:cs="Arial"/>
                <w:color w:val="000000"/>
                <w:lang w:val="ru-RU"/>
              </w:rPr>
              <w:t xml:space="preserve"> установлено</w:t>
            </w:r>
            <w:r w:rsidR="00AC1638">
              <w:rPr>
                <w:rFonts w:ascii="Arial" w:hAnsi="Arial" w:cs="Arial"/>
                <w:color w:val="000000"/>
                <w:lang w:val="ru-RU"/>
              </w:rPr>
              <w:t>,</w:t>
            </w:r>
            <w:r w:rsidR="00BA65FB">
              <w:rPr>
                <w:rFonts w:ascii="Arial" w:hAnsi="Arial" w:cs="Arial"/>
                <w:color w:val="000000"/>
                <w:lang w:val="ru-RU"/>
              </w:rPr>
              <w:t xml:space="preserve"> что </w:t>
            </w:r>
            <w:r w:rsidR="00181EA0">
              <w:rPr>
                <w:rFonts w:ascii="Arial" w:hAnsi="Arial" w:cs="Arial"/>
                <w:color w:val="000000"/>
                <w:lang w:val="ru-RU"/>
              </w:rPr>
              <w:t>на территории республики</w:t>
            </w:r>
            <w:r w:rsidR="00BA65FB">
              <w:rPr>
                <w:rFonts w:ascii="Arial" w:hAnsi="Arial" w:cs="Arial"/>
                <w:color w:val="000000"/>
                <w:lang w:val="ru-RU"/>
              </w:rPr>
              <w:t xml:space="preserve"> допущено</w:t>
            </w:r>
            <w:r w:rsidR="00A14500">
              <w:rPr>
                <w:rFonts w:ascii="Arial" w:hAnsi="Arial" w:cs="Arial"/>
                <w:color w:val="000000"/>
                <w:lang w:val="ru-RU"/>
              </w:rPr>
              <w:t xml:space="preserve"> </w:t>
            </w:r>
            <w:r w:rsidR="00AB28E3">
              <w:rPr>
                <w:rFonts w:ascii="Arial" w:hAnsi="Arial" w:cs="Arial"/>
                <w:color w:val="000000"/>
                <w:lang w:val="ru-RU"/>
              </w:rPr>
              <w:t>13</w:t>
            </w:r>
            <w:r w:rsidR="00BA65FB">
              <w:rPr>
                <w:rFonts w:ascii="Arial" w:hAnsi="Arial" w:cs="Arial"/>
                <w:color w:val="000000"/>
                <w:lang w:val="ru-RU"/>
              </w:rPr>
              <w:t xml:space="preserve"> </w:t>
            </w:r>
            <w:r w:rsidR="00AB28E3">
              <w:rPr>
                <w:rFonts w:ascii="Arial" w:hAnsi="Arial" w:cs="Arial"/>
                <w:color w:val="000000"/>
                <w:lang w:val="ru-RU"/>
              </w:rPr>
              <w:t>фактов</w:t>
            </w:r>
            <w:r w:rsidR="00A14500">
              <w:rPr>
                <w:rFonts w:ascii="Arial" w:hAnsi="Arial" w:cs="Arial"/>
                <w:color w:val="000000"/>
                <w:lang w:val="ru-RU"/>
              </w:rPr>
              <w:t xml:space="preserve"> </w:t>
            </w:r>
            <w:r w:rsidR="00BA65FB">
              <w:rPr>
                <w:rFonts w:ascii="Arial" w:hAnsi="Arial" w:cs="Arial"/>
                <w:color w:val="000000"/>
                <w:lang w:val="ru-RU"/>
              </w:rPr>
              <w:t>излома боковых рам</w:t>
            </w:r>
            <w:r w:rsidR="00AB28E3">
              <w:rPr>
                <w:rFonts w:ascii="Arial" w:hAnsi="Arial" w:cs="Arial"/>
                <w:color w:val="000000"/>
                <w:lang w:val="ru-RU"/>
              </w:rPr>
              <w:t>, повреждено 22 вагона</w:t>
            </w:r>
            <w:r w:rsidR="003A57C8">
              <w:rPr>
                <w:rFonts w:ascii="Arial" w:hAnsi="Arial" w:cs="Arial"/>
                <w:color w:val="000000"/>
                <w:lang w:val="ru-RU"/>
              </w:rPr>
              <w:t xml:space="preserve"> (ущерб составил более 47 миллионов тенге), </w:t>
            </w:r>
            <w:r w:rsidR="00AB28E3">
              <w:rPr>
                <w:rFonts w:ascii="Arial" w:hAnsi="Arial" w:cs="Arial"/>
                <w:color w:val="000000"/>
                <w:lang w:val="ru-RU"/>
              </w:rPr>
              <w:t>в то</w:t>
            </w:r>
            <w:r w:rsidR="00DF3A7B">
              <w:rPr>
                <w:rFonts w:ascii="Arial" w:hAnsi="Arial" w:cs="Arial"/>
                <w:color w:val="000000"/>
                <w:lang w:val="ru-RU"/>
              </w:rPr>
              <w:t>м</w:t>
            </w:r>
            <w:r w:rsidR="00AB28E3">
              <w:rPr>
                <w:rFonts w:ascii="Arial" w:hAnsi="Arial" w:cs="Arial"/>
                <w:color w:val="000000"/>
                <w:lang w:val="ru-RU"/>
              </w:rPr>
              <w:t xml:space="preserve"> числе перевозивших опасные грузы, </w:t>
            </w:r>
            <w:r w:rsidR="00BA65FB">
              <w:rPr>
                <w:rFonts w:ascii="Arial" w:hAnsi="Arial" w:cs="Arial"/>
                <w:color w:val="000000"/>
                <w:lang w:val="ru-RU"/>
              </w:rPr>
              <w:t>указанные нарушения допущены на магистральной железнодорожной сети с интенсивным движением пассажирских поездов</w:t>
            </w:r>
            <w:r w:rsidR="00AC1638">
              <w:rPr>
                <w:rFonts w:ascii="Arial" w:hAnsi="Arial" w:cs="Arial"/>
                <w:color w:val="000000"/>
                <w:lang w:val="ru-RU"/>
              </w:rPr>
              <w:t xml:space="preserve"> и благодаря правильным и слаженным действиям работников железнодорожного</w:t>
            </w:r>
            <w:proofErr w:type="gramEnd"/>
            <w:r w:rsidR="00AC1638">
              <w:rPr>
                <w:rFonts w:ascii="Arial" w:hAnsi="Arial" w:cs="Arial"/>
                <w:color w:val="000000"/>
                <w:lang w:val="ru-RU"/>
              </w:rPr>
              <w:t xml:space="preserve"> транспорта позволили избежать столкновений пассажирских поездов с сошедшими вагонами.</w:t>
            </w:r>
          </w:p>
          <w:p w14:paraId="1F84074C" w14:textId="77777777" w:rsidR="003860B6" w:rsidRDefault="00CD1194" w:rsidP="00AB28E3">
            <w:pPr>
              <w:spacing w:after="20" w:line="240" w:lineRule="auto"/>
              <w:jc w:val="both"/>
              <w:rPr>
                <w:rFonts w:ascii="Arial" w:hAnsi="Arial" w:cs="Arial"/>
                <w:color w:val="000000"/>
                <w:lang w:val="ru-RU"/>
              </w:rPr>
            </w:pPr>
            <w:r>
              <w:rPr>
                <w:rFonts w:ascii="Arial" w:hAnsi="Arial" w:cs="Arial"/>
                <w:color w:val="000000"/>
                <w:lang w:val="ru-RU"/>
              </w:rPr>
              <w:t>Уже в текущем году, в</w:t>
            </w:r>
            <w:r w:rsidR="00AC1638">
              <w:rPr>
                <w:rFonts w:ascii="Arial" w:hAnsi="Arial" w:cs="Arial"/>
                <w:color w:val="000000"/>
                <w:lang w:val="ru-RU"/>
              </w:rPr>
              <w:t>о избежание дальнейших негативных последствии, в целях</w:t>
            </w:r>
            <w:r>
              <w:rPr>
                <w:rFonts w:ascii="Arial" w:hAnsi="Arial" w:cs="Arial"/>
                <w:color w:val="000000"/>
                <w:lang w:val="ru-RU"/>
              </w:rPr>
              <w:t xml:space="preserve"> предупреждения дальнейшей угрозы безопасности приказом министра индустрии и инфраструктурного развития Р</w:t>
            </w:r>
            <w:r w:rsidR="004A340F">
              <w:rPr>
                <w:rFonts w:ascii="Arial" w:hAnsi="Arial" w:cs="Arial"/>
                <w:color w:val="000000"/>
                <w:lang w:val="ru-RU"/>
              </w:rPr>
              <w:t xml:space="preserve">еспублики </w:t>
            </w:r>
            <w:r>
              <w:rPr>
                <w:rFonts w:ascii="Arial" w:hAnsi="Arial" w:cs="Arial"/>
                <w:color w:val="000000"/>
                <w:lang w:val="ru-RU"/>
              </w:rPr>
              <w:t>К</w:t>
            </w:r>
            <w:r w:rsidR="004A340F">
              <w:rPr>
                <w:rFonts w:ascii="Arial" w:hAnsi="Arial" w:cs="Arial"/>
                <w:color w:val="000000"/>
                <w:lang w:val="ru-RU"/>
              </w:rPr>
              <w:t xml:space="preserve">азахстан (далее </w:t>
            </w:r>
            <w:proofErr w:type="gramStart"/>
            <w:r w:rsidR="004A340F">
              <w:rPr>
                <w:rFonts w:ascii="Arial" w:hAnsi="Arial" w:cs="Arial"/>
                <w:color w:val="000000"/>
                <w:lang w:val="ru-RU"/>
              </w:rPr>
              <w:t>-М</w:t>
            </w:r>
            <w:proofErr w:type="gramEnd"/>
            <w:r w:rsidR="004A340F">
              <w:rPr>
                <w:rFonts w:ascii="Arial" w:hAnsi="Arial" w:cs="Arial"/>
                <w:color w:val="000000"/>
                <w:lang w:val="ru-RU"/>
              </w:rPr>
              <w:t>инистерство)</w:t>
            </w:r>
            <w:r>
              <w:rPr>
                <w:rFonts w:ascii="Arial" w:hAnsi="Arial" w:cs="Arial"/>
                <w:color w:val="000000"/>
                <w:lang w:val="ru-RU"/>
              </w:rPr>
              <w:t xml:space="preserve"> приняты меры по дальнейшему недопущению эксплуатации на территории Республики Казахстан подвижного состава всех форм собственности укомплектованных литыми деталями тележек 14219, 14220, 14221, 14222, 14223, 14224, 300721, 300722, 300725, 300726, 300726, 300729, 300730, 300731, 300739, 300740, 300741, 300742, 300743, 300744, 300746, 300747, 300748 </w:t>
            </w:r>
            <w:proofErr w:type="gramStart"/>
            <w:r>
              <w:rPr>
                <w:rFonts w:ascii="Arial" w:hAnsi="Arial" w:cs="Arial"/>
                <w:color w:val="000000"/>
                <w:lang w:val="ru-RU"/>
              </w:rPr>
              <w:t>изготовленными</w:t>
            </w:r>
            <w:proofErr w:type="gramEnd"/>
            <w:r>
              <w:rPr>
                <w:rFonts w:ascii="Arial" w:hAnsi="Arial" w:cs="Arial"/>
                <w:color w:val="000000"/>
                <w:lang w:val="ru-RU"/>
              </w:rPr>
              <w:t xml:space="preserve"> в одной партии плавки с изломавшейся до изъятия из эксплуатации.</w:t>
            </w:r>
            <w:r w:rsidR="004A340F">
              <w:rPr>
                <w:rFonts w:ascii="Arial" w:hAnsi="Arial" w:cs="Arial"/>
                <w:color w:val="000000"/>
                <w:lang w:val="ru-RU"/>
              </w:rPr>
              <w:t xml:space="preserve"> Учитывая</w:t>
            </w:r>
            <w:r w:rsidR="00AA139F">
              <w:rPr>
                <w:rFonts w:ascii="Arial" w:hAnsi="Arial" w:cs="Arial"/>
                <w:color w:val="000000"/>
                <w:lang w:val="ru-RU"/>
              </w:rPr>
              <w:t>,</w:t>
            </w:r>
            <w:r w:rsidR="004A340F">
              <w:rPr>
                <w:rFonts w:ascii="Arial" w:hAnsi="Arial" w:cs="Arial"/>
                <w:color w:val="000000"/>
                <w:lang w:val="ru-RU"/>
              </w:rPr>
              <w:t xml:space="preserve"> что изломы боковых рам происходят ежегодно, работа по запрету эксплуатации литых деталей  министерством проводится на постоянной основе.</w:t>
            </w:r>
            <w:r w:rsidR="00067ED5">
              <w:rPr>
                <w:rFonts w:ascii="Arial" w:hAnsi="Arial" w:cs="Arial"/>
                <w:color w:val="000000"/>
                <w:lang w:val="ru-RU"/>
              </w:rPr>
              <w:t xml:space="preserve"> </w:t>
            </w:r>
            <w:r w:rsidR="00067ED5" w:rsidRPr="00225C4F">
              <w:rPr>
                <w:rFonts w:ascii="Arial" w:hAnsi="Arial" w:cs="Arial"/>
                <w:color w:val="000000"/>
                <w:lang w:val="ru-RU"/>
              </w:rPr>
              <w:t xml:space="preserve"> </w:t>
            </w:r>
          </w:p>
          <w:p w14:paraId="6B42E3E5" w14:textId="7B49D97C" w:rsidR="00DA5022" w:rsidRPr="00225C4F" w:rsidRDefault="003860B6" w:rsidP="00DA5022">
            <w:pPr>
              <w:spacing w:after="20" w:line="240" w:lineRule="auto"/>
              <w:jc w:val="both"/>
              <w:rPr>
                <w:rFonts w:ascii="Arial" w:hAnsi="Arial" w:cs="Arial"/>
                <w:color w:val="000000"/>
                <w:lang w:val="ru-RU"/>
              </w:rPr>
            </w:pPr>
            <w:r>
              <w:rPr>
                <w:rFonts w:ascii="Arial" w:hAnsi="Arial" w:cs="Arial"/>
                <w:color w:val="000000"/>
                <w:lang w:val="ru-RU"/>
              </w:rPr>
              <w:t xml:space="preserve">В целом требуется оснащение </w:t>
            </w:r>
            <w:r w:rsidRPr="003860B6">
              <w:rPr>
                <w:rFonts w:ascii="Arial" w:hAnsi="Arial" w:cs="Arial"/>
                <w:color w:val="000000"/>
                <w:lang w:val="ru-RU"/>
              </w:rPr>
              <w:t>электронными  железнодорожными весами, работающими в автоматическом режиме, для осуществления взвешивания грузовых вагонов отправляемых со станции, с передачей в онлайн режиме результатов взвешивания в ситуационный центр уполномоченного органа</w:t>
            </w:r>
            <w:r w:rsidR="00744486">
              <w:rPr>
                <w:rFonts w:ascii="Arial" w:hAnsi="Arial" w:cs="Arial"/>
                <w:color w:val="000000"/>
                <w:lang w:val="ru-RU"/>
              </w:rPr>
              <w:t xml:space="preserve"> 122 железнодорожных станций</w:t>
            </w:r>
            <w:r w:rsidR="0048163E">
              <w:rPr>
                <w:rFonts w:ascii="Arial" w:hAnsi="Arial" w:cs="Arial"/>
                <w:color w:val="000000"/>
                <w:lang w:val="ru-RU"/>
              </w:rPr>
              <w:t>, а именно</w:t>
            </w:r>
            <w:r w:rsidRPr="003860B6">
              <w:rPr>
                <w:rFonts w:ascii="Arial" w:hAnsi="Arial" w:cs="Arial"/>
                <w:color w:val="000000"/>
                <w:lang w:val="ru-RU"/>
              </w:rPr>
              <w:t xml:space="preserve"> </w:t>
            </w:r>
            <w:r>
              <w:rPr>
                <w:rFonts w:ascii="Arial" w:hAnsi="Arial" w:cs="Arial"/>
                <w:color w:val="000000"/>
                <w:lang w:val="ru-RU"/>
              </w:rPr>
              <w:t>25 внеклассных</w:t>
            </w:r>
            <w:r w:rsidR="00DA5022">
              <w:rPr>
                <w:rFonts w:ascii="Arial" w:hAnsi="Arial" w:cs="Arial"/>
                <w:color w:val="000000"/>
                <w:lang w:val="ru-RU"/>
              </w:rPr>
              <w:t xml:space="preserve"> станций</w:t>
            </w:r>
            <w:r>
              <w:rPr>
                <w:rFonts w:ascii="Arial" w:hAnsi="Arial" w:cs="Arial"/>
                <w:color w:val="000000"/>
                <w:lang w:val="ru-RU"/>
              </w:rPr>
              <w:t>, 41 станци</w:t>
            </w:r>
            <w:r w:rsidR="00DA5022">
              <w:rPr>
                <w:rFonts w:ascii="Arial" w:hAnsi="Arial" w:cs="Arial"/>
                <w:color w:val="000000"/>
                <w:lang w:val="ru-RU"/>
              </w:rPr>
              <w:t>й</w:t>
            </w:r>
            <w:r>
              <w:rPr>
                <w:rFonts w:ascii="Arial" w:hAnsi="Arial" w:cs="Arial"/>
                <w:color w:val="000000"/>
                <w:lang w:val="ru-RU"/>
              </w:rPr>
              <w:t xml:space="preserve"> </w:t>
            </w:r>
            <w:r>
              <w:rPr>
                <w:rFonts w:ascii="Arial" w:hAnsi="Arial" w:cs="Arial"/>
                <w:color w:val="000000"/>
              </w:rPr>
              <w:t>I</w:t>
            </w:r>
            <w:r w:rsidRPr="003860B6">
              <w:rPr>
                <w:rFonts w:ascii="Arial" w:hAnsi="Arial" w:cs="Arial"/>
                <w:color w:val="000000"/>
                <w:lang w:val="ru-RU"/>
              </w:rPr>
              <w:t xml:space="preserve"> </w:t>
            </w:r>
            <w:r>
              <w:rPr>
                <w:rFonts w:ascii="Arial" w:hAnsi="Arial" w:cs="Arial"/>
                <w:color w:val="000000"/>
                <w:lang w:val="ru-RU"/>
              </w:rPr>
              <w:t xml:space="preserve">класса и 56 станций </w:t>
            </w:r>
            <w:r>
              <w:rPr>
                <w:rFonts w:ascii="Arial" w:hAnsi="Arial" w:cs="Arial"/>
                <w:color w:val="000000"/>
              </w:rPr>
              <w:t>II</w:t>
            </w:r>
            <w:r w:rsidR="00DA5022">
              <w:rPr>
                <w:rFonts w:ascii="Arial" w:hAnsi="Arial" w:cs="Arial"/>
                <w:color w:val="000000"/>
                <w:lang w:val="ru-RU"/>
              </w:rPr>
              <w:t xml:space="preserve"> класса.</w:t>
            </w:r>
          </w:p>
        </w:tc>
      </w:tr>
      <w:tr w:rsidR="00406002" w:rsidRPr="007B6875" w14:paraId="64C2626C" w14:textId="77777777" w:rsidTr="00791A03">
        <w:trPr>
          <w:gridAfter w:val="1"/>
          <w:wAfter w:w="16" w:type="dxa"/>
          <w:trHeight w:val="30"/>
          <w:tblCellSpacing w:w="0" w:type="auto"/>
        </w:trPr>
        <w:tc>
          <w:tcPr>
            <w:tcW w:w="579"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64869A0" w14:textId="32DB2E60" w:rsidR="00406002" w:rsidRPr="00A6672C" w:rsidRDefault="00406002" w:rsidP="002F74EA">
            <w:pPr>
              <w:spacing w:after="20" w:line="240" w:lineRule="auto"/>
              <w:ind w:left="20"/>
              <w:rPr>
                <w:rFonts w:ascii="Arial" w:hAnsi="Arial" w:cs="Arial"/>
              </w:rPr>
            </w:pPr>
            <w:r w:rsidRPr="00A6672C">
              <w:rPr>
                <w:rFonts w:ascii="Arial" w:hAnsi="Arial" w:cs="Arial"/>
                <w:color w:val="000000"/>
              </w:rPr>
              <w:lastRenderedPageBreak/>
              <w:t>3</w:t>
            </w:r>
          </w:p>
        </w:tc>
        <w:tc>
          <w:tcPr>
            <w:tcW w:w="3435" w:type="dxa"/>
            <w:gridSpan w:val="7"/>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14:paraId="53092433" w14:textId="77777777" w:rsidR="00406002" w:rsidRPr="00A6672C" w:rsidRDefault="003C49B9" w:rsidP="003C49B9">
            <w:pPr>
              <w:spacing w:after="20" w:line="240" w:lineRule="auto"/>
              <w:ind w:left="20"/>
              <w:rPr>
                <w:rFonts w:ascii="Arial" w:hAnsi="Arial" w:cs="Arial"/>
                <w:lang w:val="ru-RU"/>
              </w:rPr>
            </w:pPr>
            <w:proofErr w:type="spellStart"/>
            <w:r w:rsidRPr="00A6672C">
              <w:rPr>
                <w:rFonts w:ascii="Arial" w:hAnsi="Arial" w:cs="Arial"/>
                <w:color w:val="000000"/>
                <w:shd w:val="clear" w:color="auto" w:fill="F4F5F6"/>
              </w:rPr>
              <w:t>Какова</w:t>
            </w:r>
            <w:proofErr w:type="spellEnd"/>
            <w:r w:rsidRPr="00A6672C">
              <w:rPr>
                <w:rFonts w:ascii="Arial" w:hAnsi="Arial" w:cs="Arial"/>
                <w:color w:val="000000"/>
                <w:shd w:val="clear" w:color="auto" w:fill="F4F5F6"/>
              </w:rPr>
              <w:t xml:space="preserve"> </w:t>
            </w:r>
            <w:proofErr w:type="spellStart"/>
            <w:r w:rsidRPr="00A6672C">
              <w:rPr>
                <w:rFonts w:ascii="Arial" w:hAnsi="Arial" w:cs="Arial"/>
                <w:color w:val="000000"/>
                <w:shd w:val="clear" w:color="auto" w:fill="F4F5F6"/>
              </w:rPr>
              <w:t>цель</w:t>
            </w:r>
            <w:proofErr w:type="spellEnd"/>
            <w:r w:rsidRPr="00A6672C">
              <w:rPr>
                <w:rFonts w:ascii="Arial" w:hAnsi="Arial" w:cs="Arial"/>
                <w:color w:val="000000"/>
                <w:shd w:val="clear" w:color="auto" w:fill="F4F5F6"/>
              </w:rPr>
              <w:t xml:space="preserve"> </w:t>
            </w:r>
            <w:proofErr w:type="spellStart"/>
            <w:r w:rsidRPr="00A6672C">
              <w:rPr>
                <w:rFonts w:ascii="Arial" w:hAnsi="Arial" w:cs="Arial"/>
                <w:color w:val="000000"/>
                <w:shd w:val="clear" w:color="auto" w:fill="F4F5F6"/>
              </w:rPr>
              <w:t>вводимого</w:t>
            </w:r>
            <w:proofErr w:type="spellEnd"/>
            <w:r w:rsidRPr="00A6672C">
              <w:rPr>
                <w:rFonts w:ascii="Arial" w:hAnsi="Arial" w:cs="Arial"/>
                <w:color w:val="000000"/>
                <w:shd w:val="clear" w:color="auto" w:fill="F4F5F6"/>
              </w:rPr>
              <w:t xml:space="preserve"> </w:t>
            </w:r>
            <w:proofErr w:type="spellStart"/>
            <w:r w:rsidRPr="00A6672C">
              <w:rPr>
                <w:rFonts w:ascii="Arial" w:hAnsi="Arial" w:cs="Arial"/>
                <w:color w:val="000000"/>
                <w:shd w:val="clear" w:color="auto" w:fill="F4F5F6"/>
              </w:rPr>
              <w:t>регулирования</w:t>
            </w:r>
            <w:proofErr w:type="spellEnd"/>
          </w:p>
        </w:tc>
        <w:tc>
          <w:tcPr>
            <w:tcW w:w="6288"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9D3F3E4" w14:textId="7B7C3F2D" w:rsidR="00B47B03" w:rsidRPr="00A6672C" w:rsidRDefault="00B47B03" w:rsidP="00756578">
            <w:pPr>
              <w:spacing w:after="0" w:line="240" w:lineRule="auto"/>
              <w:jc w:val="both"/>
              <w:rPr>
                <w:rFonts w:ascii="Arial" w:hAnsi="Arial" w:cs="Arial"/>
                <w:lang w:val="ru-RU" w:eastAsia="ru-RU"/>
              </w:rPr>
            </w:pPr>
            <w:r w:rsidRPr="00A6672C">
              <w:rPr>
                <w:rFonts w:ascii="Arial" w:hAnsi="Arial" w:cs="Arial"/>
                <w:lang w:val="ru-RU" w:eastAsia="ru-RU"/>
              </w:rPr>
              <w:t xml:space="preserve">1. </w:t>
            </w:r>
            <w:r w:rsidR="00203875" w:rsidRPr="00A6672C">
              <w:rPr>
                <w:rFonts w:ascii="Arial" w:hAnsi="Arial" w:cs="Arial"/>
                <w:lang w:val="ru-RU" w:eastAsia="ru-RU"/>
              </w:rPr>
              <w:t xml:space="preserve">Снижение количества </w:t>
            </w:r>
            <w:r w:rsidR="007C0D08">
              <w:rPr>
                <w:rFonts w:ascii="Arial" w:hAnsi="Arial" w:cs="Arial"/>
                <w:lang w:val="ru-RU" w:eastAsia="ru-RU"/>
              </w:rPr>
              <w:t>нарушений безопасности движения на магистральной железнодорожной сети</w:t>
            </w:r>
            <w:r w:rsidR="00153B3E">
              <w:rPr>
                <w:rFonts w:ascii="Arial" w:hAnsi="Arial" w:cs="Arial"/>
                <w:lang w:val="ru-RU" w:eastAsia="ru-RU"/>
              </w:rPr>
              <w:t xml:space="preserve"> Республики Казахстан</w:t>
            </w:r>
            <w:r w:rsidR="00E24514">
              <w:rPr>
                <w:rFonts w:ascii="Arial" w:hAnsi="Arial" w:cs="Arial"/>
                <w:lang w:val="ru-RU" w:eastAsia="ru-RU"/>
              </w:rPr>
              <w:t>.</w:t>
            </w:r>
          </w:p>
          <w:p w14:paraId="32F48431" w14:textId="2B9C14FA" w:rsidR="002362CE" w:rsidRPr="00A6672C" w:rsidRDefault="00184736" w:rsidP="00756578">
            <w:pPr>
              <w:spacing w:after="0" w:line="240" w:lineRule="auto"/>
              <w:jc w:val="both"/>
              <w:rPr>
                <w:rFonts w:ascii="Arial" w:hAnsi="Arial" w:cs="Arial"/>
                <w:lang w:val="ru-RU" w:eastAsia="ru-RU"/>
              </w:rPr>
            </w:pPr>
            <w:r w:rsidRPr="00A6672C">
              <w:rPr>
                <w:rFonts w:ascii="Arial" w:hAnsi="Arial" w:cs="Arial"/>
                <w:lang w:val="ru-RU" w:eastAsia="ru-RU"/>
              </w:rPr>
              <w:t>2</w:t>
            </w:r>
            <w:r w:rsidR="00B47B03" w:rsidRPr="00A6672C">
              <w:rPr>
                <w:rFonts w:ascii="Arial" w:hAnsi="Arial" w:cs="Arial"/>
                <w:lang w:val="ru-RU" w:eastAsia="ru-RU"/>
              </w:rPr>
              <w:t xml:space="preserve">. Снижение трудозатрат </w:t>
            </w:r>
            <w:r w:rsidR="00C630DA" w:rsidRPr="00A6672C">
              <w:rPr>
                <w:rFonts w:ascii="Arial" w:hAnsi="Arial" w:cs="Arial"/>
                <w:lang w:val="ru-RU" w:eastAsia="ru-RU"/>
              </w:rPr>
              <w:t>государственных органов</w:t>
            </w:r>
            <w:r w:rsidR="002362CE" w:rsidRPr="00A6672C">
              <w:rPr>
                <w:rFonts w:ascii="Arial" w:hAnsi="Arial" w:cs="Arial"/>
                <w:lang w:val="ru-RU" w:eastAsia="ru-RU"/>
              </w:rPr>
              <w:t>, связанных с контрольными</w:t>
            </w:r>
            <w:r w:rsidRPr="00A6672C">
              <w:rPr>
                <w:rFonts w:ascii="Arial" w:hAnsi="Arial" w:cs="Arial"/>
                <w:lang w:val="ru-RU" w:eastAsia="ru-RU"/>
              </w:rPr>
              <w:t xml:space="preserve"> мер</w:t>
            </w:r>
            <w:r w:rsidR="002362CE" w:rsidRPr="00A6672C">
              <w:rPr>
                <w:rFonts w:ascii="Arial" w:hAnsi="Arial" w:cs="Arial"/>
                <w:lang w:val="ru-RU" w:eastAsia="ru-RU"/>
              </w:rPr>
              <w:t xml:space="preserve">оприятиями. </w:t>
            </w:r>
          </w:p>
          <w:p w14:paraId="20F983D0" w14:textId="1D12BF3B" w:rsidR="00854D23" w:rsidRPr="00A6672C" w:rsidRDefault="00184736" w:rsidP="00523160">
            <w:pPr>
              <w:spacing w:after="0" w:line="240" w:lineRule="auto"/>
              <w:jc w:val="both"/>
              <w:rPr>
                <w:rFonts w:ascii="Arial" w:hAnsi="Arial" w:cs="Arial"/>
                <w:lang w:val="ru-RU" w:eastAsia="ru-RU"/>
              </w:rPr>
            </w:pPr>
            <w:r w:rsidRPr="00A6672C">
              <w:rPr>
                <w:rFonts w:ascii="Arial" w:hAnsi="Arial" w:cs="Arial"/>
                <w:lang w:val="ru-RU" w:eastAsia="ru-RU"/>
              </w:rPr>
              <w:t>3</w:t>
            </w:r>
            <w:r w:rsidR="002362CE" w:rsidRPr="00A6672C">
              <w:rPr>
                <w:rFonts w:ascii="Arial" w:hAnsi="Arial" w:cs="Arial"/>
                <w:lang w:val="ru-RU" w:eastAsia="ru-RU"/>
              </w:rPr>
              <w:t xml:space="preserve">. </w:t>
            </w:r>
            <w:r w:rsidR="00204A40" w:rsidRPr="00A6672C">
              <w:rPr>
                <w:rFonts w:ascii="Arial" w:hAnsi="Arial" w:cs="Arial"/>
                <w:lang w:val="ru-RU" w:eastAsia="ru-RU"/>
              </w:rPr>
              <w:t>Осуществление бесконтактного</w:t>
            </w:r>
            <w:r w:rsidR="002362CE" w:rsidRPr="00A6672C">
              <w:rPr>
                <w:rFonts w:ascii="Arial" w:hAnsi="Arial" w:cs="Arial"/>
                <w:lang w:val="ru-RU" w:eastAsia="ru-RU"/>
              </w:rPr>
              <w:t xml:space="preserve"> </w:t>
            </w:r>
            <w:r w:rsidR="00204A40" w:rsidRPr="00A6672C">
              <w:rPr>
                <w:rFonts w:ascii="Arial" w:hAnsi="Arial" w:cs="Arial"/>
                <w:lang w:val="ru-RU" w:eastAsia="ru-RU"/>
              </w:rPr>
              <w:t xml:space="preserve">мониторинга за </w:t>
            </w:r>
            <w:r w:rsidR="00153B3E">
              <w:rPr>
                <w:rFonts w:ascii="Arial" w:hAnsi="Arial" w:cs="Arial"/>
                <w:lang w:val="ru-RU" w:eastAsia="ru-RU"/>
              </w:rPr>
              <w:t>эксплуатацией грузового подвижного состава</w:t>
            </w:r>
            <w:r w:rsidR="00204A40" w:rsidRPr="00A6672C">
              <w:rPr>
                <w:rFonts w:ascii="Arial" w:hAnsi="Arial" w:cs="Arial"/>
                <w:lang w:val="ru-RU" w:eastAsia="ru-RU"/>
              </w:rPr>
              <w:t>.</w:t>
            </w:r>
          </w:p>
          <w:p w14:paraId="24661F2F" w14:textId="77777777" w:rsidR="00D04333" w:rsidRDefault="004024A2" w:rsidP="00D04333">
            <w:pPr>
              <w:spacing w:after="0" w:line="240" w:lineRule="auto"/>
              <w:jc w:val="both"/>
              <w:rPr>
                <w:rFonts w:ascii="Arial" w:hAnsi="Arial" w:cs="Arial"/>
                <w:lang w:val="ru-RU" w:eastAsia="ru-RU"/>
              </w:rPr>
            </w:pPr>
            <w:r w:rsidRPr="00A6672C">
              <w:rPr>
                <w:rFonts w:ascii="Arial" w:hAnsi="Arial" w:cs="Arial"/>
                <w:lang w:val="ru-RU" w:eastAsia="ru-RU"/>
              </w:rPr>
              <w:t>4. Оперативно</w:t>
            </w:r>
            <w:r w:rsidR="00D70C0F" w:rsidRPr="00A6672C">
              <w:rPr>
                <w:rFonts w:ascii="Arial" w:hAnsi="Arial" w:cs="Arial"/>
                <w:lang w:val="ru-RU" w:eastAsia="ru-RU"/>
              </w:rPr>
              <w:t>е</w:t>
            </w:r>
            <w:r w:rsidRPr="00A6672C">
              <w:rPr>
                <w:rFonts w:ascii="Arial" w:hAnsi="Arial" w:cs="Arial"/>
                <w:lang w:val="ru-RU" w:eastAsia="ru-RU"/>
              </w:rPr>
              <w:t xml:space="preserve"> реагирова</w:t>
            </w:r>
            <w:r w:rsidR="00D70C0F" w:rsidRPr="00A6672C">
              <w:rPr>
                <w:rFonts w:ascii="Arial" w:hAnsi="Arial" w:cs="Arial"/>
                <w:lang w:val="ru-RU" w:eastAsia="ru-RU"/>
              </w:rPr>
              <w:t>ние</w:t>
            </w:r>
            <w:r w:rsidRPr="00A6672C">
              <w:rPr>
                <w:rFonts w:ascii="Arial" w:hAnsi="Arial" w:cs="Arial"/>
                <w:lang w:val="ru-RU" w:eastAsia="ru-RU"/>
              </w:rPr>
              <w:t xml:space="preserve"> на </w:t>
            </w:r>
            <w:proofErr w:type="gramStart"/>
            <w:r w:rsidR="00153B3E">
              <w:rPr>
                <w:rFonts w:ascii="Arial" w:hAnsi="Arial" w:cs="Arial"/>
                <w:lang w:val="ru-RU" w:eastAsia="ru-RU"/>
              </w:rPr>
              <w:t>нарушения</w:t>
            </w:r>
            <w:proofErr w:type="gramEnd"/>
            <w:r w:rsidR="00153B3E">
              <w:rPr>
                <w:rFonts w:ascii="Arial" w:hAnsi="Arial" w:cs="Arial"/>
                <w:lang w:val="ru-RU" w:eastAsia="ru-RU"/>
              </w:rPr>
              <w:t xml:space="preserve"> допущенные при эксплуатации вагонов с превышением массы груза</w:t>
            </w:r>
            <w:r w:rsidRPr="00A6672C">
              <w:rPr>
                <w:rFonts w:ascii="Arial" w:hAnsi="Arial" w:cs="Arial"/>
                <w:lang w:val="ru-RU" w:eastAsia="ru-RU"/>
              </w:rPr>
              <w:t>.</w:t>
            </w:r>
          </w:p>
          <w:p w14:paraId="76E5B0F3" w14:textId="3CA2ECC8" w:rsidR="0035443D" w:rsidRPr="0035443D" w:rsidRDefault="0035443D" w:rsidP="00DF3A7B">
            <w:pPr>
              <w:spacing w:after="0" w:line="240" w:lineRule="auto"/>
              <w:jc w:val="both"/>
              <w:rPr>
                <w:rFonts w:ascii="Arial" w:hAnsi="Arial" w:cs="Arial"/>
                <w:lang w:val="ru-RU" w:eastAsia="ru-RU"/>
              </w:rPr>
            </w:pPr>
            <w:r>
              <w:rPr>
                <w:rFonts w:ascii="Arial" w:hAnsi="Arial" w:cs="Arial"/>
                <w:lang w:val="ru-RU" w:eastAsia="ru-RU"/>
              </w:rPr>
              <w:t>5. У</w:t>
            </w:r>
            <w:r w:rsidRPr="0035443D">
              <w:rPr>
                <w:rFonts w:ascii="Arial" w:hAnsi="Arial" w:cs="Arial"/>
                <w:color w:val="000000"/>
                <w:lang w:val="ru-RU"/>
              </w:rPr>
              <w:t>прощается сам процесс проводимого обязательного взвешивания подвижного состава грузоотправителем</w:t>
            </w:r>
            <w:r>
              <w:rPr>
                <w:rFonts w:ascii="Arial" w:hAnsi="Arial" w:cs="Arial"/>
                <w:color w:val="000000"/>
                <w:lang w:val="ru-RU"/>
              </w:rPr>
              <w:t xml:space="preserve">, </w:t>
            </w:r>
            <w:r w:rsidR="0026730D">
              <w:rPr>
                <w:rFonts w:ascii="Arial" w:hAnsi="Arial" w:cs="Arial"/>
                <w:color w:val="000000"/>
                <w:lang w:val="ru-RU"/>
              </w:rPr>
              <w:t>обеспечение</w:t>
            </w:r>
            <w:r w:rsidR="00DF3A7B">
              <w:rPr>
                <w:rFonts w:ascii="Arial" w:hAnsi="Arial" w:cs="Arial"/>
                <w:color w:val="000000"/>
                <w:lang w:val="ru-RU"/>
              </w:rPr>
              <w:t xml:space="preserve"> снижения</w:t>
            </w:r>
            <w:r>
              <w:rPr>
                <w:rFonts w:ascii="Arial" w:hAnsi="Arial" w:cs="Arial"/>
                <w:color w:val="000000"/>
                <w:lang w:val="ru-RU"/>
              </w:rPr>
              <w:t xml:space="preserve"> времени на маневровые работы. </w:t>
            </w:r>
          </w:p>
        </w:tc>
      </w:tr>
      <w:tr w:rsidR="00406002" w:rsidRPr="00A6672C" w14:paraId="012A1EBC"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1046A4BA" w14:textId="77777777" w:rsidR="00406002" w:rsidRPr="00A6672C" w:rsidRDefault="00406002" w:rsidP="002F74EA">
            <w:pPr>
              <w:spacing w:after="0" w:line="240" w:lineRule="auto"/>
              <w:rPr>
                <w:rFonts w:ascii="Arial" w:hAnsi="Arial" w:cs="Arial"/>
                <w:lang w:val="ru-RU"/>
              </w:rPr>
            </w:pPr>
            <w:r w:rsidRPr="00A6672C">
              <w:rPr>
                <w:rFonts w:ascii="Arial" w:hAnsi="Arial" w:cs="Arial"/>
                <w:b/>
                <w:color w:val="000000"/>
                <w:lang w:val="ru-RU"/>
              </w:rPr>
              <w:t>ШАГ 2: Альтернативы</w:t>
            </w:r>
          </w:p>
        </w:tc>
      </w:tr>
      <w:tr w:rsidR="00406002" w:rsidRPr="00A6672C" w14:paraId="6C2D276E"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47E9B763" w14:textId="233A8463" w:rsidR="003C49B9" w:rsidRPr="00A6672C" w:rsidRDefault="00406002" w:rsidP="003C49B9">
            <w:pPr>
              <w:spacing w:after="20" w:line="240" w:lineRule="auto"/>
              <w:ind w:left="20"/>
              <w:rPr>
                <w:rFonts w:ascii="Arial" w:hAnsi="Arial" w:cs="Arial"/>
                <w:lang w:val="ru-RU"/>
              </w:rPr>
            </w:pPr>
            <w:r w:rsidRPr="00A6672C">
              <w:rPr>
                <w:rFonts w:ascii="Arial" w:hAnsi="Arial" w:cs="Arial"/>
                <w:color w:val="000000"/>
                <w:lang w:val="ru-RU"/>
              </w:rPr>
              <w:t xml:space="preserve">1. </w:t>
            </w:r>
            <w:proofErr w:type="gramStart"/>
            <w:r w:rsidRPr="00A6672C">
              <w:rPr>
                <w:rFonts w:ascii="Arial" w:hAnsi="Arial" w:cs="Arial"/>
                <w:color w:val="000000"/>
                <w:lang w:val="ru-RU"/>
              </w:rPr>
              <w:t>Определение планируемых для рассмотрения альтернатив (отметьте те варианты, которые уже есть и те альтернативные подходы, которые Вы рассматриваете и анализируете – необходимо выбрать не меньше 3 альтернативных подхода, возможно комбинирование.</w:t>
            </w:r>
            <w:proofErr w:type="gramEnd"/>
            <w:r w:rsidRPr="00A6672C">
              <w:rPr>
                <w:rFonts w:ascii="Arial" w:hAnsi="Arial" w:cs="Arial"/>
                <w:color w:val="000000"/>
                <w:lang w:val="ru-RU"/>
              </w:rPr>
              <w:t xml:space="preserve"> Для определения альтернатив используйте список возможных вариантов представленный ниже. </w:t>
            </w:r>
            <w:r w:rsidRPr="00A6672C">
              <w:rPr>
                <w:rFonts w:ascii="Arial" w:hAnsi="Arial" w:cs="Arial"/>
                <w:lang w:val="ru-RU"/>
              </w:rPr>
              <w:br/>
            </w:r>
            <w:bookmarkStart w:id="1" w:name="z144"/>
            <w:bookmarkEnd w:id="1"/>
            <w:r w:rsidR="003C49B9" w:rsidRPr="00A6672C">
              <w:rPr>
                <w:rFonts w:ascii="Arial" w:hAnsi="Arial" w:cs="Arial"/>
                <w:color w:val="000000"/>
                <w:shd w:val="clear" w:color="auto" w:fill="FFFFFF"/>
                <w:lang w:val="ru-RU"/>
              </w:rPr>
              <w:t>1. Действующее регулирование (текущая ситуация, то есть неизменность регулирования)</w:t>
            </w:r>
            <w:r w:rsidR="003C49B9" w:rsidRPr="00A6672C">
              <w:rPr>
                <w:rFonts w:ascii="Arial" w:hAnsi="Arial" w:cs="Arial"/>
                <w:color w:val="000000"/>
                <w:shd w:val="clear" w:color="auto" w:fill="FFFFFF"/>
                <w:lang w:val="ru-RU"/>
              </w:rPr>
              <w:br/>
            </w:r>
            <w:bookmarkStart w:id="2" w:name="z145"/>
            <w:bookmarkEnd w:id="2"/>
            <w:r w:rsidR="003C49B9" w:rsidRPr="00A6672C">
              <w:rPr>
                <w:rFonts w:ascii="Arial" w:hAnsi="Arial" w:cs="Arial"/>
                <w:color w:val="000000"/>
                <w:shd w:val="clear" w:color="auto" w:fill="FFFFFF"/>
                <w:lang w:val="ru-RU"/>
              </w:rPr>
              <w:t xml:space="preserve">2. </w:t>
            </w:r>
            <w:r w:rsidR="003C49B9" w:rsidRPr="00A6672C">
              <w:rPr>
                <w:rFonts w:ascii="Arial" w:hAnsi="Arial" w:cs="Arial"/>
                <w:b/>
                <w:i/>
                <w:color w:val="000000"/>
                <w:u w:val="single"/>
                <w:shd w:val="clear" w:color="auto" w:fill="FFFFFF"/>
                <w:lang w:val="ru-RU"/>
              </w:rPr>
              <w:t>Информационная кампания.</w:t>
            </w:r>
            <w:r w:rsidR="003C49B9" w:rsidRPr="00A6672C">
              <w:rPr>
                <w:rFonts w:ascii="Arial" w:hAnsi="Arial" w:cs="Arial"/>
                <w:color w:val="000000"/>
                <w:shd w:val="clear" w:color="auto" w:fill="FFFFFF"/>
                <w:lang w:val="ru-RU"/>
              </w:rPr>
              <w:br/>
            </w:r>
            <w:bookmarkStart w:id="3" w:name="z146"/>
            <w:bookmarkEnd w:id="3"/>
            <w:r w:rsidR="003C49B9" w:rsidRPr="00A6672C">
              <w:rPr>
                <w:rFonts w:ascii="Arial" w:hAnsi="Arial" w:cs="Arial"/>
                <w:color w:val="000000"/>
                <w:shd w:val="clear" w:color="auto" w:fill="FFFFFF"/>
                <w:lang w:val="ru-RU"/>
              </w:rPr>
              <w:t xml:space="preserve">3. Изменение налогов, субсидий, государственные закупки, торговля квотами, другие рыночные </w:t>
            </w:r>
            <w:r w:rsidR="003C49B9" w:rsidRPr="00A6672C">
              <w:rPr>
                <w:rFonts w:ascii="Arial" w:hAnsi="Arial" w:cs="Arial"/>
                <w:color w:val="000000"/>
                <w:shd w:val="clear" w:color="auto" w:fill="FFFFFF"/>
                <w:lang w:val="ru-RU"/>
              </w:rPr>
              <w:lastRenderedPageBreak/>
              <w:t>механизмы.</w:t>
            </w:r>
            <w:r w:rsidR="003C49B9" w:rsidRPr="00A6672C">
              <w:rPr>
                <w:rFonts w:ascii="Arial" w:hAnsi="Arial" w:cs="Arial"/>
                <w:color w:val="000000"/>
                <w:shd w:val="clear" w:color="auto" w:fill="FFFFFF"/>
                <w:lang w:val="ru-RU"/>
              </w:rPr>
              <w:br/>
            </w:r>
            <w:bookmarkStart w:id="4" w:name="z147"/>
            <w:bookmarkEnd w:id="4"/>
            <w:r w:rsidR="003C49B9" w:rsidRPr="00A6672C">
              <w:rPr>
                <w:rFonts w:ascii="Arial" w:hAnsi="Arial" w:cs="Arial"/>
                <w:color w:val="000000"/>
                <w:shd w:val="clear" w:color="auto" w:fill="FFFFFF"/>
                <w:lang w:val="ru-RU"/>
              </w:rPr>
              <w:t>4. Обязательное страхование ответственности.</w:t>
            </w:r>
            <w:r w:rsidR="003C49B9" w:rsidRPr="00A6672C">
              <w:rPr>
                <w:rFonts w:ascii="Arial" w:hAnsi="Arial" w:cs="Arial"/>
                <w:color w:val="000000"/>
                <w:shd w:val="clear" w:color="auto" w:fill="FFFFFF"/>
                <w:lang w:val="ru-RU"/>
              </w:rPr>
              <w:br/>
            </w:r>
            <w:bookmarkStart w:id="5" w:name="z148"/>
            <w:bookmarkEnd w:id="5"/>
            <w:r w:rsidR="003C49B9" w:rsidRPr="00A6672C">
              <w:rPr>
                <w:rFonts w:ascii="Arial" w:hAnsi="Arial" w:cs="Arial"/>
                <w:color w:val="000000"/>
                <w:shd w:val="clear" w:color="auto" w:fill="FFFFFF"/>
                <w:lang w:val="ru-RU"/>
              </w:rPr>
              <w:t>5. Обязательные маркировки.</w:t>
            </w:r>
            <w:r w:rsidR="003C49B9" w:rsidRPr="00A6672C">
              <w:rPr>
                <w:rFonts w:ascii="Arial" w:hAnsi="Arial" w:cs="Arial"/>
                <w:color w:val="000000"/>
                <w:shd w:val="clear" w:color="auto" w:fill="FFFFFF"/>
                <w:lang w:val="ru-RU"/>
              </w:rPr>
              <w:br/>
            </w:r>
            <w:bookmarkStart w:id="6" w:name="z149"/>
            <w:bookmarkEnd w:id="6"/>
            <w:r w:rsidR="003C49B9" w:rsidRPr="00A6672C">
              <w:rPr>
                <w:rFonts w:ascii="Arial" w:hAnsi="Arial" w:cs="Arial"/>
                <w:color w:val="000000"/>
                <w:shd w:val="clear" w:color="auto" w:fill="FFFFFF"/>
                <w:lang w:val="ru-RU"/>
              </w:rPr>
              <w:t xml:space="preserve">6. </w:t>
            </w:r>
            <w:r w:rsidR="003C49B9" w:rsidRPr="00A6672C">
              <w:rPr>
                <w:rFonts w:ascii="Arial" w:hAnsi="Arial" w:cs="Arial"/>
                <w:b/>
                <w:i/>
                <w:color w:val="000000"/>
                <w:u w:val="single"/>
                <w:shd w:val="clear" w:color="auto" w:fill="FFFFFF"/>
                <w:lang w:val="ru-RU"/>
              </w:rPr>
              <w:t>Обязательная отчетность.</w:t>
            </w:r>
            <w:r w:rsidR="003C49B9" w:rsidRPr="00A6672C">
              <w:rPr>
                <w:rFonts w:ascii="Arial" w:hAnsi="Arial" w:cs="Arial"/>
                <w:color w:val="000000"/>
                <w:shd w:val="clear" w:color="auto" w:fill="FFFFFF"/>
                <w:lang w:val="ru-RU"/>
              </w:rPr>
              <w:br/>
            </w:r>
            <w:bookmarkStart w:id="7" w:name="z150"/>
            <w:bookmarkEnd w:id="7"/>
            <w:r w:rsidR="003C49B9" w:rsidRPr="00A6672C">
              <w:rPr>
                <w:rFonts w:ascii="Arial" w:hAnsi="Arial" w:cs="Arial"/>
                <w:color w:val="000000"/>
                <w:shd w:val="clear" w:color="auto" w:fill="FFFFFF"/>
                <w:lang w:val="ru-RU"/>
              </w:rPr>
              <w:t>7. Декларирование, уведомление.</w:t>
            </w:r>
            <w:r w:rsidR="003C49B9" w:rsidRPr="00A6672C">
              <w:rPr>
                <w:rFonts w:ascii="Arial" w:hAnsi="Arial" w:cs="Arial"/>
                <w:color w:val="000000"/>
                <w:shd w:val="clear" w:color="auto" w:fill="FFFFFF"/>
                <w:lang w:val="ru-RU"/>
              </w:rPr>
              <w:br/>
            </w:r>
            <w:bookmarkStart w:id="8" w:name="z151"/>
            <w:bookmarkEnd w:id="8"/>
            <w:r w:rsidR="003C49B9" w:rsidRPr="00A6672C">
              <w:rPr>
                <w:rFonts w:ascii="Arial" w:hAnsi="Arial" w:cs="Arial"/>
                <w:color w:val="000000"/>
                <w:shd w:val="clear" w:color="auto" w:fill="FFFFFF"/>
                <w:lang w:val="ru-RU"/>
              </w:rPr>
              <w:t xml:space="preserve">8. </w:t>
            </w:r>
            <w:r w:rsidR="003C49B9" w:rsidRPr="00A6672C">
              <w:rPr>
                <w:rFonts w:ascii="Arial" w:hAnsi="Arial" w:cs="Arial"/>
                <w:bCs/>
                <w:iCs/>
                <w:color w:val="000000"/>
                <w:shd w:val="clear" w:color="auto" w:fill="FFFFFF"/>
                <w:lang w:val="ru-RU"/>
              </w:rPr>
              <w:t>Правила деятельности и проверки их исполнения (без разрешительных документов).</w:t>
            </w:r>
            <w:r w:rsidR="003C49B9" w:rsidRPr="00A6672C">
              <w:rPr>
                <w:rFonts w:ascii="Arial" w:hAnsi="Arial" w:cs="Arial"/>
                <w:color w:val="000000"/>
                <w:shd w:val="clear" w:color="auto" w:fill="FFFFFF"/>
                <w:lang w:val="ru-RU"/>
              </w:rPr>
              <w:br/>
            </w:r>
            <w:bookmarkStart w:id="9" w:name="z152"/>
            <w:bookmarkEnd w:id="9"/>
            <w:r w:rsidR="003C49B9" w:rsidRPr="00A6672C">
              <w:rPr>
                <w:rFonts w:ascii="Arial" w:hAnsi="Arial" w:cs="Arial"/>
                <w:color w:val="000000"/>
                <w:shd w:val="clear" w:color="auto" w:fill="FFFFFF"/>
                <w:lang w:val="ru-RU"/>
              </w:rPr>
              <w:t>9. Разрешительные инструменты.</w:t>
            </w:r>
            <w:r w:rsidR="003C49B9" w:rsidRPr="00A6672C">
              <w:rPr>
                <w:rFonts w:ascii="Arial" w:hAnsi="Arial" w:cs="Arial"/>
                <w:color w:val="000000"/>
                <w:shd w:val="clear" w:color="auto" w:fill="FFFFFF"/>
                <w:lang w:val="ru-RU"/>
              </w:rPr>
              <w:br/>
            </w:r>
            <w:bookmarkStart w:id="10" w:name="z153"/>
            <w:bookmarkEnd w:id="10"/>
            <w:r w:rsidR="003C49B9" w:rsidRPr="00A6672C">
              <w:rPr>
                <w:rFonts w:ascii="Arial" w:hAnsi="Arial" w:cs="Arial"/>
                <w:color w:val="000000"/>
                <w:shd w:val="clear" w:color="auto" w:fill="FFFFFF"/>
                <w:lang w:val="ru-RU"/>
              </w:rPr>
              <w:t>10. Запреты.</w:t>
            </w:r>
            <w:r w:rsidR="003C49B9" w:rsidRPr="00A6672C">
              <w:rPr>
                <w:rFonts w:ascii="Arial" w:hAnsi="Arial" w:cs="Arial"/>
                <w:color w:val="000000"/>
                <w:shd w:val="clear" w:color="auto" w:fill="FFFFFF"/>
                <w:lang w:val="ru-RU"/>
              </w:rPr>
              <w:br/>
            </w:r>
            <w:bookmarkStart w:id="11" w:name="z154"/>
            <w:bookmarkEnd w:id="11"/>
            <w:r w:rsidR="003C49B9" w:rsidRPr="00A6672C">
              <w:rPr>
                <w:rFonts w:ascii="Arial" w:hAnsi="Arial" w:cs="Arial"/>
                <w:color w:val="000000"/>
                <w:shd w:val="clear" w:color="auto" w:fill="FFFFFF"/>
                <w:lang w:val="ru-RU"/>
              </w:rPr>
              <w:t>11. Введение сферы государственного контроля и надзора</w:t>
            </w:r>
            <w:r w:rsidR="003C49B9" w:rsidRPr="00A6672C">
              <w:rPr>
                <w:rFonts w:ascii="Arial" w:hAnsi="Arial" w:cs="Arial"/>
                <w:color w:val="000000"/>
                <w:shd w:val="clear" w:color="auto" w:fill="FFFFFF"/>
                <w:lang w:val="ru-RU"/>
              </w:rPr>
              <w:br/>
            </w:r>
            <w:bookmarkStart w:id="12" w:name="z155"/>
            <w:bookmarkEnd w:id="12"/>
            <w:r w:rsidR="003C49B9" w:rsidRPr="00A6672C">
              <w:rPr>
                <w:rFonts w:ascii="Arial" w:hAnsi="Arial" w:cs="Arial"/>
                <w:color w:val="000000"/>
                <w:shd w:val="clear" w:color="auto" w:fill="FFFFFF"/>
                <w:lang w:val="ru-RU"/>
              </w:rPr>
              <w:t>12. Введение обязательного саморегулирования (далее-СРО) (при выборе данной альтернативы необходимо заполнить форму 1а)</w:t>
            </w:r>
            <w:r w:rsidR="003C49B9" w:rsidRPr="00A6672C">
              <w:rPr>
                <w:rFonts w:ascii="Arial" w:hAnsi="Arial" w:cs="Arial"/>
                <w:color w:val="000000"/>
                <w:shd w:val="clear" w:color="auto" w:fill="FFFFFF"/>
                <w:lang w:val="ru-RU"/>
              </w:rPr>
              <w:br/>
              <w:t xml:space="preserve">13. </w:t>
            </w:r>
            <w:proofErr w:type="spellStart"/>
            <w:r w:rsidR="003C49B9" w:rsidRPr="00A6672C">
              <w:rPr>
                <w:rFonts w:ascii="Arial" w:hAnsi="Arial" w:cs="Arial"/>
                <w:b/>
                <w:bCs/>
                <w:i/>
                <w:iCs/>
                <w:color w:val="000000"/>
                <w:u w:val="single"/>
                <w:shd w:val="clear" w:color="auto" w:fill="FFFFFF"/>
              </w:rPr>
              <w:t>Иное</w:t>
            </w:r>
            <w:proofErr w:type="spellEnd"/>
            <w:r w:rsidR="003C49B9" w:rsidRPr="00A6672C">
              <w:rPr>
                <w:rFonts w:ascii="Arial" w:hAnsi="Arial" w:cs="Arial"/>
                <w:b/>
                <w:bCs/>
                <w:i/>
                <w:iCs/>
                <w:color w:val="000000"/>
                <w:u w:val="single"/>
                <w:shd w:val="clear" w:color="auto" w:fill="FFFFFF"/>
              </w:rPr>
              <w:t xml:space="preserve"> (</w:t>
            </w:r>
            <w:proofErr w:type="spellStart"/>
            <w:r w:rsidR="003C49B9" w:rsidRPr="00A6672C">
              <w:rPr>
                <w:rFonts w:ascii="Arial" w:hAnsi="Arial" w:cs="Arial"/>
                <w:b/>
                <w:bCs/>
                <w:i/>
                <w:iCs/>
                <w:color w:val="000000"/>
                <w:u w:val="single"/>
                <w:shd w:val="clear" w:color="auto" w:fill="FFFFFF"/>
              </w:rPr>
              <w:t>на</w:t>
            </w:r>
            <w:proofErr w:type="spellEnd"/>
            <w:r w:rsidR="003C49B9" w:rsidRPr="00A6672C">
              <w:rPr>
                <w:rFonts w:ascii="Arial" w:hAnsi="Arial" w:cs="Arial"/>
                <w:b/>
                <w:bCs/>
                <w:i/>
                <w:iCs/>
                <w:color w:val="000000"/>
                <w:u w:val="single"/>
                <w:shd w:val="clear" w:color="auto" w:fill="FFFFFF"/>
              </w:rPr>
              <w:t xml:space="preserve"> </w:t>
            </w:r>
            <w:proofErr w:type="spellStart"/>
            <w:r w:rsidR="003C49B9" w:rsidRPr="00A6672C">
              <w:rPr>
                <w:rFonts w:ascii="Arial" w:hAnsi="Arial" w:cs="Arial"/>
                <w:b/>
                <w:bCs/>
                <w:i/>
                <w:iCs/>
                <w:color w:val="000000"/>
                <w:u w:val="single"/>
                <w:shd w:val="clear" w:color="auto" w:fill="FFFFFF"/>
              </w:rPr>
              <w:t>выбор</w:t>
            </w:r>
            <w:proofErr w:type="spellEnd"/>
            <w:r w:rsidR="003C49B9" w:rsidRPr="00A6672C">
              <w:rPr>
                <w:rFonts w:ascii="Arial" w:hAnsi="Arial" w:cs="Arial"/>
                <w:b/>
                <w:bCs/>
                <w:i/>
                <w:iCs/>
                <w:color w:val="000000"/>
                <w:u w:val="single"/>
                <w:shd w:val="clear" w:color="auto" w:fill="FFFFFF"/>
              </w:rPr>
              <w:t xml:space="preserve"> </w:t>
            </w:r>
            <w:proofErr w:type="spellStart"/>
            <w:r w:rsidR="003C49B9" w:rsidRPr="00A6672C">
              <w:rPr>
                <w:rFonts w:ascii="Arial" w:hAnsi="Arial" w:cs="Arial"/>
                <w:b/>
                <w:bCs/>
                <w:i/>
                <w:iCs/>
                <w:color w:val="000000"/>
                <w:u w:val="single"/>
                <w:shd w:val="clear" w:color="auto" w:fill="FFFFFF"/>
              </w:rPr>
              <w:t>разработчика</w:t>
            </w:r>
            <w:proofErr w:type="spellEnd"/>
            <w:r w:rsidR="003C49B9" w:rsidRPr="00A6672C">
              <w:rPr>
                <w:rFonts w:ascii="Arial" w:hAnsi="Arial" w:cs="Arial"/>
                <w:b/>
                <w:bCs/>
                <w:i/>
                <w:iCs/>
                <w:color w:val="000000"/>
                <w:u w:val="single"/>
                <w:shd w:val="clear" w:color="auto" w:fill="FFFFFF"/>
              </w:rPr>
              <w:t xml:space="preserve"> </w:t>
            </w:r>
            <w:proofErr w:type="spellStart"/>
            <w:r w:rsidR="003C49B9" w:rsidRPr="00A6672C">
              <w:rPr>
                <w:rFonts w:ascii="Arial" w:hAnsi="Arial" w:cs="Arial"/>
                <w:b/>
                <w:bCs/>
                <w:i/>
                <w:iCs/>
                <w:color w:val="000000"/>
                <w:u w:val="single"/>
                <w:shd w:val="clear" w:color="auto" w:fill="FFFFFF"/>
              </w:rPr>
              <w:t>аналитической</w:t>
            </w:r>
            <w:proofErr w:type="spellEnd"/>
            <w:r w:rsidR="003C49B9" w:rsidRPr="00A6672C">
              <w:rPr>
                <w:rFonts w:ascii="Arial" w:hAnsi="Arial" w:cs="Arial"/>
                <w:b/>
                <w:bCs/>
                <w:i/>
                <w:iCs/>
                <w:color w:val="000000"/>
                <w:u w:val="single"/>
                <w:shd w:val="clear" w:color="auto" w:fill="FFFFFF"/>
              </w:rPr>
              <w:t xml:space="preserve"> </w:t>
            </w:r>
            <w:proofErr w:type="spellStart"/>
            <w:r w:rsidR="003C49B9" w:rsidRPr="00A6672C">
              <w:rPr>
                <w:rFonts w:ascii="Arial" w:hAnsi="Arial" w:cs="Arial"/>
                <w:b/>
                <w:bCs/>
                <w:i/>
                <w:iCs/>
                <w:color w:val="000000"/>
                <w:u w:val="single"/>
                <w:shd w:val="clear" w:color="auto" w:fill="FFFFFF"/>
              </w:rPr>
              <w:t>формы</w:t>
            </w:r>
            <w:proofErr w:type="spellEnd"/>
            <w:r w:rsidR="003C49B9" w:rsidRPr="00A6672C">
              <w:rPr>
                <w:rFonts w:ascii="Arial" w:hAnsi="Arial" w:cs="Arial"/>
                <w:b/>
                <w:bCs/>
                <w:i/>
                <w:iCs/>
                <w:color w:val="000000"/>
                <w:u w:val="single"/>
                <w:shd w:val="clear" w:color="auto" w:fill="FFFFFF"/>
              </w:rPr>
              <w:t>)</w:t>
            </w:r>
          </w:p>
        </w:tc>
      </w:tr>
      <w:tr w:rsidR="00406002" w:rsidRPr="007B6875" w14:paraId="03C65AB6" w14:textId="77777777" w:rsidTr="00791A03">
        <w:trPr>
          <w:gridAfter w:val="1"/>
          <w:wAfter w:w="16" w:type="dxa"/>
          <w:trHeight w:val="30"/>
          <w:tblCellSpacing w:w="0" w:type="auto"/>
        </w:trPr>
        <w:tc>
          <w:tcPr>
            <w:tcW w:w="357" w:type="dxa"/>
            <w:vMerge w:val="restart"/>
            <w:tcBorders>
              <w:top w:val="single" w:sz="4" w:space="0" w:color="CFCFCF"/>
              <w:right w:val="single" w:sz="4" w:space="0" w:color="CFCFCF"/>
            </w:tcBorders>
            <w:tcMar>
              <w:top w:w="15" w:type="dxa"/>
              <w:left w:w="15" w:type="dxa"/>
              <w:bottom w:w="15" w:type="dxa"/>
              <w:right w:w="15" w:type="dxa"/>
            </w:tcMar>
            <w:vAlign w:val="center"/>
          </w:tcPr>
          <w:p w14:paraId="1B4EA3CB" w14:textId="77777777" w:rsidR="00406002" w:rsidRPr="00A6672C" w:rsidRDefault="00406002" w:rsidP="002F74EA">
            <w:pPr>
              <w:spacing w:after="20" w:line="240" w:lineRule="auto"/>
              <w:ind w:left="20"/>
              <w:rPr>
                <w:rFonts w:ascii="Arial" w:hAnsi="Arial" w:cs="Arial"/>
              </w:rPr>
            </w:pPr>
            <w:r w:rsidRPr="00A6672C">
              <w:rPr>
                <w:rFonts w:ascii="Arial" w:hAnsi="Arial" w:cs="Arial"/>
                <w:color w:val="000000"/>
              </w:rPr>
              <w:lastRenderedPageBreak/>
              <w:t>2</w:t>
            </w:r>
          </w:p>
        </w:tc>
        <w:tc>
          <w:tcPr>
            <w:tcW w:w="2513" w:type="dxa"/>
            <w:gridSpan w:val="6"/>
            <w:vMerge w:val="restart"/>
            <w:tcBorders>
              <w:top w:val="single" w:sz="4" w:space="0" w:color="CFCFCF"/>
              <w:left w:val="single" w:sz="4" w:space="0" w:color="CFCFCF"/>
              <w:right w:val="single" w:sz="4" w:space="0" w:color="CFCFCF"/>
            </w:tcBorders>
            <w:tcMar>
              <w:top w:w="15" w:type="dxa"/>
              <w:left w:w="15" w:type="dxa"/>
              <w:bottom w:w="15" w:type="dxa"/>
              <w:right w:w="15" w:type="dxa"/>
            </w:tcMar>
            <w:vAlign w:val="center"/>
          </w:tcPr>
          <w:p w14:paraId="32EE6DE6" w14:textId="77777777" w:rsidR="00406002" w:rsidRPr="00A6672C" w:rsidRDefault="00406002" w:rsidP="003C49B9">
            <w:pPr>
              <w:spacing w:after="20" w:line="240" w:lineRule="auto"/>
              <w:ind w:left="20"/>
              <w:rPr>
                <w:rFonts w:ascii="Arial" w:hAnsi="Arial" w:cs="Arial"/>
                <w:lang w:val="ru-RU"/>
              </w:rPr>
            </w:pPr>
            <w:proofErr w:type="gramStart"/>
            <w:r w:rsidRPr="00A6672C">
              <w:rPr>
                <w:rFonts w:ascii="Arial" w:hAnsi="Arial" w:cs="Arial"/>
                <w:color w:val="000000"/>
                <w:lang w:val="ru-RU"/>
              </w:rPr>
              <w:t>Описание планируемых альтернатив (описываются все выбранные альтернативы в произвольной форме с указанием регуляторной конкретики (по списку выше)</w:t>
            </w:r>
            <w:proofErr w:type="gramEnd"/>
          </w:p>
        </w:tc>
        <w:tc>
          <w:tcPr>
            <w:tcW w:w="7432" w:type="dxa"/>
            <w:gridSpan w:val="10"/>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FFAF182" w14:textId="77777777" w:rsidR="00406002" w:rsidRPr="00A6672C" w:rsidRDefault="00406002" w:rsidP="002F74EA">
            <w:pPr>
              <w:spacing w:after="20" w:line="240" w:lineRule="auto"/>
              <w:ind w:left="20"/>
              <w:rPr>
                <w:rFonts w:ascii="Arial" w:hAnsi="Arial" w:cs="Arial"/>
                <w:color w:val="000000"/>
                <w:lang w:val="ru-RU"/>
              </w:rPr>
            </w:pPr>
            <w:r w:rsidRPr="00A6672C">
              <w:rPr>
                <w:rFonts w:ascii="Arial" w:hAnsi="Arial" w:cs="Arial"/>
                <w:color w:val="000000"/>
                <w:lang w:val="ru-RU"/>
              </w:rPr>
              <w:t xml:space="preserve">Альтернатива 1 </w:t>
            </w:r>
          </w:p>
          <w:p w14:paraId="59100A13" w14:textId="77777777" w:rsidR="009E57C8" w:rsidRPr="00A6672C" w:rsidRDefault="009E57C8" w:rsidP="001532E9">
            <w:pPr>
              <w:spacing w:after="20" w:line="240" w:lineRule="auto"/>
              <w:ind w:left="20"/>
              <w:jc w:val="both"/>
              <w:rPr>
                <w:rFonts w:ascii="Arial" w:hAnsi="Arial" w:cs="Arial"/>
                <w:color w:val="000000"/>
                <w:lang w:val="ru-RU"/>
              </w:rPr>
            </w:pPr>
            <w:r w:rsidRPr="00A6672C">
              <w:rPr>
                <w:rFonts w:ascii="Arial" w:hAnsi="Arial" w:cs="Arial"/>
                <w:b/>
                <w:i/>
                <w:color w:val="000000"/>
                <w:u w:val="single"/>
                <w:lang w:val="ru-RU"/>
              </w:rPr>
              <w:t>Информационная кампания</w:t>
            </w:r>
          </w:p>
          <w:p w14:paraId="575F72DD" w14:textId="30BA2D97" w:rsidR="0097332E" w:rsidRPr="00D14463" w:rsidRDefault="0097332E" w:rsidP="008D25BE">
            <w:pPr>
              <w:spacing w:after="20" w:line="240" w:lineRule="auto"/>
              <w:ind w:left="20"/>
              <w:jc w:val="both"/>
              <w:rPr>
                <w:rFonts w:ascii="Arial" w:hAnsi="Arial" w:cs="Arial"/>
                <w:color w:val="000000"/>
                <w:spacing w:val="2"/>
                <w:shd w:val="clear" w:color="auto" w:fill="FFFFFF"/>
                <w:lang w:val="ru-RU"/>
              </w:rPr>
            </w:pPr>
            <w:r w:rsidRPr="00D14463">
              <w:rPr>
                <w:rFonts w:ascii="Arial" w:hAnsi="Arial" w:cs="Arial"/>
                <w:lang w:val="ru-RU"/>
              </w:rPr>
              <w:t xml:space="preserve">Информирование </w:t>
            </w:r>
            <w:r w:rsidR="00FE46E0" w:rsidRPr="00D14463">
              <w:rPr>
                <w:rFonts w:ascii="Arial" w:hAnsi="Arial" w:cs="Arial"/>
                <w:lang w:val="ru-RU"/>
              </w:rPr>
              <w:t xml:space="preserve">грузоотправителя о необходимости </w:t>
            </w:r>
            <w:proofErr w:type="gramStart"/>
            <w:r w:rsidR="00FE46E0" w:rsidRPr="00D14463">
              <w:rPr>
                <w:rFonts w:ascii="Arial" w:hAnsi="Arial" w:cs="Arial"/>
                <w:lang w:val="ru-RU"/>
              </w:rPr>
              <w:t>соблюдения требований Правил перевозок грузов</w:t>
            </w:r>
            <w:proofErr w:type="gramEnd"/>
            <w:r w:rsidR="00FE46E0" w:rsidRPr="00D14463">
              <w:rPr>
                <w:rFonts w:ascii="Arial" w:hAnsi="Arial" w:cs="Arial"/>
                <w:lang w:val="ru-RU"/>
              </w:rPr>
              <w:t xml:space="preserve"> железнодорожным транспортом</w:t>
            </w:r>
            <w:r w:rsidR="00657C8B">
              <w:rPr>
                <w:rFonts w:ascii="Arial" w:hAnsi="Arial" w:cs="Arial"/>
                <w:lang w:val="ru-RU"/>
              </w:rPr>
              <w:t>,</w:t>
            </w:r>
            <w:r w:rsidR="00FE46E0" w:rsidRPr="00D14463">
              <w:rPr>
                <w:rFonts w:ascii="Arial" w:hAnsi="Arial" w:cs="Arial"/>
                <w:lang w:val="ru-RU"/>
              </w:rPr>
              <w:t xml:space="preserve"> в части</w:t>
            </w:r>
            <w:r w:rsidR="008D25BE" w:rsidRPr="00D14463">
              <w:rPr>
                <w:rFonts w:ascii="Arial" w:hAnsi="Arial" w:cs="Arial"/>
                <w:lang w:val="ru-RU"/>
              </w:rPr>
              <w:t xml:space="preserve"> </w:t>
            </w:r>
            <w:r w:rsidR="00FE46E0" w:rsidRPr="00D14463">
              <w:rPr>
                <w:rFonts w:ascii="Arial" w:hAnsi="Arial" w:cs="Arial"/>
                <w:lang w:val="ru-RU"/>
              </w:rPr>
              <w:t>обязательного определения массы</w:t>
            </w:r>
            <w:r w:rsidR="00D14463" w:rsidRPr="00D14463">
              <w:rPr>
                <w:rFonts w:ascii="Arial" w:hAnsi="Arial" w:cs="Arial"/>
                <w:lang w:val="ru-RU"/>
              </w:rPr>
              <w:t xml:space="preserve"> перевозимого груза путем взвешивания на собственных вагонных весах или вагонных весах перевозчика</w:t>
            </w:r>
            <w:r w:rsidR="00EC6397" w:rsidRPr="00D14463">
              <w:rPr>
                <w:rFonts w:ascii="Arial" w:hAnsi="Arial" w:cs="Arial"/>
                <w:color w:val="000000"/>
                <w:spacing w:val="2"/>
                <w:shd w:val="clear" w:color="auto" w:fill="FFFFFF"/>
                <w:lang w:val="ru-RU"/>
              </w:rPr>
              <w:t>.</w:t>
            </w:r>
            <w:r w:rsidR="008436A7">
              <w:rPr>
                <w:rFonts w:ascii="Arial" w:hAnsi="Arial" w:cs="Arial"/>
                <w:color w:val="000000"/>
                <w:spacing w:val="2"/>
                <w:shd w:val="clear" w:color="auto" w:fill="FFFFFF"/>
                <w:lang w:val="ru-RU"/>
              </w:rPr>
              <w:t xml:space="preserve"> </w:t>
            </w:r>
          </w:p>
        </w:tc>
      </w:tr>
      <w:tr w:rsidR="00406002" w:rsidRPr="007B6875" w14:paraId="10683840" w14:textId="77777777" w:rsidTr="00791A03">
        <w:trPr>
          <w:gridAfter w:val="1"/>
          <w:wAfter w:w="16" w:type="dxa"/>
          <w:trHeight w:val="30"/>
          <w:tblCellSpacing w:w="0" w:type="auto"/>
        </w:trPr>
        <w:tc>
          <w:tcPr>
            <w:tcW w:w="357" w:type="dxa"/>
            <w:vMerge/>
            <w:tcBorders>
              <w:right w:val="single" w:sz="4" w:space="0" w:color="CFCFCF"/>
            </w:tcBorders>
          </w:tcPr>
          <w:p w14:paraId="6B92A419" w14:textId="77777777" w:rsidR="00406002" w:rsidRPr="00A6672C" w:rsidRDefault="00406002" w:rsidP="002F74EA">
            <w:pPr>
              <w:spacing w:line="240" w:lineRule="auto"/>
              <w:rPr>
                <w:rFonts w:ascii="Arial" w:hAnsi="Arial" w:cs="Arial"/>
                <w:lang w:val="ru-RU"/>
              </w:rPr>
            </w:pPr>
          </w:p>
        </w:tc>
        <w:tc>
          <w:tcPr>
            <w:tcW w:w="2513" w:type="dxa"/>
            <w:gridSpan w:val="6"/>
            <w:vMerge/>
            <w:tcBorders>
              <w:left w:val="single" w:sz="4" w:space="0" w:color="CFCFCF"/>
              <w:right w:val="single" w:sz="4" w:space="0" w:color="CFCFCF"/>
            </w:tcBorders>
          </w:tcPr>
          <w:p w14:paraId="73AE44D2" w14:textId="77777777" w:rsidR="00406002" w:rsidRPr="00A6672C" w:rsidRDefault="00406002" w:rsidP="002F74EA">
            <w:pPr>
              <w:spacing w:line="240" w:lineRule="auto"/>
              <w:rPr>
                <w:rFonts w:ascii="Arial" w:hAnsi="Arial" w:cs="Arial"/>
                <w:lang w:val="ru-RU"/>
              </w:rPr>
            </w:pPr>
          </w:p>
        </w:tc>
        <w:tc>
          <w:tcPr>
            <w:tcW w:w="7432" w:type="dxa"/>
            <w:gridSpan w:val="10"/>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F93224C" w14:textId="77777777" w:rsidR="00406002" w:rsidRPr="00A6672C" w:rsidRDefault="00406002" w:rsidP="008E10B0">
            <w:pPr>
              <w:spacing w:after="20" w:line="240" w:lineRule="auto"/>
              <w:ind w:left="20"/>
              <w:rPr>
                <w:rFonts w:ascii="Arial" w:hAnsi="Arial" w:cs="Arial"/>
                <w:color w:val="000000"/>
                <w:lang w:val="ru-RU"/>
              </w:rPr>
            </w:pPr>
            <w:r w:rsidRPr="00A6672C">
              <w:rPr>
                <w:rFonts w:ascii="Arial" w:hAnsi="Arial" w:cs="Arial"/>
                <w:color w:val="000000"/>
                <w:lang w:val="ru-RU"/>
              </w:rPr>
              <w:t>Альтернатива 2</w:t>
            </w:r>
          </w:p>
          <w:p w14:paraId="4A97C11C" w14:textId="77777777" w:rsidR="00406002" w:rsidRPr="00A6672C" w:rsidRDefault="00406002" w:rsidP="008E10B0">
            <w:pPr>
              <w:spacing w:after="20" w:line="240" w:lineRule="auto"/>
              <w:ind w:left="20" w:right="104"/>
              <w:jc w:val="both"/>
              <w:rPr>
                <w:rFonts w:ascii="Arial" w:hAnsi="Arial" w:cs="Arial"/>
                <w:b/>
                <w:i/>
                <w:color w:val="000000"/>
                <w:u w:val="single"/>
                <w:lang w:val="ru-RU"/>
              </w:rPr>
            </w:pPr>
            <w:r w:rsidRPr="00A6672C">
              <w:rPr>
                <w:rFonts w:ascii="Arial" w:hAnsi="Arial" w:cs="Arial"/>
                <w:b/>
                <w:i/>
                <w:color w:val="000000"/>
                <w:u w:val="single"/>
                <w:lang w:val="ru-RU"/>
              </w:rPr>
              <w:t>Обязательная отчетность</w:t>
            </w:r>
          </w:p>
          <w:p w14:paraId="5FFAD64C" w14:textId="77777777" w:rsidR="00406002" w:rsidRDefault="00406002" w:rsidP="004375C3">
            <w:pPr>
              <w:spacing w:after="20" w:line="240" w:lineRule="auto"/>
              <w:ind w:left="20"/>
              <w:jc w:val="both"/>
              <w:rPr>
                <w:rFonts w:ascii="Arial" w:hAnsi="Arial" w:cs="Arial"/>
                <w:lang w:val="ru-RU" w:eastAsia="ru-RU"/>
              </w:rPr>
            </w:pPr>
            <w:r w:rsidRPr="00A6672C">
              <w:rPr>
                <w:rFonts w:ascii="Arial" w:hAnsi="Arial" w:cs="Arial"/>
                <w:lang w:val="ru-RU"/>
              </w:rPr>
              <w:t xml:space="preserve">Введение обязанности для </w:t>
            </w:r>
            <w:r w:rsidR="00D14463">
              <w:rPr>
                <w:rFonts w:ascii="Arial" w:hAnsi="Arial" w:cs="Arial"/>
                <w:lang w:val="ru-RU"/>
              </w:rPr>
              <w:t>грузоотправителей и перевозчика</w:t>
            </w:r>
            <w:r w:rsidRPr="00A6672C">
              <w:rPr>
                <w:rFonts w:ascii="Arial" w:hAnsi="Arial" w:cs="Arial"/>
                <w:lang w:val="ru-RU"/>
              </w:rPr>
              <w:t xml:space="preserve"> по предоставлению отчетности о деятельности</w:t>
            </w:r>
            <w:r w:rsidR="00D14463">
              <w:rPr>
                <w:rFonts w:ascii="Arial" w:hAnsi="Arial" w:cs="Arial"/>
                <w:lang w:val="ru-RU"/>
              </w:rPr>
              <w:t xml:space="preserve"> по осуществлению перевозок грузов с указанием массы перевозимого груза</w:t>
            </w:r>
            <w:r w:rsidR="00791A03">
              <w:rPr>
                <w:rFonts w:ascii="Arial" w:hAnsi="Arial" w:cs="Arial"/>
                <w:lang w:val="ru-RU" w:eastAsia="ru-RU"/>
              </w:rPr>
              <w:t>.</w:t>
            </w:r>
          </w:p>
          <w:p w14:paraId="3AD8209F" w14:textId="60F63276" w:rsidR="00791A03" w:rsidRPr="00A6672C" w:rsidRDefault="00791A03" w:rsidP="004375C3">
            <w:pPr>
              <w:spacing w:after="20" w:line="240" w:lineRule="auto"/>
              <w:ind w:left="20"/>
              <w:jc w:val="both"/>
              <w:rPr>
                <w:rFonts w:ascii="Arial" w:hAnsi="Arial" w:cs="Arial"/>
                <w:b/>
                <w:color w:val="000000"/>
                <w:u w:val="single"/>
                <w:lang w:val="ru-RU"/>
              </w:rPr>
            </w:pPr>
          </w:p>
        </w:tc>
      </w:tr>
      <w:tr w:rsidR="00406002" w:rsidRPr="007B6875" w14:paraId="07F7D045" w14:textId="77777777" w:rsidTr="00791A03">
        <w:trPr>
          <w:gridAfter w:val="1"/>
          <w:wAfter w:w="16" w:type="dxa"/>
          <w:trHeight w:val="30"/>
          <w:tblCellSpacing w:w="0" w:type="auto"/>
        </w:trPr>
        <w:tc>
          <w:tcPr>
            <w:tcW w:w="357" w:type="dxa"/>
            <w:vMerge/>
            <w:tcBorders>
              <w:right w:val="single" w:sz="4" w:space="0" w:color="CFCFCF"/>
            </w:tcBorders>
          </w:tcPr>
          <w:p w14:paraId="0942A37B" w14:textId="77777777" w:rsidR="00406002" w:rsidRPr="00A6672C" w:rsidRDefault="00406002" w:rsidP="002F74EA">
            <w:pPr>
              <w:spacing w:line="240" w:lineRule="auto"/>
              <w:rPr>
                <w:rFonts w:ascii="Arial" w:hAnsi="Arial" w:cs="Arial"/>
                <w:lang w:val="ru-RU"/>
              </w:rPr>
            </w:pPr>
          </w:p>
        </w:tc>
        <w:tc>
          <w:tcPr>
            <w:tcW w:w="2513" w:type="dxa"/>
            <w:gridSpan w:val="6"/>
            <w:vMerge/>
            <w:tcBorders>
              <w:left w:val="single" w:sz="4" w:space="0" w:color="CFCFCF"/>
              <w:right w:val="single" w:sz="4" w:space="0" w:color="CFCFCF"/>
            </w:tcBorders>
          </w:tcPr>
          <w:p w14:paraId="5C8649F3" w14:textId="77777777" w:rsidR="00406002" w:rsidRPr="00A6672C" w:rsidRDefault="00406002" w:rsidP="002F74EA">
            <w:pPr>
              <w:spacing w:line="240" w:lineRule="auto"/>
              <w:rPr>
                <w:rFonts w:ascii="Arial" w:hAnsi="Arial" w:cs="Arial"/>
                <w:lang w:val="ru-RU"/>
              </w:rPr>
            </w:pPr>
          </w:p>
        </w:tc>
        <w:tc>
          <w:tcPr>
            <w:tcW w:w="7432" w:type="dxa"/>
            <w:gridSpan w:val="10"/>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6CFC5D2" w14:textId="51124D6F" w:rsidR="00406002" w:rsidRPr="00A6672C" w:rsidRDefault="00406002" w:rsidP="002F74EA">
            <w:pPr>
              <w:spacing w:after="20" w:line="240" w:lineRule="auto"/>
              <w:rPr>
                <w:rFonts w:ascii="Arial" w:hAnsi="Arial" w:cs="Arial"/>
                <w:color w:val="000000"/>
                <w:lang w:val="ru-RU"/>
              </w:rPr>
            </w:pPr>
            <w:bookmarkStart w:id="13" w:name="_Hlk43766850"/>
            <w:r w:rsidRPr="00A6672C">
              <w:rPr>
                <w:rFonts w:ascii="Arial" w:hAnsi="Arial" w:cs="Arial"/>
                <w:color w:val="000000"/>
                <w:lang w:val="ru-RU"/>
              </w:rPr>
              <w:t xml:space="preserve">Альтернатива 3 </w:t>
            </w:r>
          </w:p>
          <w:p w14:paraId="46317995" w14:textId="2FD191EC" w:rsidR="00EC4871" w:rsidRPr="00A6672C" w:rsidRDefault="00EC4871" w:rsidP="002F74EA">
            <w:pPr>
              <w:spacing w:after="20" w:line="240" w:lineRule="auto"/>
              <w:rPr>
                <w:rFonts w:ascii="Arial" w:hAnsi="Arial" w:cs="Arial"/>
                <w:b/>
                <w:bCs/>
                <w:i/>
                <w:iCs/>
                <w:color w:val="000000"/>
                <w:lang w:val="ru-RU"/>
              </w:rPr>
            </w:pPr>
            <w:r w:rsidRPr="00A6672C">
              <w:rPr>
                <w:rFonts w:ascii="Arial" w:hAnsi="Arial" w:cs="Arial"/>
                <w:b/>
                <w:bCs/>
                <w:i/>
                <w:iCs/>
                <w:color w:val="000000"/>
                <w:lang w:val="ru-RU"/>
              </w:rPr>
              <w:t>Иное (на выбор разработчика аналитической формы)</w:t>
            </w:r>
          </w:p>
          <w:bookmarkEnd w:id="13"/>
          <w:p w14:paraId="750FC8CB" w14:textId="76513FC6" w:rsidR="00D14463" w:rsidRDefault="00D14463" w:rsidP="00BF3CBF">
            <w:pPr>
              <w:spacing w:after="20" w:line="240" w:lineRule="auto"/>
              <w:ind w:left="20"/>
              <w:jc w:val="both"/>
              <w:rPr>
                <w:rFonts w:ascii="Arial" w:hAnsi="Arial" w:cs="Arial"/>
                <w:bCs/>
                <w:color w:val="000000"/>
                <w:lang w:val="ru-RU"/>
              </w:rPr>
            </w:pPr>
            <w:r w:rsidRPr="00D14463">
              <w:rPr>
                <w:rFonts w:ascii="Arial" w:hAnsi="Arial" w:cs="Arial"/>
                <w:bCs/>
                <w:color w:val="000000"/>
                <w:lang w:val="ru-RU"/>
              </w:rPr>
              <w:t xml:space="preserve">Оборудовать железнодорожные грузовые внеклассные станции и железнодорожные грузовые станции </w:t>
            </w:r>
            <w:r w:rsidRPr="00D14463">
              <w:rPr>
                <w:rFonts w:ascii="Arial" w:hAnsi="Arial" w:cs="Arial"/>
                <w:bCs/>
                <w:color w:val="000000"/>
              </w:rPr>
              <w:t>I</w:t>
            </w:r>
            <w:r w:rsidRPr="00D14463">
              <w:rPr>
                <w:rFonts w:ascii="Arial" w:hAnsi="Arial" w:cs="Arial"/>
                <w:bCs/>
                <w:color w:val="000000"/>
                <w:lang w:val="ru-RU"/>
              </w:rPr>
              <w:t xml:space="preserve"> и </w:t>
            </w:r>
            <w:r w:rsidRPr="00D14463">
              <w:rPr>
                <w:rFonts w:ascii="Arial" w:hAnsi="Arial" w:cs="Arial"/>
                <w:bCs/>
                <w:color w:val="000000"/>
              </w:rPr>
              <w:t>II</w:t>
            </w:r>
            <w:r w:rsidRPr="00D14463">
              <w:rPr>
                <w:rFonts w:ascii="Arial" w:hAnsi="Arial" w:cs="Arial"/>
                <w:bCs/>
                <w:color w:val="000000"/>
                <w:lang w:val="ru-RU"/>
              </w:rPr>
              <w:t xml:space="preserve"> класса АО «НК «</w:t>
            </w:r>
            <w:proofErr w:type="spellStart"/>
            <w:r w:rsidRPr="00225C4F">
              <w:rPr>
                <w:rFonts w:ascii="Arial" w:hAnsi="Arial" w:cs="Arial"/>
                <w:bCs/>
                <w:color w:val="000000"/>
                <w:lang w:val="ru-RU"/>
              </w:rPr>
              <w:t>Қазақстан</w:t>
            </w:r>
            <w:proofErr w:type="spellEnd"/>
            <w:r w:rsidRPr="00225C4F">
              <w:rPr>
                <w:rFonts w:ascii="Arial" w:hAnsi="Arial" w:cs="Arial"/>
                <w:bCs/>
                <w:color w:val="000000"/>
                <w:lang w:val="ru-RU"/>
              </w:rPr>
              <w:t xml:space="preserve"> </w:t>
            </w:r>
            <w:proofErr w:type="spellStart"/>
            <w:r w:rsidRPr="00225C4F">
              <w:rPr>
                <w:rFonts w:ascii="Arial" w:hAnsi="Arial" w:cs="Arial"/>
                <w:bCs/>
                <w:color w:val="000000"/>
                <w:lang w:val="ru-RU"/>
              </w:rPr>
              <w:t>темі</w:t>
            </w:r>
            <w:proofErr w:type="gramStart"/>
            <w:r w:rsidRPr="00225C4F">
              <w:rPr>
                <w:rFonts w:ascii="Arial" w:hAnsi="Arial" w:cs="Arial"/>
                <w:bCs/>
                <w:color w:val="000000"/>
                <w:lang w:val="ru-RU"/>
              </w:rPr>
              <w:t>р</w:t>
            </w:r>
            <w:proofErr w:type="spellEnd"/>
            <w:proofErr w:type="gramEnd"/>
            <w:r w:rsidRPr="00225C4F">
              <w:rPr>
                <w:rFonts w:ascii="Arial" w:hAnsi="Arial" w:cs="Arial"/>
                <w:bCs/>
                <w:color w:val="000000"/>
                <w:lang w:val="ru-RU"/>
              </w:rPr>
              <w:t xml:space="preserve"> </w:t>
            </w:r>
            <w:proofErr w:type="spellStart"/>
            <w:r w:rsidRPr="00225C4F">
              <w:rPr>
                <w:rFonts w:ascii="Arial" w:hAnsi="Arial" w:cs="Arial"/>
                <w:bCs/>
                <w:color w:val="000000"/>
                <w:lang w:val="ru-RU"/>
              </w:rPr>
              <w:t>жолы</w:t>
            </w:r>
            <w:proofErr w:type="spellEnd"/>
            <w:r w:rsidRPr="00D14463">
              <w:rPr>
                <w:rFonts w:ascii="Arial" w:hAnsi="Arial" w:cs="Arial"/>
                <w:bCs/>
                <w:color w:val="000000"/>
                <w:lang w:val="ru-RU"/>
              </w:rPr>
              <w:t>»  электронными  железнодорожными весами, работающими в автоматическом режиме, для осуществления взвешивания грузовых вагонов отправляемых со станции, с передачей в онлайн режиме результатов взвешивания в ситуационный центр уполномоченного органа.</w:t>
            </w:r>
            <w:r w:rsidR="004C3996">
              <w:rPr>
                <w:rFonts w:ascii="Arial" w:hAnsi="Arial" w:cs="Arial"/>
                <w:bCs/>
                <w:color w:val="000000"/>
                <w:lang w:val="ru-RU"/>
              </w:rPr>
              <w:t xml:space="preserve"> </w:t>
            </w:r>
          </w:p>
          <w:p w14:paraId="26088757" w14:textId="0CF1E324" w:rsidR="004C3996" w:rsidRDefault="0075161C" w:rsidP="00BF3CBF">
            <w:pPr>
              <w:spacing w:after="20" w:line="240" w:lineRule="auto"/>
              <w:ind w:left="20"/>
              <w:jc w:val="both"/>
              <w:rPr>
                <w:rFonts w:ascii="Arial" w:hAnsi="Arial" w:cs="Arial"/>
                <w:bCs/>
                <w:color w:val="000000"/>
                <w:lang w:val="ru-RU"/>
              </w:rPr>
            </w:pPr>
            <w:r>
              <w:rPr>
                <w:rFonts w:ascii="Arial" w:hAnsi="Arial" w:cs="Arial"/>
                <w:bCs/>
                <w:color w:val="000000"/>
                <w:lang w:val="ru-RU"/>
              </w:rPr>
              <w:t xml:space="preserve">      Оснащение грузовых железнодорожных станций электронными железнодорожными весами позволит проводить мониторинг массы перевозимых грузов в онлайн режиме, что в дальнейшем значительно снизит количество транспортных происшествий.</w:t>
            </w:r>
          </w:p>
          <w:p w14:paraId="5203D366" w14:textId="687AFE70" w:rsidR="00464C12" w:rsidRDefault="00464C12" w:rsidP="00BF3CBF">
            <w:pPr>
              <w:spacing w:after="20" w:line="240" w:lineRule="auto"/>
              <w:ind w:left="20"/>
              <w:jc w:val="both"/>
              <w:rPr>
                <w:rFonts w:ascii="Arial" w:hAnsi="Arial" w:cs="Arial"/>
                <w:bCs/>
                <w:color w:val="000000"/>
                <w:lang w:val="ru-RU"/>
              </w:rPr>
            </w:pPr>
            <w:r>
              <w:rPr>
                <w:rFonts w:ascii="Arial" w:hAnsi="Arial" w:cs="Arial"/>
                <w:lang w:val="ru-RU" w:eastAsia="ru-RU"/>
              </w:rPr>
              <w:t xml:space="preserve">      У</w:t>
            </w:r>
            <w:r w:rsidRPr="0035443D">
              <w:rPr>
                <w:rFonts w:ascii="Arial" w:hAnsi="Arial" w:cs="Arial"/>
                <w:color w:val="000000"/>
                <w:lang w:val="ru-RU"/>
              </w:rPr>
              <w:t>прощается сам процесс проводимого обязательного взвешивания подвижного состава грузоотправителем</w:t>
            </w:r>
            <w:r>
              <w:rPr>
                <w:rFonts w:ascii="Arial" w:hAnsi="Arial" w:cs="Arial"/>
                <w:color w:val="000000"/>
                <w:lang w:val="ru-RU"/>
              </w:rPr>
              <w:t xml:space="preserve">, </w:t>
            </w:r>
            <w:r w:rsidR="0026730D">
              <w:rPr>
                <w:rFonts w:ascii="Arial" w:hAnsi="Arial" w:cs="Arial"/>
                <w:color w:val="000000"/>
                <w:lang w:val="ru-RU"/>
              </w:rPr>
              <w:t>обеспечение</w:t>
            </w:r>
            <w:r>
              <w:rPr>
                <w:rFonts w:ascii="Arial" w:hAnsi="Arial" w:cs="Arial"/>
                <w:color w:val="000000"/>
                <w:lang w:val="ru-RU"/>
              </w:rPr>
              <w:t xml:space="preserve"> снижени</w:t>
            </w:r>
            <w:r w:rsidR="0026730D">
              <w:rPr>
                <w:rFonts w:ascii="Arial" w:hAnsi="Arial" w:cs="Arial"/>
                <w:color w:val="000000"/>
                <w:lang w:val="ru-RU"/>
              </w:rPr>
              <w:t>я</w:t>
            </w:r>
            <w:r>
              <w:rPr>
                <w:rFonts w:ascii="Arial" w:hAnsi="Arial" w:cs="Arial"/>
                <w:color w:val="000000"/>
                <w:lang w:val="ru-RU"/>
              </w:rPr>
              <w:t xml:space="preserve"> времени на маневровые работы, что экономически выгодно для субъектов частного предпринимательства.</w:t>
            </w:r>
          </w:p>
          <w:p w14:paraId="1E346F66" w14:textId="3EEFD3E2" w:rsidR="0075161C" w:rsidRDefault="0075161C" w:rsidP="00BF3CBF">
            <w:pPr>
              <w:spacing w:after="20" w:line="240" w:lineRule="auto"/>
              <w:ind w:left="20"/>
              <w:jc w:val="both"/>
              <w:rPr>
                <w:rFonts w:ascii="Arial" w:hAnsi="Arial" w:cs="Arial"/>
                <w:bCs/>
                <w:color w:val="000000"/>
                <w:lang w:val="ru-RU"/>
              </w:rPr>
            </w:pPr>
            <w:r>
              <w:rPr>
                <w:rFonts w:ascii="Arial" w:hAnsi="Arial" w:cs="Arial"/>
                <w:bCs/>
                <w:color w:val="000000"/>
                <w:lang w:val="ru-RU"/>
              </w:rPr>
              <w:t xml:space="preserve">      Более того, данная мера позволит полностью исключить вопрос касательно осуществления проверок по массе перевозимых грузов подвижным составом, что позволит снизить нагрузку на предпринимателей. </w:t>
            </w:r>
          </w:p>
          <w:p w14:paraId="65BC683D" w14:textId="6FBAB18C" w:rsidR="00495AEC" w:rsidRPr="00A6672C" w:rsidRDefault="0075161C" w:rsidP="00B869DD">
            <w:pPr>
              <w:spacing w:after="20" w:line="240" w:lineRule="auto"/>
              <w:ind w:left="20"/>
              <w:jc w:val="both"/>
              <w:rPr>
                <w:rFonts w:ascii="Arial" w:hAnsi="Arial" w:cs="Arial"/>
                <w:lang w:val="ru-RU" w:eastAsia="ru-RU"/>
              </w:rPr>
            </w:pPr>
            <w:r>
              <w:rPr>
                <w:rFonts w:ascii="Arial" w:hAnsi="Arial" w:cs="Arial"/>
                <w:bCs/>
                <w:color w:val="000000"/>
                <w:lang w:val="ru-RU"/>
              </w:rPr>
              <w:t xml:space="preserve">      Кроме того, снизится нагрузка на инспекторов осуществляющих проверку, путем проведения онлайн мониторинга в режиме реального времени</w:t>
            </w:r>
            <w:r w:rsidR="00657C8B">
              <w:rPr>
                <w:rFonts w:ascii="Arial" w:hAnsi="Arial" w:cs="Arial"/>
                <w:bCs/>
                <w:color w:val="000000"/>
                <w:lang w:val="ru-RU"/>
              </w:rPr>
              <w:t>, что также позволит оперативно реагировать при установлении факта нарушения перевозки груза сверх установленных норм.</w:t>
            </w:r>
            <w:r w:rsidR="00D14463" w:rsidRPr="00A6672C">
              <w:rPr>
                <w:rFonts w:ascii="Arial" w:hAnsi="Arial" w:cs="Arial"/>
                <w:color w:val="000000"/>
              </w:rPr>
              <w:t> </w:t>
            </w:r>
          </w:p>
        </w:tc>
      </w:tr>
      <w:tr w:rsidR="00406002" w:rsidRPr="00A6672C" w14:paraId="423BADE5"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48FD8DF4" w14:textId="77777777" w:rsidR="00406002" w:rsidRPr="00A6672C" w:rsidRDefault="00406002" w:rsidP="002F74EA">
            <w:pPr>
              <w:spacing w:after="0" w:line="240" w:lineRule="auto"/>
              <w:rPr>
                <w:rFonts w:ascii="Arial" w:hAnsi="Arial" w:cs="Arial"/>
              </w:rPr>
            </w:pPr>
            <w:r w:rsidRPr="00A6672C">
              <w:rPr>
                <w:rFonts w:ascii="Arial" w:hAnsi="Arial" w:cs="Arial"/>
                <w:b/>
                <w:color w:val="000000"/>
              </w:rPr>
              <w:t xml:space="preserve">ШАГ 3: </w:t>
            </w:r>
            <w:proofErr w:type="spellStart"/>
            <w:r w:rsidRPr="00A6672C">
              <w:rPr>
                <w:rFonts w:ascii="Arial" w:hAnsi="Arial" w:cs="Arial"/>
                <w:b/>
                <w:color w:val="000000"/>
              </w:rPr>
              <w:t>Определение</w:t>
            </w:r>
            <w:proofErr w:type="spellEnd"/>
            <w:r w:rsidRPr="00A6672C">
              <w:rPr>
                <w:rFonts w:ascii="Arial" w:hAnsi="Arial" w:cs="Arial"/>
                <w:b/>
                <w:color w:val="000000"/>
              </w:rPr>
              <w:t xml:space="preserve"> </w:t>
            </w:r>
            <w:proofErr w:type="spellStart"/>
            <w:r w:rsidRPr="00A6672C">
              <w:rPr>
                <w:rFonts w:ascii="Arial" w:hAnsi="Arial" w:cs="Arial"/>
                <w:b/>
                <w:color w:val="000000"/>
              </w:rPr>
              <w:t>воздействия</w:t>
            </w:r>
            <w:proofErr w:type="spellEnd"/>
            <w:r w:rsidRPr="00A6672C">
              <w:rPr>
                <w:rFonts w:ascii="Arial" w:hAnsi="Arial" w:cs="Arial"/>
                <w:b/>
                <w:color w:val="000000"/>
              </w:rPr>
              <w:t xml:space="preserve"> </w:t>
            </w:r>
            <w:proofErr w:type="spellStart"/>
            <w:r w:rsidRPr="00A6672C">
              <w:rPr>
                <w:rFonts w:ascii="Arial" w:hAnsi="Arial" w:cs="Arial"/>
                <w:b/>
                <w:color w:val="000000"/>
              </w:rPr>
              <w:t>альтернатив</w:t>
            </w:r>
            <w:proofErr w:type="spellEnd"/>
          </w:p>
        </w:tc>
      </w:tr>
      <w:tr w:rsidR="00406002" w:rsidRPr="007B6875" w14:paraId="22C0F5E0"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068B0562" w14:textId="77777777" w:rsidR="003C49B9" w:rsidRPr="00A6672C" w:rsidRDefault="00406002" w:rsidP="002F74EA">
            <w:pPr>
              <w:spacing w:after="0" w:line="240" w:lineRule="auto"/>
              <w:rPr>
                <w:rFonts w:ascii="Arial" w:hAnsi="Arial" w:cs="Arial"/>
                <w:b/>
                <w:color w:val="000000"/>
                <w:lang w:val="ru-RU"/>
              </w:rPr>
            </w:pPr>
            <w:r w:rsidRPr="00A6672C">
              <w:rPr>
                <w:rFonts w:ascii="Arial" w:hAnsi="Arial" w:cs="Arial"/>
                <w:b/>
                <w:color w:val="000000"/>
                <w:lang w:val="ru-RU"/>
              </w:rPr>
              <w:t xml:space="preserve">3.1. Воздействие на экономическую систему </w:t>
            </w:r>
          </w:p>
          <w:p w14:paraId="1E5A3641" w14:textId="77777777" w:rsidR="00406002" w:rsidRPr="00A6672C" w:rsidRDefault="00406002" w:rsidP="002F74EA">
            <w:pPr>
              <w:spacing w:after="0" w:line="240" w:lineRule="auto"/>
              <w:rPr>
                <w:rFonts w:ascii="Arial" w:hAnsi="Arial" w:cs="Arial"/>
                <w:lang w:val="ru-RU"/>
              </w:rPr>
            </w:pPr>
            <w:r w:rsidRPr="00A6672C">
              <w:rPr>
                <w:rFonts w:ascii="Arial" w:hAnsi="Arial" w:cs="Arial"/>
                <w:b/>
                <w:color w:val="000000"/>
                <w:lang w:val="ru-RU"/>
              </w:rPr>
              <w:t xml:space="preserve">Проведите в произвольной форме описание выгод и издержек каждой альтернативы при ее воздействии на экономическую систему в целом с учетом таких элементов экономической </w:t>
            </w:r>
            <w:r w:rsidRPr="00A6672C">
              <w:rPr>
                <w:rFonts w:ascii="Arial" w:hAnsi="Arial" w:cs="Arial"/>
                <w:b/>
                <w:color w:val="000000"/>
                <w:lang w:val="ru-RU"/>
              </w:rPr>
              <w:lastRenderedPageBreak/>
              <w:t>системы как:</w:t>
            </w:r>
            <w:r w:rsidRPr="00A6672C">
              <w:rPr>
                <w:rFonts w:ascii="Arial" w:hAnsi="Arial" w:cs="Arial"/>
                <w:lang w:val="ru-RU"/>
              </w:rPr>
              <w:br/>
            </w:r>
            <w:r w:rsidRPr="00A6672C">
              <w:rPr>
                <w:rFonts w:ascii="Arial" w:hAnsi="Arial" w:cs="Arial"/>
                <w:b/>
                <w:color w:val="000000"/>
                <w:lang w:val="ru-RU"/>
              </w:rPr>
              <w:t xml:space="preserve">1. Воздействие на свободное перемещение товаров, услуг, капитала и рабочей силы, а также международную торговлю и международные инвестиционные потоки. </w:t>
            </w:r>
          </w:p>
          <w:p w14:paraId="05E01131" w14:textId="77777777" w:rsidR="00406002" w:rsidRPr="00A6672C" w:rsidRDefault="00406002" w:rsidP="002F74EA">
            <w:pPr>
              <w:spacing w:after="0" w:line="240" w:lineRule="auto"/>
              <w:rPr>
                <w:rFonts w:ascii="Arial" w:hAnsi="Arial" w:cs="Arial"/>
                <w:b/>
                <w:color w:val="000000"/>
                <w:lang w:val="ru-RU"/>
              </w:rPr>
            </w:pPr>
            <w:r w:rsidRPr="00A6672C">
              <w:rPr>
                <w:rFonts w:ascii="Arial" w:hAnsi="Arial" w:cs="Arial"/>
                <w:b/>
                <w:color w:val="000000"/>
                <w:lang w:val="ru-RU"/>
              </w:rPr>
              <w:t xml:space="preserve">2. Общие последствия для экономического роста. </w:t>
            </w:r>
            <w:r w:rsidRPr="00A6672C">
              <w:rPr>
                <w:rFonts w:ascii="Arial" w:hAnsi="Arial" w:cs="Arial"/>
                <w:lang w:val="ru-RU"/>
              </w:rPr>
              <w:br/>
            </w:r>
            <w:r w:rsidRPr="00A6672C">
              <w:rPr>
                <w:rFonts w:ascii="Arial" w:hAnsi="Arial" w:cs="Arial"/>
                <w:b/>
                <w:color w:val="000000"/>
                <w:lang w:val="ru-RU"/>
              </w:rPr>
              <w:t>3. Влияние на занятость, рабочие места.</w:t>
            </w:r>
          </w:p>
          <w:p w14:paraId="00003369" w14:textId="77777777" w:rsidR="003C49B9" w:rsidRPr="00A6672C" w:rsidRDefault="003C49B9" w:rsidP="002F74EA">
            <w:pPr>
              <w:spacing w:after="0" w:line="240" w:lineRule="auto"/>
              <w:rPr>
                <w:rFonts w:ascii="Arial" w:hAnsi="Arial" w:cs="Arial"/>
                <w:b/>
                <w:lang w:val="ru-RU"/>
              </w:rPr>
            </w:pPr>
            <w:r w:rsidRPr="00A6672C">
              <w:rPr>
                <w:rFonts w:ascii="Arial" w:hAnsi="Arial" w:cs="Arial"/>
                <w:b/>
                <w:color w:val="000000"/>
                <w:shd w:val="clear" w:color="auto" w:fill="FFFFFF"/>
                <w:lang w:val="ru-RU"/>
              </w:rPr>
              <w:t>4. Косвенное влияние на отрасли экономики и другое</w:t>
            </w:r>
            <w:r w:rsidRPr="00A6672C">
              <w:rPr>
                <w:rFonts w:ascii="Arial" w:hAnsi="Arial" w:cs="Arial"/>
                <w:b/>
                <w:color w:val="000000"/>
                <w:shd w:val="clear" w:color="auto" w:fill="FFFFFF"/>
                <w:lang w:val="ru-RU"/>
              </w:rPr>
              <w:br/>
              <w:t>Необходимо спрогнозировать последствия предполагаемого регулирования в произвольной форме</w:t>
            </w:r>
          </w:p>
        </w:tc>
      </w:tr>
      <w:tr w:rsidR="00406002" w:rsidRPr="00A6672C" w14:paraId="490A1273" w14:textId="77777777" w:rsidTr="00791A03">
        <w:trPr>
          <w:gridAfter w:val="1"/>
          <w:wAfter w:w="16" w:type="dxa"/>
          <w:trHeight w:val="81"/>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FA544BA" w14:textId="77777777" w:rsidR="00406002" w:rsidRPr="00A6672C" w:rsidRDefault="00406002" w:rsidP="002F74EA">
            <w:pPr>
              <w:spacing w:after="0" w:line="240" w:lineRule="auto"/>
              <w:rPr>
                <w:rFonts w:ascii="Arial" w:hAnsi="Arial" w:cs="Arial"/>
                <w:lang w:val="ru-RU"/>
              </w:rPr>
            </w:pPr>
          </w:p>
        </w:tc>
        <w:tc>
          <w:tcPr>
            <w:tcW w:w="179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24A7D98" w14:textId="77777777" w:rsidR="00406002" w:rsidRPr="00A6672C" w:rsidRDefault="00406002" w:rsidP="002F74EA">
            <w:pPr>
              <w:spacing w:after="0" w:line="240" w:lineRule="auto"/>
              <w:rPr>
                <w:rFonts w:ascii="Arial" w:hAnsi="Arial" w:cs="Arial"/>
                <w:lang w:val="ru-RU"/>
              </w:rPr>
            </w:pPr>
          </w:p>
        </w:tc>
        <w:tc>
          <w:tcPr>
            <w:tcW w:w="3917" w:type="dxa"/>
            <w:gridSpan w:val="9"/>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EC10AE1" w14:textId="77777777" w:rsidR="00406002" w:rsidRPr="00A6672C" w:rsidRDefault="00406002" w:rsidP="00192C06">
            <w:pPr>
              <w:spacing w:after="0" w:line="240" w:lineRule="auto"/>
              <w:rPr>
                <w:rFonts w:ascii="Arial" w:hAnsi="Arial" w:cs="Arial"/>
                <w:lang w:val="ru-RU"/>
              </w:rPr>
            </w:pPr>
            <w:r w:rsidRPr="00A6672C">
              <w:rPr>
                <w:rFonts w:ascii="Arial" w:hAnsi="Arial" w:cs="Arial"/>
                <w:b/>
                <w:color w:val="000000"/>
                <w:lang w:val="ru-RU"/>
              </w:rPr>
              <w:t>Выгоды</w:t>
            </w:r>
            <w:r w:rsidRPr="00A6672C">
              <w:rPr>
                <w:rFonts w:ascii="Arial" w:hAnsi="Arial" w:cs="Arial"/>
                <w:lang w:val="ru-RU"/>
              </w:rPr>
              <w:t xml:space="preserve">   </w:t>
            </w:r>
          </w:p>
        </w:tc>
        <w:tc>
          <w:tcPr>
            <w:tcW w:w="4235"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ECB51B3" w14:textId="77777777" w:rsidR="00406002" w:rsidRPr="00A6672C" w:rsidRDefault="00406002" w:rsidP="002F74EA">
            <w:pPr>
              <w:spacing w:after="0" w:line="240" w:lineRule="auto"/>
              <w:rPr>
                <w:rFonts w:ascii="Arial" w:hAnsi="Arial" w:cs="Arial"/>
              </w:rPr>
            </w:pPr>
            <w:proofErr w:type="spellStart"/>
            <w:r w:rsidRPr="00A6672C">
              <w:rPr>
                <w:rFonts w:ascii="Arial" w:hAnsi="Arial" w:cs="Arial"/>
                <w:b/>
                <w:color w:val="000000"/>
                <w:lang w:val="ru-RU"/>
              </w:rPr>
              <w:t>Издерж</w:t>
            </w:r>
            <w:r w:rsidRPr="00A6672C">
              <w:rPr>
                <w:rFonts w:ascii="Arial" w:hAnsi="Arial" w:cs="Arial"/>
                <w:b/>
                <w:color w:val="000000"/>
              </w:rPr>
              <w:t>ки</w:t>
            </w:r>
            <w:proofErr w:type="spellEnd"/>
          </w:p>
        </w:tc>
      </w:tr>
      <w:tr w:rsidR="008D25BE" w:rsidRPr="007B6875" w14:paraId="5A0D0FCA"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2729820" w14:textId="77777777" w:rsidR="008D25BE" w:rsidRPr="00A6672C" w:rsidRDefault="008D25BE" w:rsidP="002F74EA">
            <w:pPr>
              <w:spacing w:after="0" w:line="240" w:lineRule="auto"/>
              <w:rPr>
                <w:rFonts w:ascii="Arial" w:hAnsi="Arial" w:cs="Arial"/>
              </w:rPr>
            </w:pPr>
            <w:r w:rsidRPr="00A6672C">
              <w:rPr>
                <w:rFonts w:ascii="Arial" w:hAnsi="Arial" w:cs="Arial"/>
              </w:rPr>
              <w:br/>
            </w:r>
          </w:p>
        </w:tc>
        <w:tc>
          <w:tcPr>
            <w:tcW w:w="179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142CF01" w14:textId="77777777" w:rsidR="008D25BE" w:rsidRPr="00A6672C" w:rsidRDefault="008D25BE" w:rsidP="002F74EA">
            <w:pPr>
              <w:spacing w:after="20" w:line="240" w:lineRule="auto"/>
              <w:rPr>
                <w:rFonts w:ascii="Arial" w:hAnsi="Arial" w:cs="Arial"/>
              </w:rPr>
            </w:pPr>
            <w:proofErr w:type="spellStart"/>
            <w:r w:rsidRPr="00A6672C">
              <w:rPr>
                <w:rFonts w:ascii="Arial" w:hAnsi="Arial" w:cs="Arial"/>
                <w:color w:val="000000"/>
              </w:rPr>
              <w:t>Альтернатива</w:t>
            </w:r>
            <w:proofErr w:type="spellEnd"/>
            <w:r w:rsidRPr="00A6672C">
              <w:rPr>
                <w:rFonts w:ascii="Arial" w:hAnsi="Arial" w:cs="Arial"/>
                <w:color w:val="000000"/>
              </w:rPr>
              <w:t xml:space="preserve"> 1</w:t>
            </w:r>
          </w:p>
        </w:tc>
        <w:tc>
          <w:tcPr>
            <w:tcW w:w="3917" w:type="dxa"/>
            <w:gridSpan w:val="9"/>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B0C28DD" w14:textId="75F8331C" w:rsidR="008D25BE" w:rsidRPr="00A6672C" w:rsidRDefault="00AB72B5" w:rsidP="00AB72B5">
            <w:pPr>
              <w:spacing w:after="0" w:line="240" w:lineRule="auto"/>
              <w:ind w:left="184" w:right="97"/>
              <w:jc w:val="center"/>
              <w:rPr>
                <w:rFonts w:ascii="Arial" w:hAnsi="Arial" w:cs="Arial"/>
                <w:lang w:val="ru-RU"/>
              </w:rPr>
            </w:pPr>
            <w:r w:rsidRPr="00A6672C">
              <w:rPr>
                <w:rFonts w:ascii="Arial" w:hAnsi="Arial" w:cs="Arial"/>
                <w:lang w:val="ru-RU"/>
              </w:rPr>
              <w:t>Не предполагает воздействия на экономическ</w:t>
            </w:r>
            <w:r w:rsidR="002E57A9" w:rsidRPr="00A6672C">
              <w:rPr>
                <w:rFonts w:ascii="Arial" w:hAnsi="Arial" w:cs="Arial"/>
                <w:lang w:val="ru-RU"/>
              </w:rPr>
              <w:t>ую систему</w:t>
            </w:r>
            <w:r w:rsidRPr="00A6672C">
              <w:rPr>
                <w:rFonts w:ascii="Arial" w:hAnsi="Arial" w:cs="Arial"/>
                <w:lang w:val="ru-RU"/>
              </w:rPr>
              <w:t xml:space="preserve"> </w:t>
            </w:r>
          </w:p>
        </w:tc>
        <w:tc>
          <w:tcPr>
            <w:tcW w:w="4235"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C887569" w14:textId="5446BD34" w:rsidR="008D25BE" w:rsidRPr="00A6672C" w:rsidRDefault="00657C8B" w:rsidP="00EB5A59">
            <w:pPr>
              <w:spacing w:after="0" w:line="240" w:lineRule="auto"/>
              <w:jc w:val="center"/>
              <w:rPr>
                <w:rFonts w:ascii="Arial" w:hAnsi="Arial" w:cs="Arial"/>
                <w:lang w:val="ru-RU"/>
              </w:rPr>
            </w:pPr>
            <w:r>
              <w:rPr>
                <w:rFonts w:ascii="Arial" w:hAnsi="Arial" w:cs="Arial"/>
                <w:lang w:val="ru-RU"/>
              </w:rPr>
              <w:t>Не п</w:t>
            </w:r>
            <w:r w:rsidR="00EB5A59" w:rsidRPr="00A6672C">
              <w:rPr>
                <w:rFonts w:ascii="Arial" w:hAnsi="Arial" w:cs="Arial"/>
                <w:lang w:val="ru-RU"/>
              </w:rPr>
              <w:t xml:space="preserve">редполагает </w:t>
            </w:r>
            <w:r w:rsidR="002E57A9" w:rsidRPr="00A6672C">
              <w:rPr>
                <w:rFonts w:ascii="Arial" w:hAnsi="Arial" w:cs="Arial"/>
                <w:lang w:val="ru-RU"/>
              </w:rPr>
              <w:t>издержки</w:t>
            </w:r>
            <w:r w:rsidR="008D25BE" w:rsidRPr="00A6672C">
              <w:rPr>
                <w:rFonts w:ascii="Arial" w:hAnsi="Arial" w:cs="Arial"/>
                <w:lang w:val="ru-RU"/>
              </w:rPr>
              <w:t xml:space="preserve"> </w:t>
            </w:r>
            <w:r w:rsidR="002E57A9" w:rsidRPr="00A6672C">
              <w:rPr>
                <w:rFonts w:ascii="Arial" w:hAnsi="Arial" w:cs="Arial"/>
                <w:lang w:val="ru-RU"/>
              </w:rPr>
              <w:t>для</w:t>
            </w:r>
            <w:r w:rsidR="008D25BE" w:rsidRPr="00A6672C">
              <w:rPr>
                <w:rFonts w:ascii="Arial" w:hAnsi="Arial" w:cs="Arial"/>
                <w:lang w:val="ru-RU"/>
              </w:rPr>
              <w:t xml:space="preserve"> государственны</w:t>
            </w:r>
            <w:r w:rsidR="002E57A9" w:rsidRPr="00A6672C">
              <w:rPr>
                <w:rFonts w:ascii="Arial" w:hAnsi="Arial" w:cs="Arial"/>
                <w:lang w:val="ru-RU"/>
              </w:rPr>
              <w:t>х</w:t>
            </w:r>
            <w:r w:rsidR="008D25BE" w:rsidRPr="00A6672C">
              <w:rPr>
                <w:rFonts w:ascii="Arial" w:hAnsi="Arial" w:cs="Arial"/>
                <w:lang w:val="ru-RU"/>
              </w:rPr>
              <w:t xml:space="preserve"> и местны</w:t>
            </w:r>
            <w:r w:rsidR="002E57A9" w:rsidRPr="00A6672C">
              <w:rPr>
                <w:rFonts w:ascii="Arial" w:hAnsi="Arial" w:cs="Arial"/>
                <w:lang w:val="ru-RU"/>
              </w:rPr>
              <w:t>х</w:t>
            </w:r>
            <w:r w:rsidR="008D25BE" w:rsidRPr="00A6672C">
              <w:rPr>
                <w:rFonts w:ascii="Arial" w:hAnsi="Arial" w:cs="Arial"/>
                <w:lang w:val="ru-RU"/>
              </w:rPr>
              <w:t xml:space="preserve"> исполнительны</w:t>
            </w:r>
            <w:r w:rsidR="002E57A9" w:rsidRPr="00A6672C">
              <w:rPr>
                <w:rFonts w:ascii="Arial" w:hAnsi="Arial" w:cs="Arial"/>
                <w:lang w:val="ru-RU"/>
              </w:rPr>
              <w:t>х</w:t>
            </w:r>
            <w:r w:rsidR="008D25BE" w:rsidRPr="00A6672C">
              <w:rPr>
                <w:rFonts w:ascii="Arial" w:hAnsi="Arial" w:cs="Arial"/>
                <w:lang w:val="ru-RU"/>
              </w:rPr>
              <w:t xml:space="preserve"> орган</w:t>
            </w:r>
            <w:r w:rsidR="002E57A9" w:rsidRPr="00A6672C">
              <w:rPr>
                <w:rFonts w:ascii="Arial" w:hAnsi="Arial" w:cs="Arial"/>
                <w:lang w:val="ru-RU"/>
              </w:rPr>
              <w:t>ов</w:t>
            </w:r>
            <w:r w:rsidR="008D25BE" w:rsidRPr="00A6672C">
              <w:rPr>
                <w:rFonts w:ascii="Arial" w:hAnsi="Arial" w:cs="Arial"/>
                <w:lang w:val="ru-RU"/>
              </w:rPr>
              <w:t xml:space="preserve"> </w:t>
            </w:r>
          </w:p>
        </w:tc>
      </w:tr>
      <w:tr w:rsidR="00406002" w:rsidRPr="007B6875" w14:paraId="4D4A3548"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2239FA2" w14:textId="77777777" w:rsidR="00406002" w:rsidRPr="00A6672C" w:rsidRDefault="00406002" w:rsidP="002F74EA">
            <w:pPr>
              <w:spacing w:after="0" w:line="240" w:lineRule="auto"/>
              <w:rPr>
                <w:rFonts w:ascii="Arial" w:hAnsi="Arial" w:cs="Arial"/>
                <w:lang w:val="ru-RU"/>
              </w:rPr>
            </w:pPr>
            <w:r w:rsidRPr="00A6672C">
              <w:rPr>
                <w:rFonts w:ascii="Arial" w:hAnsi="Arial" w:cs="Arial"/>
                <w:lang w:val="ru-RU"/>
              </w:rPr>
              <w:br/>
            </w:r>
          </w:p>
        </w:tc>
        <w:tc>
          <w:tcPr>
            <w:tcW w:w="179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BAFEF3A" w14:textId="77777777" w:rsidR="00406002" w:rsidRPr="00A6672C" w:rsidRDefault="00406002" w:rsidP="002F74EA">
            <w:pPr>
              <w:spacing w:after="20" w:line="240" w:lineRule="auto"/>
              <w:ind w:left="20"/>
              <w:rPr>
                <w:rFonts w:ascii="Arial" w:hAnsi="Arial" w:cs="Arial"/>
              </w:rPr>
            </w:pPr>
            <w:proofErr w:type="spellStart"/>
            <w:r w:rsidRPr="00A6672C">
              <w:rPr>
                <w:rFonts w:ascii="Arial" w:hAnsi="Arial" w:cs="Arial"/>
                <w:color w:val="000000"/>
              </w:rPr>
              <w:t>Альтернатива</w:t>
            </w:r>
            <w:proofErr w:type="spellEnd"/>
            <w:r w:rsidRPr="00A6672C">
              <w:rPr>
                <w:rFonts w:ascii="Arial" w:hAnsi="Arial" w:cs="Arial"/>
                <w:color w:val="000000"/>
              </w:rPr>
              <w:t xml:space="preserve"> 2</w:t>
            </w:r>
          </w:p>
        </w:tc>
        <w:tc>
          <w:tcPr>
            <w:tcW w:w="3917" w:type="dxa"/>
            <w:gridSpan w:val="9"/>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7797B0E" w14:textId="0FC49664" w:rsidR="00406002" w:rsidRPr="00A6672C" w:rsidRDefault="00C630DA" w:rsidP="00280B06">
            <w:pPr>
              <w:spacing w:after="0" w:line="240" w:lineRule="auto"/>
              <w:ind w:left="184" w:right="97"/>
              <w:jc w:val="center"/>
              <w:rPr>
                <w:rFonts w:ascii="Arial" w:hAnsi="Arial" w:cs="Arial"/>
                <w:lang w:val="ru-RU"/>
              </w:rPr>
            </w:pPr>
            <w:r w:rsidRPr="00A6672C">
              <w:rPr>
                <w:rFonts w:ascii="Arial" w:hAnsi="Arial" w:cs="Arial"/>
                <w:lang w:val="ru-RU"/>
              </w:rPr>
              <w:t>Не предполагает воздействия на экономическую систему</w:t>
            </w:r>
          </w:p>
        </w:tc>
        <w:tc>
          <w:tcPr>
            <w:tcW w:w="4235"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A72B302" w14:textId="7DDF1152" w:rsidR="00406002" w:rsidRPr="00A6672C" w:rsidRDefault="00657C8B" w:rsidP="00EB5A59">
            <w:pPr>
              <w:spacing w:after="0" w:line="240" w:lineRule="auto"/>
              <w:jc w:val="center"/>
              <w:rPr>
                <w:rFonts w:ascii="Arial" w:hAnsi="Arial" w:cs="Arial"/>
                <w:lang w:val="ru-RU"/>
              </w:rPr>
            </w:pPr>
            <w:r>
              <w:rPr>
                <w:rFonts w:ascii="Arial" w:hAnsi="Arial" w:cs="Arial"/>
                <w:lang w:val="ru-RU"/>
              </w:rPr>
              <w:t>Не п</w:t>
            </w:r>
            <w:r w:rsidR="002E57A9" w:rsidRPr="00A6672C">
              <w:rPr>
                <w:rFonts w:ascii="Arial" w:hAnsi="Arial" w:cs="Arial"/>
                <w:lang w:val="ru-RU"/>
              </w:rPr>
              <w:t>редполагает издержки для государственных и местных исполнительных органов</w:t>
            </w:r>
          </w:p>
        </w:tc>
      </w:tr>
      <w:tr w:rsidR="00406002" w:rsidRPr="007B6875" w14:paraId="4F346B8D"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2EAF807" w14:textId="77777777" w:rsidR="00406002" w:rsidRPr="00A6672C" w:rsidRDefault="00406002" w:rsidP="002F74EA">
            <w:pPr>
              <w:spacing w:after="0" w:line="240" w:lineRule="auto"/>
              <w:rPr>
                <w:rFonts w:ascii="Arial" w:hAnsi="Arial" w:cs="Arial"/>
                <w:lang w:val="ru-RU"/>
              </w:rPr>
            </w:pPr>
            <w:r w:rsidRPr="00A6672C">
              <w:rPr>
                <w:rFonts w:ascii="Arial" w:hAnsi="Arial" w:cs="Arial"/>
                <w:lang w:val="ru-RU"/>
              </w:rPr>
              <w:br/>
            </w:r>
          </w:p>
        </w:tc>
        <w:tc>
          <w:tcPr>
            <w:tcW w:w="179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B39FB75" w14:textId="77777777" w:rsidR="00406002" w:rsidRPr="00A6672C" w:rsidRDefault="00406002" w:rsidP="002F74EA">
            <w:pPr>
              <w:spacing w:after="20" w:line="240" w:lineRule="auto"/>
              <w:ind w:left="20"/>
              <w:rPr>
                <w:rFonts w:ascii="Arial" w:hAnsi="Arial" w:cs="Arial"/>
              </w:rPr>
            </w:pPr>
            <w:proofErr w:type="spellStart"/>
            <w:r w:rsidRPr="00A6672C">
              <w:rPr>
                <w:rFonts w:ascii="Arial" w:hAnsi="Arial" w:cs="Arial"/>
                <w:color w:val="000000"/>
              </w:rPr>
              <w:t>Альтернатива</w:t>
            </w:r>
            <w:proofErr w:type="spellEnd"/>
            <w:r w:rsidRPr="00A6672C">
              <w:rPr>
                <w:rFonts w:ascii="Arial" w:hAnsi="Arial" w:cs="Arial"/>
                <w:color w:val="000000"/>
              </w:rPr>
              <w:t xml:space="preserve"> 3</w:t>
            </w:r>
          </w:p>
        </w:tc>
        <w:tc>
          <w:tcPr>
            <w:tcW w:w="3917" w:type="dxa"/>
            <w:gridSpan w:val="9"/>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A70AC50" w14:textId="1D5B3A9E" w:rsidR="00406002" w:rsidRPr="00A6672C" w:rsidRDefault="00AB72B5" w:rsidP="00744486">
            <w:pPr>
              <w:spacing w:after="0" w:line="240" w:lineRule="auto"/>
              <w:ind w:left="28" w:right="97"/>
              <w:jc w:val="center"/>
              <w:rPr>
                <w:rFonts w:ascii="Arial" w:hAnsi="Arial" w:cs="Arial"/>
                <w:lang w:val="ru-RU"/>
              </w:rPr>
            </w:pPr>
            <w:r w:rsidRPr="00A6672C">
              <w:rPr>
                <w:rFonts w:ascii="Arial" w:hAnsi="Arial" w:cs="Arial"/>
                <w:lang w:val="ru-RU"/>
              </w:rPr>
              <w:t>Предполагает п</w:t>
            </w:r>
            <w:r w:rsidR="00DD7058" w:rsidRPr="00A6672C">
              <w:rPr>
                <w:rFonts w:ascii="Arial" w:hAnsi="Arial" w:cs="Arial"/>
                <w:lang w:val="ru-RU"/>
              </w:rPr>
              <w:t xml:space="preserve">овышение </w:t>
            </w:r>
            <w:r w:rsidR="00DD7058" w:rsidRPr="00A6672C">
              <w:rPr>
                <w:rFonts w:ascii="Arial" w:hAnsi="Arial" w:cs="Arial"/>
                <w:lang w:val="ru-RU" w:eastAsia="ru-RU"/>
              </w:rPr>
              <w:t xml:space="preserve">безопасности </w:t>
            </w:r>
            <w:r w:rsidR="002431A7">
              <w:rPr>
                <w:rFonts w:ascii="Arial" w:hAnsi="Arial" w:cs="Arial"/>
                <w:lang w:val="ru-RU" w:eastAsia="ru-RU"/>
              </w:rPr>
              <w:t xml:space="preserve">на железнодорожном транспорте, </w:t>
            </w:r>
            <w:r w:rsidR="00DD7058" w:rsidRPr="00A6672C">
              <w:rPr>
                <w:rFonts w:ascii="Arial" w:hAnsi="Arial" w:cs="Arial"/>
                <w:lang w:val="ru-RU" w:eastAsia="ru-RU"/>
              </w:rPr>
              <w:t xml:space="preserve">снижение </w:t>
            </w:r>
            <w:r w:rsidR="004D1685" w:rsidRPr="00A6672C">
              <w:rPr>
                <w:rFonts w:ascii="Arial" w:hAnsi="Arial" w:cs="Arial"/>
                <w:lang w:val="ru-RU" w:eastAsia="ru-RU"/>
              </w:rPr>
              <w:t>трудозатрат</w:t>
            </w:r>
            <w:r w:rsidR="00DD7058" w:rsidRPr="00A6672C">
              <w:rPr>
                <w:rFonts w:ascii="Arial" w:hAnsi="Arial" w:cs="Arial"/>
                <w:lang w:val="ru-RU" w:eastAsia="ru-RU"/>
              </w:rPr>
              <w:t xml:space="preserve"> на государственные органы</w:t>
            </w:r>
            <w:r w:rsidR="00744486">
              <w:rPr>
                <w:rFonts w:ascii="Arial" w:hAnsi="Arial" w:cs="Arial"/>
                <w:lang w:val="ru-RU" w:eastAsia="ru-RU"/>
              </w:rPr>
              <w:t>, у</w:t>
            </w:r>
            <w:r w:rsidR="00744486" w:rsidRPr="0035443D">
              <w:rPr>
                <w:rFonts w:ascii="Arial" w:hAnsi="Arial" w:cs="Arial"/>
                <w:color w:val="000000"/>
                <w:lang w:val="ru-RU"/>
              </w:rPr>
              <w:t>прощается процесс проводимого обязательного взвешивания подвижного состава грузоотправителем</w:t>
            </w:r>
            <w:r w:rsidR="00744486">
              <w:rPr>
                <w:rFonts w:ascii="Arial" w:hAnsi="Arial" w:cs="Arial"/>
                <w:color w:val="000000"/>
                <w:lang w:val="ru-RU"/>
              </w:rPr>
              <w:t xml:space="preserve">, снижение времени на маневровые работы. </w:t>
            </w:r>
            <w:r w:rsidR="00406002" w:rsidRPr="00A6672C">
              <w:rPr>
                <w:rFonts w:ascii="Arial" w:hAnsi="Arial" w:cs="Arial"/>
                <w:lang w:val="ru-RU"/>
              </w:rPr>
              <w:t xml:space="preserve">  </w:t>
            </w:r>
          </w:p>
        </w:tc>
        <w:tc>
          <w:tcPr>
            <w:tcW w:w="4235"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F8F8028" w14:textId="1A3E1208" w:rsidR="00406002" w:rsidRPr="00A6672C" w:rsidRDefault="00EB5A59" w:rsidP="00EB5A59">
            <w:pPr>
              <w:spacing w:after="0" w:line="240" w:lineRule="auto"/>
              <w:jc w:val="center"/>
              <w:rPr>
                <w:rFonts w:ascii="Arial" w:hAnsi="Arial" w:cs="Arial"/>
                <w:lang w:val="ru-RU"/>
              </w:rPr>
            </w:pPr>
            <w:r w:rsidRPr="00A6672C">
              <w:rPr>
                <w:rFonts w:ascii="Arial" w:hAnsi="Arial" w:cs="Arial"/>
                <w:lang w:val="ru-RU"/>
              </w:rPr>
              <w:t xml:space="preserve">Предполагает </w:t>
            </w:r>
            <w:r w:rsidR="002E57A9" w:rsidRPr="00A6672C">
              <w:rPr>
                <w:rFonts w:ascii="Arial" w:hAnsi="Arial" w:cs="Arial"/>
                <w:lang w:val="ru-RU"/>
              </w:rPr>
              <w:t>издержки</w:t>
            </w:r>
            <w:r w:rsidR="00406002" w:rsidRPr="00A6672C">
              <w:rPr>
                <w:rFonts w:ascii="Arial" w:hAnsi="Arial" w:cs="Arial"/>
                <w:lang w:val="ru-RU"/>
              </w:rPr>
              <w:t xml:space="preserve"> </w:t>
            </w:r>
            <w:r w:rsidR="002431A7">
              <w:rPr>
                <w:rFonts w:ascii="Arial" w:hAnsi="Arial" w:cs="Arial"/>
                <w:lang w:val="ru-RU"/>
              </w:rPr>
              <w:t xml:space="preserve">для </w:t>
            </w:r>
            <w:r w:rsidR="004337CC">
              <w:rPr>
                <w:rFonts w:ascii="Arial" w:hAnsi="Arial" w:cs="Arial"/>
                <w:lang w:val="ru-RU"/>
              </w:rPr>
              <w:t xml:space="preserve">Национальной железнодорожной компании </w:t>
            </w:r>
            <w:r w:rsidR="00406002" w:rsidRPr="00A6672C">
              <w:rPr>
                <w:rFonts w:ascii="Arial" w:hAnsi="Arial" w:cs="Arial"/>
                <w:lang w:val="ru-RU"/>
              </w:rPr>
              <w:t xml:space="preserve">на </w:t>
            </w:r>
            <w:r w:rsidR="002431A7">
              <w:rPr>
                <w:rFonts w:ascii="Arial" w:hAnsi="Arial" w:cs="Arial"/>
                <w:lang w:val="ru-RU"/>
              </w:rPr>
              <w:t xml:space="preserve">приобретение и установку </w:t>
            </w:r>
            <w:r w:rsidR="00156D7C">
              <w:rPr>
                <w:rFonts w:ascii="Arial" w:hAnsi="Arial" w:cs="Arial"/>
                <w:lang w:val="ru-RU"/>
              </w:rPr>
              <w:t xml:space="preserve">содержание </w:t>
            </w:r>
            <w:r w:rsidR="002431A7">
              <w:rPr>
                <w:rFonts w:ascii="Arial" w:hAnsi="Arial" w:cs="Arial"/>
                <w:lang w:val="ru-RU"/>
              </w:rPr>
              <w:t>электронных железнодорожных весов</w:t>
            </w:r>
            <w:r w:rsidR="00156D7C">
              <w:rPr>
                <w:rFonts w:ascii="Arial" w:hAnsi="Arial" w:cs="Arial"/>
                <w:lang w:val="ru-RU"/>
              </w:rPr>
              <w:t xml:space="preserve">, а также </w:t>
            </w:r>
            <w:r w:rsidR="00156D7C">
              <w:rPr>
                <w:rFonts w:ascii="Arial" w:hAnsi="Arial" w:cs="Arial"/>
                <w:color w:val="000000"/>
                <w:lang w:val="ru-RU"/>
              </w:rPr>
              <w:t>подключения информационной системы к ИАС ТБД государственного органа</w:t>
            </w:r>
            <w:r w:rsidR="00025B9C" w:rsidRPr="00A6672C">
              <w:rPr>
                <w:rFonts w:ascii="Arial" w:hAnsi="Arial" w:cs="Arial"/>
                <w:lang w:val="ru-RU"/>
              </w:rPr>
              <w:t xml:space="preserve"> </w:t>
            </w:r>
          </w:p>
        </w:tc>
      </w:tr>
      <w:tr w:rsidR="00406002" w:rsidRPr="007B6875" w14:paraId="1DD60BB9"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290EE514" w14:textId="77777777" w:rsidR="00025B9C" w:rsidRPr="00A6672C" w:rsidRDefault="00406002" w:rsidP="002F74EA">
            <w:pPr>
              <w:spacing w:after="0" w:line="240" w:lineRule="auto"/>
              <w:rPr>
                <w:rFonts w:ascii="Arial" w:hAnsi="Arial" w:cs="Arial"/>
                <w:b/>
                <w:color w:val="000000"/>
                <w:lang w:val="ru-RU"/>
              </w:rPr>
            </w:pPr>
            <w:r w:rsidRPr="00A6672C">
              <w:rPr>
                <w:rFonts w:ascii="Arial" w:hAnsi="Arial" w:cs="Arial"/>
                <w:b/>
                <w:color w:val="000000"/>
                <w:lang w:val="ru-RU"/>
              </w:rPr>
              <w:t xml:space="preserve">3.2. Воздействие на бизнес </w:t>
            </w:r>
          </w:p>
          <w:p w14:paraId="3B76F679" w14:textId="77777777" w:rsidR="00025B9C" w:rsidRPr="00A6672C" w:rsidRDefault="00406002" w:rsidP="002F74EA">
            <w:pPr>
              <w:spacing w:after="0" w:line="240" w:lineRule="auto"/>
              <w:rPr>
                <w:rFonts w:ascii="Arial" w:hAnsi="Arial" w:cs="Arial"/>
                <w:b/>
                <w:color w:val="000000"/>
                <w:lang w:val="ru-RU"/>
              </w:rPr>
            </w:pPr>
            <w:r w:rsidRPr="00A6672C">
              <w:rPr>
                <w:rFonts w:ascii="Arial" w:hAnsi="Arial" w:cs="Arial"/>
                <w:b/>
                <w:color w:val="000000"/>
                <w:lang w:val="ru-RU"/>
              </w:rPr>
              <w:t>Проведите в произвольной форме описание выгод и издержек каждой альтернативы при ее воздействии на бизнес с обязательным учетом:</w:t>
            </w:r>
            <w:r w:rsidRPr="00A6672C">
              <w:rPr>
                <w:rFonts w:ascii="Arial" w:hAnsi="Arial" w:cs="Arial"/>
                <w:lang w:val="ru-RU"/>
              </w:rPr>
              <w:br/>
            </w:r>
            <w:r w:rsidRPr="00A6672C">
              <w:rPr>
                <w:rFonts w:ascii="Arial" w:hAnsi="Arial" w:cs="Arial"/>
                <w:b/>
                <w:color w:val="000000"/>
                <w:lang w:val="ru-RU"/>
              </w:rPr>
              <w:t>1. Влияния на производительность и конкурентоспособность предприятий, в том числе на инновации и развитие (при внедрении саморегулирования необходимо оценить возможные сложности входа в бизнес).</w:t>
            </w:r>
            <w:r w:rsidRPr="00A6672C">
              <w:rPr>
                <w:rFonts w:ascii="Arial" w:hAnsi="Arial" w:cs="Arial"/>
                <w:lang w:val="ru-RU"/>
              </w:rPr>
              <w:br/>
            </w:r>
            <w:r w:rsidRPr="00A6672C">
              <w:rPr>
                <w:rFonts w:ascii="Arial" w:hAnsi="Arial" w:cs="Arial"/>
                <w:b/>
                <w:color w:val="000000"/>
                <w:lang w:val="ru-RU"/>
              </w:rPr>
              <w:t>2. Влияния на прибыльность и устойчивость предприятий.</w:t>
            </w:r>
            <w:r w:rsidRPr="00A6672C">
              <w:rPr>
                <w:rFonts w:ascii="Arial" w:hAnsi="Arial" w:cs="Arial"/>
                <w:lang w:val="ru-RU"/>
              </w:rPr>
              <w:br/>
            </w:r>
            <w:r w:rsidRPr="00A6672C">
              <w:rPr>
                <w:rFonts w:ascii="Arial" w:hAnsi="Arial" w:cs="Arial"/>
                <w:b/>
                <w:color w:val="000000"/>
                <w:lang w:val="ru-RU"/>
              </w:rPr>
              <w:t xml:space="preserve">3. Относительное влияние издержек в зависимости от размера предприятия (является ли относительное влияние издержек для малых предприятий выше, чем </w:t>
            </w:r>
            <w:proofErr w:type="gramStart"/>
            <w:r w:rsidRPr="00A6672C">
              <w:rPr>
                <w:rFonts w:ascii="Arial" w:hAnsi="Arial" w:cs="Arial"/>
                <w:b/>
                <w:color w:val="000000"/>
                <w:lang w:val="ru-RU"/>
              </w:rPr>
              <w:t>для</w:t>
            </w:r>
            <w:proofErr w:type="gramEnd"/>
            <w:r w:rsidRPr="00A6672C">
              <w:rPr>
                <w:rFonts w:ascii="Arial" w:hAnsi="Arial" w:cs="Arial"/>
                <w:b/>
                <w:color w:val="000000"/>
                <w:lang w:val="ru-RU"/>
              </w:rPr>
              <w:t xml:space="preserve"> крупных).</w:t>
            </w:r>
          </w:p>
          <w:p w14:paraId="5DDA615D" w14:textId="77777777" w:rsidR="00406002" w:rsidRPr="00A6672C" w:rsidRDefault="00025B9C" w:rsidP="002F74EA">
            <w:pPr>
              <w:spacing w:after="0" w:line="240" w:lineRule="auto"/>
              <w:rPr>
                <w:rFonts w:ascii="Arial" w:hAnsi="Arial" w:cs="Arial"/>
                <w:lang w:val="ru-RU"/>
              </w:rPr>
            </w:pPr>
            <w:r w:rsidRPr="00A6672C">
              <w:rPr>
                <w:rFonts w:ascii="Arial" w:hAnsi="Arial" w:cs="Arial"/>
                <w:b/>
                <w:color w:val="000000"/>
                <w:lang w:val="ru-RU"/>
              </w:rPr>
              <w:t>4. Другое.</w:t>
            </w:r>
            <w:r w:rsidR="00406002" w:rsidRPr="00A6672C">
              <w:rPr>
                <w:rFonts w:ascii="Arial" w:hAnsi="Arial" w:cs="Arial"/>
                <w:lang w:val="ru-RU"/>
              </w:rPr>
              <w:br/>
            </w:r>
            <w:r w:rsidR="00406002" w:rsidRPr="00A6672C">
              <w:rPr>
                <w:rFonts w:ascii="Arial" w:hAnsi="Arial" w:cs="Arial"/>
                <w:b/>
                <w:color w:val="000000"/>
                <w:lang w:val="ru-RU"/>
              </w:rPr>
              <w:t xml:space="preserve">Отдельно </w:t>
            </w:r>
            <w:proofErr w:type="spellStart"/>
            <w:r w:rsidR="00406002" w:rsidRPr="00A6672C">
              <w:rPr>
                <w:rFonts w:ascii="Arial" w:hAnsi="Arial" w:cs="Arial"/>
                <w:b/>
                <w:color w:val="000000"/>
                <w:lang w:val="ru-RU"/>
              </w:rPr>
              <w:t>монетизируйте</w:t>
            </w:r>
            <w:proofErr w:type="spellEnd"/>
            <w:r w:rsidR="00406002" w:rsidRPr="00A6672C">
              <w:rPr>
                <w:rFonts w:ascii="Arial" w:hAnsi="Arial" w:cs="Arial"/>
                <w:b/>
                <w:color w:val="000000"/>
                <w:lang w:val="ru-RU"/>
              </w:rPr>
              <w:t xml:space="preserve"> и посчитайте издержки для бизнеса согласно с формой 1б</w:t>
            </w:r>
          </w:p>
        </w:tc>
      </w:tr>
      <w:tr w:rsidR="00406002" w:rsidRPr="00A6672C" w14:paraId="05475CD9" w14:textId="77777777" w:rsidTr="00791A03">
        <w:trPr>
          <w:gridAfter w:val="1"/>
          <w:wAfter w:w="16" w:type="dxa"/>
          <w:trHeight w:val="333"/>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78C7101" w14:textId="77777777" w:rsidR="00406002" w:rsidRPr="00A6672C" w:rsidRDefault="00406002" w:rsidP="002F74EA">
            <w:pPr>
              <w:spacing w:after="0" w:line="240" w:lineRule="auto"/>
              <w:rPr>
                <w:rFonts w:ascii="Arial" w:hAnsi="Arial" w:cs="Arial"/>
                <w:lang w:val="ru-RU"/>
              </w:rPr>
            </w:pP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1D80111" w14:textId="77777777" w:rsidR="00406002" w:rsidRPr="00A6672C" w:rsidRDefault="00406002" w:rsidP="002F74EA">
            <w:pPr>
              <w:spacing w:after="0" w:line="240" w:lineRule="auto"/>
              <w:rPr>
                <w:rFonts w:ascii="Arial" w:hAnsi="Arial" w:cs="Arial"/>
                <w:lang w:val="ru-RU"/>
              </w:rPr>
            </w:pPr>
            <w:r w:rsidRPr="00A6672C">
              <w:rPr>
                <w:rFonts w:ascii="Arial" w:hAnsi="Arial" w:cs="Arial"/>
                <w:lang w:val="ru-RU"/>
              </w:rPr>
              <w:br/>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6ADAA83" w14:textId="77777777" w:rsidR="00406002" w:rsidRPr="00A6672C" w:rsidRDefault="00406002" w:rsidP="002F74EA">
            <w:pPr>
              <w:spacing w:after="0" w:line="240" w:lineRule="auto"/>
              <w:rPr>
                <w:rFonts w:ascii="Arial" w:hAnsi="Arial" w:cs="Arial"/>
              </w:rPr>
            </w:pPr>
            <w:proofErr w:type="spellStart"/>
            <w:r w:rsidRPr="00A6672C">
              <w:rPr>
                <w:rFonts w:ascii="Arial" w:hAnsi="Arial" w:cs="Arial"/>
                <w:b/>
                <w:color w:val="000000"/>
              </w:rPr>
              <w:t>Выгоды</w:t>
            </w:r>
            <w:proofErr w:type="spellEnd"/>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F734C69" w14:textId="77777777" w:rsidR="00406002" w:rsidRPr="00A6672C" w:rsidRDefault="00406002" w:rsidP="002F74EA">
            <w:pPr>
              <w:spacing w:after="0" w:line="240" w:lineRule="auto"/>
              <w:rPr>
                <w:rFonts w:ascii="Arial" w:hAnsi="Arial" w:cs="Arial"/>
              </w:rPr>
            </w:pPr>
            <w:proofErr w:type="spellStart"/>
            <w:r w:rsidRPr="00A6672C">
              <w:rPr>
                <w:rFonts w:ascii="Arial" w:hAnsi="Arial" w:cs="Arial"/>
                <w:b/>
                <w:color w:val="000000"/>
              </w:rPr>
              <w:t>Издержки</w:t>
            </w:r>
            <w:proofErr w:type="spellEnd"/>
          </w:p>
        </w:tc>
      </w:tr>
      <w:tr w:rsidR="00406002" w:rsidRPr="00A6672C" w14:paraId="4960A128"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DC19852" w14:textId="77777777" w:rsidR="00406002" w:rsidRPr="00A6672C" w:rsidRDefault="00406002" w:rsidP="002F74EA">
            <w:pPr>
              <w:spacing w:after="0" w:line="240" w:lineRule="auto"/>
              <w:rPr>
                <w:rFonts w:ascii="Arial" w:hAnsi="Arial" w:cs="Arial"/>
              </w:rPr>
            </w:pPr>
            <w:r w:rsidRPr="00A6672C">
              <w:rPr>
                <w:rFonts w:ascii="Arial" w:hAnsi="Arial" w:cs="Arial"/>
              </w:rPr>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6FD5111" w14:textId="77777777" w:rsidR="00406002" w:rsidRPr="00A6672C" w:rsidRDefault="00406002" w:rsidP="002F74EA">
            <w:pPr>
              <w:spacing w:after="20" w:line="240" w:lineRule="auto"/>
              <w:ind w:left="20"/>
              <w:rPr>
                <w:rFonts w:ascii="Arial" w:hAnsi="Arial" w:cs="Arial"/>
              </w:rPr>
            </w:pPr>
            <w:proofErr w:type="spellStart"/>
            <w:r w:rsidRPr="00A6672C">
              <w:rPr>
                <w:rFonts w:ascii="Arial" w:hAnsi="Arial" w:cs="Arial"/>
                <w:color w:val="000000"/>
              </w:rPr>
              <w:t>Альтернатива</w:t>
            </w:r>
            <w:proofErr w:type="spellEnd"/>
            <w:r w:rsidRPr="00A6672C">
              <w:rPr>
                <w:rFonts w:ascii="Arial" w:hAnsi="Arial" w:cs="Arial"/>
                <w:color w:val="000000"/>
              </w:rPr>
              <w:t xml:space="preserve"> 1</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F1BB365" w14:textId="77777777" w:rsidR="00406002" w:rsidRPr="00A6672C" w:rsidRDefault="00406002" w:rsidP="00CF4604">
            <w:pPr>
              <w:spacing w:after="0" w:line="240" w:lineRule="auto"/>
              <w:jc w:val="center"/>
              <w:rPr>
                <w:rFonts w:ascii="Arial" w:hAnsi="Arial" w:cs="Arial"/>
                <w:lang w:val="ru-RU"/>
              </w:rPr>
            </w:pPr>
            <w:r w:rsidRPr="00A6672C">
              <w:rPr>
                <w:rFonts w:ascii="Arial" w:hAnsi="Arial" w:cs="Arial"/>
                <w:lang w:val="ru-RU"/>
              </w:rPr>
              <w:t xml:space="preserve">нет </w:t>
            </w: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4BE08B3" w14:textId="77777777" w:rsidR="00406002" w:rsidRPr="00A6672C" w:rsidRDefault="008745B2" w:rsidP="00CF4604">
            <w:pPr>
              <w:spacing w:after="0" w:line="240" w:lineRule="auto"/>
              <w:jc w:val="center"/>
              <w:rPr>
                <w:rFonts w:ascii="Arial" w:hAnsi="Arial" w:cs="Arial"/>
                <w:lang w:val="ru-RU"/>
              </w:rPr>
            </w:pPr>
            <w:r w:rsidRPr="00A6672C">
              <w:rPr>
                <w:rFonts w:ascii="Arial" w:hAnsi="Arial" w:cs="Arial"/>
                <w:lang w:val="ru-RU"/>
              </w:rPr>
              <w:t>нет</w:t>
            </w:r>
            <w:r w:rsidR="00406002" w:rsidRPr="00A6672C">
              <w:rPr>
                <w:rFonts w:ascii="Arial" w:hAnsi="Arial" w:cs="Arial"/>
                <w:lang w:val="ru-RU"/>
              </w:rPr>
              <w:t xml:space="preserve"> </w:t>
            </w:r>
          </w:p>
        </w:tc>
      </w:tr>
      <w:tr w:rsidR="00406002" w:rsidRPr="00A6672C" w14:paraId="277FAB43" w14:textId="77777777" w:rsidTr="00791A03">
        <w:trPr>
          <w:gridAfter w:val="1"/>
          <w:wAfter w:w="16" w:type="dxa"/>
          <w:trHeight w:val="81"/>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B13451D" w14:textId="77777777" w:rsidR="00406002" w:rsidRPr="00A6672C" w:rsidRDefault="00406002" w:rsidP="002F74EA">
            <w:pPr>
              <w:spacing w:after="0" w:line="240" w:lineRule="auto"/>
              <w:rPr>
                <w:rFonts w:ascii="Arial" w:hAnsi="Arial" w:cs="Arial"/>
                <w:lang w:val="ru-RU"/>
              </w:rPr>
            </w:pPr>
            <w:r w:rsidRPr="00A6672C">
              <w:rPr>
                <w:rFonts w:ascii="Arial" w:hAnsi="Arial" w:cs="Arial"/>
                <w:lang w:val="ru-RU"/>
              </w:rPr>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D4F2B3F" w14:textId="77777777" w:rsidR="00406002" w:rsidRPr="00A6672C" w:rsidRDefault="00406002" w:rsidP="002F74EA">
            <w:pPr>
              <w:spacing w:after="20" w:line="240" w:lineRule="auto"/>
              <w:ind w:left="20"/>
              <w:rPr>
                <w:rFonts w:ascii="Arial" w:hAnsi="Arial" w:cs="Arial"/>
                <w:lang w:val="ru-RU"/>
              </w:rPr>
            </w:pPr>
            <w:r w:rsidRPr="00A6672C">
              <w:rPr>
                <w:rFonts w:ascii="Arial" w:hAnsi="Arial" w:cs="Arial"/>
                <w:color w:val="000000"/>
                <w:lang w:val="ru-RU"/>
              </w:rPr>
              <w:t>Издержки для бизнеса по форме 1б</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13AF530" w14:textId="77777777" w:rsidR="00406002" w:rsidRPr="00A6672C" w:rsidRDefault="00406002" w:rsidP="002F74EA">
            <w:pPr>
              <w:spacing w:after="0" w:line="240" w:lineRule="auto"/>
              <w:jc w:val="center"/>
              <w:rPr>
                <w:rFonts w:ascii="Arial" w:hAnsi="Arial" w:cs="Arial"/>
                <w:lang w:val="ru-RU"/>
              </w:rPr>
            </w:pPr>
            <w:r w:rsidRPr="00A6672C">
              <w:rPr>
                <w:rFonts w:ascii="Arial" w:hAnsi="Arial" w:cs="Arial"/>
                <w:lang w:val="ru-RU"/>
              </w:rPr>
              <w:br/>
            </w: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DDD2274" w14:textId="77777777" w:rsidR="00406002" w:rsidRPr="00A6672C" w:rsidRDefault="008745B2" w:rsidP="00AD61C2">
            <w:pPr>
              <w:spacing w:after="0" w:line="240" w:lineRule="auto"/>
              <w:jc w:val="center"/>
              <w:rPr>
                <w:rFonts w:ascii="Arial" w:hAnsi="Arial" w:cs="Arial"/>
                <w:lang w:val="ru-RU"/>
              </w:rPr>
            </w:pPr>
            <w:r w:rsidRPr="00A6672C">
              <w:rPr>
                <w:rFonts w:ascii="Arial" w:hAnsi="Arial" w:cs="Arial"/>
                <w:lang w:val="ru-RU"/>
              </w:rPr>
              <w:t>-</w:t>
            </w:r>
          </w:p>
        </w:tc>
      </w:tr>
      <w:tr w:rsidR="00406002" w:rsidRPr="00A6672C" w14:paraId="244B332D"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7D9EB33" w14:textId="77777777" w:rsidR="00406002" w:rsidRPr="00A6672C" w:rsidRDefault="00406002" w:rsidP="002F74EA">
            <w:pPr>
              <w:spacing w:after="0" w:line="240" w:lineRule="auto"/>
              <w:rPr>
                <w:rFonts w:ascii="Arial" w:hAnsi="Arial" w:cs="Arial"/>
                <w:lang w:val="ru-RU"/>
              </w:rPr>
            </w:pPr>
            <w:r w:rsidRPr="00A6672C">
              <w:rPr>
                <w:rFonts w:ascii="Arial" w:hAnsi="Arial" w:cs="Arial"/>
                <w:lang w:val="ru-RU"/>
              </w:rPr>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E20F6C5" w14:textId="77777777" w:rsidR="00406002" w:rsidRPr="00A6672C" w:rsidRDefault="00406002" w:rsidP="002F74EA">
            <w:pPr>
              <w:spacing w:after="20" w:line="240" w:lineRule="auto"/>
              <w:ind w:left="20"/>
              <w:rPr>
                <w:rFonts w:ascii="Arial" w:hAnsi="Arial" w:cs="Arial"/>
              </w:rPr>
            </w:pPr>
            <w:proofErr w:type="spellStart"/>
            <w:r w:rsidRPr="00A6672C">
              <w:rPr>
                <w:rFonts w:ascii="Arial" w:hAnsi="Arial" w:cs="Arial"/>
                <w:color w:val="000000"/>
              </w:rPr>
              <w:t>Альтернатива</w:t>
            </w:r>
            <w:proofErr w:type="spellEnd"/>
            <w:r w:rsidRPr="00A6672C">
              <w:rPr>
                <w:rFonts w:ascii="Arial" w:hAnsi="Arial" w:cs="Arial"/>
                <w:color w:val="000000"/>
              </w:rPr>
              <w:t xml:space="preserve"> 2</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1A7A4FB" w14:textId="77777777" w:rsidR="00406002" w:rsidRPr="00A6672C" w:rsidRDefault="00406002" w:rsidP="00F75F6C">
            <w:pPr>
              <w:spacing w:after="0" w:line="240" w:lineRule="auto"/>
              <w:jc w:val="center"/>
              <w:rPr>
                <w:rFonts w:ascii="Arial" w:hAnsi="Arial" w:cs="Arial"/>
                <w:lang w:val="ru-RU"/>
              </w:rPr>
            </w:pPr>
            <w:r w:rsidRPr="00A6672C">
              <w:rPr>
                <w:rFonts w:ascii="Arial" w:hAnsi="Arial" w:cs="Arial"/>
                <w:lang w:val="ru-RU"/>
              </w:rPr>
              <w:t xml:space="preserve">нет   </w:t>
            </w: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770FA9D" w14:textId="77777777" w:rsidR="00406002" w:rsidRPr="00A6672C" w:rsidRDefault="00406002" w:rsidP="002F74EA">
            <w:pPr>
              <w:spacing w:after="0" w:line="240" w:lineRule="auto"/>
              <w:jc w:val="center"/>
              <w:rPr>
                <w:rFonts w:ascii="Arial" w:hAnsi="Arial" w:cs="Arial"/>
                <w:lang w:val="ru-RU"/>
              </w:rPr>
            </w:pPr>
            <w:r w:rsidRPr="00A6672C">
              <w:rPr>
                <w:rFonts w:ascii="Arial" w:hAnsi="Arial" w:cs="Arial"/>
                <w:lang w:val="ru-RU"/>
              </w:rPr>
              <w:t>нет</w:t>
            </w:r>
          </w:p>
        </w:tc>
      </w:tr>
      <w:tr w:rsidR="00406002" w:rsidRPr="00A6672C" w14:paraId="347603E6"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3F70C87" w14:textId="77777777" w:rsidR="00406002" w:rsidRPr="00A6672C" w:rsidRDefault="00406002" w:rsidP="002F74EA">
            <w:pPr>
              <w:spacing w:after="0" w:line="240" w:lineRule="auto"/>
              <w:rPr>
                <w:rFonts w:ascii="Arial" w:hAnsi="Arial" w:cs="Arial"/>
                <w:lang w:val="ru-RU"/>
              </w:rPr>
            </w:pPr>
            <w:r w:rsidRPr="00A6672C">
              <w:rPr>
                <w:rFonts w:ascii="Arial" w:hAnsi="Arial" w:cs="Arial"/>
                <w:lang w:val="ru-RU"/>
              </w:rPr>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7A8864F" w14:textId="77777777" w:rsidR="00406002" w:rsidRPr="00A6672C" w:rsidRDefault="00406002" w:rsidP="002F74EA">
            <w:pPr>
              <w:spacing w:after="20" w:line="240" w:lineRule="auto"/>
              <w:ind w:left="20"/>
              <w:rPr>
                <w:rFonts w:ascii="Arial" w:hAnsi="Arial" w:cs="Arial"/>
                <w:lang w:val="ru-RU"/>
              </w:rPr>
            </w:pPr>
            <w:r w:rsidRPr="00A6672C">
              <w:rPr>
                <w:rFonts w:ascii="Arial" w:hAnsi="Arial" w:cs="Arial"/>
                <w:color w:val="000000"/>
                <w:lang w:val="ru-RU"/>
              </w:rPr>
              <w:t>Издержки для бизнеса по форме 1б</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7357ADC" w14:textId="77777777" w:rsidR="00406002" w:rsidRPr="00A6672C" w:rsidRDefault="00406002" w:rsidP="002F74EA">
            <w:pPr>
              <w:spacing w:after="0" w:line="240" w:lineRule="auto"/>
              <w:jc w:val="center"/>
              <w:rPr>
                <w:rFonts w:ascii="Arial" w:hAnsi="Arial" w:cs="Arial"/>
                <w:lang w:val="ru-RU"/>
              </w:rPr>
            </w:pPr>
            <w:r w:rsidRPr="00A6672C">
              <w:rPr>
                <w:rFonts w:ascii="Arial" w:hAnsi="Arial" w:cs="Arial"/>
                <w:lang w:val="ru-RU"/>
              </w:rPr>
              <w:br/>
            </w: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9B734EB" w14:textId="77777777" w:rsidR="00406002" w:rsidRPr="00A6672C" w:rsidRDefault="00406002" w:rsidP="002F74EA">
            <w:pPr>
              <w:spacing w:after="0" w:line="240" w:lineRule="auto"/>
              <w:jc w:val="center"/>
              <w:rPr>
                <w:rFonts w:ascii="Arial" w:hAnsi="Arial" w:cs="Arial"/>
                <w:lang w:val="ru-RU"/>
              </w:rPr>
            </w:pPr>
            <w:r w:rsidRPr="00A6672C">
              <w:rPr>
                <w:rFonts w:ascii="Arial" w:hAnsi="Arial" w:cs="Arial"/>
                <w:lang w:val="ru-RU"/>
              </w:rPr>
              <w:t>-</w:t>
            </w:r>
          </w:p>
        </w:tc>
      </w:tr>
      <w:tr w:rsidR="00406002" w:rsidRPr="007B6875" w14:paraId="5DA2D9A8"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E8050F1" w14:textId="77777777" w:rsidR="00406002" w:rsidRPr="00A6672C" w:rsidRDefault="00406002" w:rsidP="002F74EA">
            <w:pPr>
              <w:spacing w:after="0" w:line="240" w:lineRule="auto"/>
              <w:rPr>
                <w:rFonts w:ascii="Arial" w:hAnsi="Arial" w:cs="Arial"/>
                <w:lang w:val="ru-RU"/>
              </w:rPr>
            </w:pPr>
            <w:r w:rsidRPr="00A6672C">
              <w:rPr>
                <w:rFonts w:ascii="Arial" w:hAnsi="Arial" w:cs="Arial"/>
                <w:lang w:val="ru-RU"/>
              </w:rPr>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BAE04D9" w14:textId="77777777" w:rsidR="00406002" w:rsidRPr="00A6672C" w:rsidRDefault="00406002" w:rsidP="002F74EA">
            <w:pPr>
              <w:spacing w:after="20" w:line="240" w:lineRule="auto"/>
              <w:ind w:left="20"/>
              <w:rPr>
                <w:rFonts w:ascii="Arial" w:hAnsi="Arial" w:cs="Arial"/>
              </w:rPr>
            </w:pPr>
            <w:proofErr w:type="spellStart"/>
            <w:r w:rsidRPr="00A6672C">
              <w:rPr>
                <w:rFonts w:ascii="Arial" w:hAnsi="Arial" w:cs="Arial"/>
                <w:color w:val="000000"/>
              </w:rPr>
              <w:t>Альтернатива</w:t>
            </w:r>
            <w:proofErr w:type="spellEnd"/>
            <w:r w:rsidRPr="00A6672C">
              <w:rPr>
                <w:rFonts w:ascii="Arial" w:hAnsi="Arial" w:cs="Arial"/>
                <w:color w:val="000000"/>
              </w:rPr>
              <w:t xml:space="preserve"> 3</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DFC9D66" w14:textId="593BC52B" w:rsidR="00406002" w:rsidRPr="00A6672C" w:rsidRDefault="00E362C5" w:rsidP="008D25BE">
            <w:pPr>
              <w:spacing w:after="0" w:line="240" w:lineRule="auto"/>
              <w:ind w:left="184" w:right="97"/>
              <w:jc w:val="center"/>
              <w:rPr>
                <w:rFonts w:ascii="Arial" w:hAnsi="Arial" w:cs="Arial"/>
                <w:b/>
                <w:i/>
                <w:lang w:val="ru-RU"/>
              </w:rPr>
            </w:pPr>
            <w:r w:rsidRPr="00A6672C">
              <w:rPr>
                <w:rFonts w:ascii="Arial" w:hAnsi="Arial" w:cs="Arial"/>
                <w:lang w:val="ru-RU"/>
              </w:rPr>
              <w:t>П</w:t>
            </w:r>
            <w:r w:rsidR="00354247" w:rsidRPr="00A6672C">
              <w:rPr>
                <w:rFonts w:ascii="Arial" w:hAnsi="Arial" w:cs="Arial"/>
                <w:color w:val="000000"/>
                <w:lang w:val="ru-RU"/>
              </w:rPr>
              <w:t>овышени</w:t>
            </w:r>
            <w:r w:rsidRPr="00A6672C">
              <w:rPr>
                <w:rFonts w:ascii="Arial" w:hAnsi="Arial" w:cs="Arial"/>
                <w:color w:val="000000"/>
                <w:lang w:val="ru-RU"/>
              </w:rPr>
              <w:t>е</w:t>
            </w:r>
            <w:r w:rsidR="00354247" w:rsidRPr="00A6672C">
              <w:rPr>
                <w:rFonts w:ascii="Arial" w:hAnsi="Arial" w:cs="Arial"/>
                <w:color w:val="000000"/>
                <w:lang w:val="ru-RU"/>
              </w:rPr>
              <w:t xml:space="preserve"> безопасности </w:t>
            </w:r>
            <w:r w:rsidR="00A51FB1">
              <w:rPr>
                <w:rFonts w:ascii="Arial" w:hAnsi="Arial" w:cs="Arial"/>
                <w:color w:val="000000"/>
                <w:lang w:val="ru-RU"/>
              </w:rPr>
              <w:t>движения на железнодорожном транспорте</w:t>
            </w:r>
            <w:r w:rsidR="00611974">
              <w:rPr>
                <w:rFonts w:ascii="Arial" w:hAnsi="Arial" w:cs="Arial"/>
                <w:color w:val="000000"/>
                <w:lang w:val="ru-RU"/>
              </w:rPr>
              <w:t xml:space="preserve">, возможность для перевозчика и грузоотправителя </w:t>
            </w:r>
            <w:r w:rsidR="00C630DA" w:rsidRPr="00A6672C">
              <w:rPr>
                <w:rFonts w:ascii="Arial" w:hAnsi="Arial" w:cs="Arial"/>
                <w:color w:val="000000"/>
                <w:lang w:val="ru-RU"/>
              </w:rPr>
              <w:t>сами</w:t>
            </w:r>
            <w:r w:rsidR="00611974">
              <w:rPr>
                <w:rFonts w:ascii="Arial" w:hAnsi="Arial" w:cs="Arial"/>
                <w:color w:val="000000"/>
                <w:lang w:val="ru-RU"/>
              </w:rPr>
              <w:t>м</w:t>
            </w:r>
            <w:r w:rsidRPr="00A6672C">
              <w:rPr>
                <w:rFonts w:ascii="Arial" w:hAnsi="Arial" w:cs="Arial"/>
                <w:color w:val="000000"/>
                <w:lang w:val="ru-RU"/>
              </w:rPr>
              <w:t xml:space="preserve"> </w:t>
            </w:r>
            <w:r w:rsidR="00C630DA" w:rsidRPr="00A6672C">
              <w:rPr>
                <w:rFonts w:ascii="Arial" w:hAnsi="Arial" w:cs="Arial"/>
                <w:color w:val="000000"/>
                <w:lang w:val="ru-RU"/>
              </w:rPr>
              <w:t>контрол</w:t>
            </w:r>
            <w:r w:rsidR="00611974">
              <w:rPr>
                <w:rFonts w:ascii="Arial" w:hAnsi="Arial" w:cs="Arial"/>
                <w:color w:val="000000"/>
                <w:lang w:val="ru-RU"/>
              </w:rPr>
              <w:t>ировать соответствие перевозимой массы груза в вагонах</w:t>
            </w:r>
            <w:r w:rsidR="00C630DA" w:rsidRPr="00A6672C">
              <w:rPr>
                <w:rFonts w:ascii="Arial" w:hAnsi="Arial" w:cs="Arial"/>
                <w:color w:val="000000"/>
                <w:lang w:val="ru-RU"/>
              </w:rPr>
              <w:t xml:space="preserve"> </w:t>
            </w: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F2F1E1B" w14:textId="665C3A92" w:rsidR="00406002" w:rsidRPr="00A6672C" w:rsidRDefault="004337CC" w:rsidP="002F74EA">
            <w:pPr>
              <w:spacing w:after="0" w:line="240" w:lineRule="auto"/>
              <w:jc w:val="center"/>
              <w:rPr>
                <w:rFonts w:ascii="Arial" w:hAnsi="Arial" w:cs="Arial"/>
                <w:b/>
                <w:i/>
                <w:lang w:val="ru-RU"/>
              </w:rPr>
            </w:pPr>
            <w:r>
              <w:rPr>
                <w:rFonts w:ascii="Arial" w:hAnsi="Arial" w:cs="Arial"/>
                <w:lang w:val="ru-RU"/>
              </w:rPr>
              <w:t>Имеются</w:t>
            </w:r>
            <w:r w:rsidR="00A45F3F" w:rsidRPr="00A6672C">
              <w:rPr>
                <w:rFonts w:ascii="Arial" w:hAnsi="Arial" w:cs="Arial"/>
                <w:lang w:val="ru-RU"/>
              </w:rPr>
              <w:t xml:space="preserve"> </w:t>
            </w:r>
            <w:r w:rsidR="00C630DA" w:rsidRPr="00A6672C">
              <w:rPr>
                <w:rFonts w:ascii="Arial" w:hAnsi="Arial" w:cs="Arial"/>
                <w:lang w:val="ru-RU"/>
              </w:rPr>
              <w:t>издержки</w:t>
            </w:r>
            <w:r w:rsidR="00406002" w:rsidRPr="00A6672C">
              <w:rPr>
                <w:rFonts w:ascii="Arial" w:hAnsi="Arial" w:cs="Arial"/>
                <w:lang w:val="ru-RU"/>
              </w:rPr>
              <w:t xml:space="preserve"> </w:t>
            </w:r>
            <w:r w:rsidR="00A45F3F" w:rsidRPr="00A6672C">
              <w:rPr>
                <w:rFonts w:ascii="Arial" w:hAnsi="Arial" w:cs="Arial"/>
                <w:lang w:val="ru-RU"/>
              </w:rPr>
              <w:t xml:space="preserve">           </w:t>
            </w:r>
            <w:r w:rsidR="00572740" w:rsidRPr="00A6672C">
              <w:rPr>
                <w:rFonts w:ascii="Arial" w:hAnsi="Arial" w:cs="Arial"/>
                <w:lang w:val="ru-RU"/>
              </w:rPr>
              <w:t>для</w:t>
            </w:r>
            <w:r w:rsidR="00406002" w:rsidRPr="00A6672C">
              <w:rPr>
                <w:rFonts w:ascii="Arial" w:hAnsi="Arial" w:cs="Arial"/>
                <w:lang w:val="ru-RU"/>
              </w:rPr>
              <w:t xml:space="preserve"> </w:t>
            </w:r>
            <w:r w:rsidR="00755A52">
              <w:rPr>
                <w:rFonts w:ascii="Arial" w:hAnsi="Arial" w:cs="Arial"/>
                <w:lang w:val="ru-RU"/>
              </w:rPr>
              <w:t>Национальной железнодорожной компании</w:t>
            </w:r>
            <w:r w:rsidR="00406002" w:rsidRPr="00A6672C">
              <w:rPr>
                <w:rFonts w:ascii="Arial" w:hAnsi="Arial" w:cs="Arial"/>
                <w:lang w:val="ru-RU"/>
              </w:rPr>
              <w:t xml:space="preserve">, </w:t>
            </w:r>
            <w:r w:rsidR="00406002" w:rsidRPr="00A6672C">
              <w:rPr>
                <w:rFonts w:ascii="Arial" w:hAnsi="Arial" w:cs="Arial"/>
                <w:color w:val="000000"/>
                <w:lang w:val="ru-RU"/>
              </w:rPr>
              <w:t xml:space="preserve">с затратами на оборудование </w:t>
            </w:r>
            <w:r w:rsidR="00755A52">
              <w:rPr>
                <w:rFonts w:ascii="Arial" w:hAnsi="Arial" w:cs="Arial"/>
                <w:color w:val="000000"/>
                <w:lang w:val="ru-RU"/>
              </w:rPr>
              <w:t xml:space="preserve">и содержание электронных железнодорожных весов и подключения информационной системы к ИАС ТБД государственного </w:t>
            </w:r>
            <w:r w:rsidR="00755A52">
              <w:rPr>
                <w:rFonts w:ascii="Arial" w:hAnsi="Arial" w:cs="Arial"/>
                <w:color w:val="000000"/>
                <w:lang w:val="ru-RU"/>
              </w:rPr>
              <w:lastRenderedPageBreak/>
              <w:t xml:space="preserve">органа </w:t>
            </w:r>
          </w:p>
        </w:tc>
      </w:tr>
      <w:tr w:rsidR="00406002" w:rsidRPr="007B6875" w14:paraId="0E274531"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B84F8CB" w14:textId="77777777" w:rsidR="00406002" w:rsidRPr="00A6672C" w:rsidRDefault="00406002" w:rsidP="002F74EA">
            <w:pPr>
              <w:spacing w:after="0" w:line="240" w:lineRule="auto"/>
              <w:rPr>
                <w:rFonts w:ascii="Arial" w:hAnsi="Arial" w:cs="Arial"/>
                <w:lang w:val="ru-RU"/>
              </w:rPr>
            </w:pPr>
            <w:r w:rsidRPr="00A6672C">
              <w:rPr>
                <w:rFonts w:ascii="Arial" w:hAnsi="Arial" w:cs="Arial"/>
                <w:lang w:val="ru-RU"/>
              </w:rPr>
              <w:lastRenderedPageBreak/>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74959C3" w14:textId="77777777" w:rsidR="00406002" w:rsidRPr="00A6672C" w:rsidRDefault="00406002" w:rsidP="002F74EA">
            <w:pPr>
              <w:spacing w:after="20" w:line="240" w:lineRule="auto"/>
              <w:ind w:left="20"/>
              <w:rPr>
                <w:rFonts w:ascii="Arial" w:hAnsi="Arial" w:cs="Arial"/>
                <w:color w:val="000000"/>
                <w:lang w:val="ru-RU"/>
              </w:rPr>
            </w:pPr>
            <w:r w:rsidRPr="00A6672C">
              <w:rPr>
                <w:rFonts w:ascii="Arial" w:hAnsi="Arial" w:cs="Arial"/>
                <w:color w:val="000000"/>
                <w:lang w:val="ru-RU"/>
              </w:rPr>
              <w:t>Издержки для бизнеса по форме 1б</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4057BC2" w14:textId="77777777" w:rsidR="00406002" w:rsidRPr="00A6672C" w:rsidRDefault="00406002" w:rsidP="002F74EA">
            <w:pPr>
              <w:spacing w:after="0" w:line="240" w:lineRule="auto"/>
              <w:rPr>
                <w:rFonts w:ascii="Arial" w:hAnsi="Arial" w:cs="Arial"/>
                <w:lang w:val="ru-RU"/>
              </w:rPr>
            </w:pP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169AD39" w14:textId="45BE7059" w:rsidR="00406002" w:rsidRPr="00755A52" w:rsidRDefault="00406002" w:rsidP="007857C6">
            <w:pPr>
              <w:spacing w:after="0" w:line="240" w:lineRule="auto"/>
              <w:jc w:val="center"/>
              <w:rPr>
                <w:rFonts w:ascii="Arial" w:hAnsi="Arial" w:cs="Arial"/>
                <w:b/>
                <w:i/>
                <w:iCs/>
                <w:lang w:val="ru-RU"/>
              </w:rPr>
            </w:pPr>
          </w:p>
        </w:tc>
      </w:tr>
      <w:tr w:rsidR="00406002" w:rsidRPr="007B6875" w14:paraId="33B6B1A3"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13962858" w14:textId="77777777" w:rsidR="00025B9C" w:rsidRPr="00A6672C" w:rsidRDefault="00406002" w:rsidP="002F74EA">
            <w:pPr>
              <w:spacing w:after="0" w:line="240" w:lineRule="auto"/>
              <w:rPr>
                <w:rFonts w:ascii="Arial" w:hAnsi="Arial" w:cs="Arial"/>
                <w:b/>
                <w:color w:val="000000"/>
                <w:lang w:val="ru-RU"/>
              </w:rPr>
            </w:pPr>
            <w:r w:rsidRPr="00A6672C">
              <w:rPr>
                <w:rFonts w:ascii="Arial" w:hAnsi="Arial" w:cs="Arial"/>
                <w:b/>
                <w:color w:val="000000"/>
                <w:lang w:val="ru-RU"/>
              </w:rPr>
              <w:t xml:space="preserve">3.3 Воздействие на органы государственной власти и общество в целом </w:t>
            </w:r>
          </w:p>
          <w:p w14:paraId="02966CA6" w14:textId="77777777" w:rsidR="00025B9C" w:rsidRPr="00A6672C" w:rsidRDefault="00406002" w:rsidP="002F74EA">
            <w:pPr>
              <w:spacing w:after="0" w:line="240" w:lineRule="auto"/>
              <w:rPr>
                <w:rFonts w:ascii="Arial" w:hAnsi="Arial" w:cs="Arial"/>
                <w:b/>
                <w:color w:val="000000"/>
                <w:lang w:val="ru-RU"/>
              </w:rPr>
            </w:pPr>
            <w:r w:rsidRPr="00A6672C">
              <w:rPr>
                <w:rFonts w:ascii="Arial" w:hAnsi="Arial" w:cs="Arial"/>
                <w:b/>
                <w:color w:val="000000"/>
                <w:lang w:val="ru-RU"/>
              </w:rPr>
              <w:t>Проведите в произвольной форме описание выгод и издержек каждой альтернативы при ее воздействии на органы государственной власти и общество в целом с обязательным учетом:</w:t>
            </w:r>
            <w:r w:rsidRPr="00A6672C">
              <w:rPr>
                <w:rFonts w:ascii="Arial" w:hAnsi="Arial" w:cs="Arial"/>
                <w:lang w:val="ru-RU"/>
              </w:rPr>
              <w:br/>
            </w:r>
            <w:r w:rsidRPr="00A6672C">
              <w:rPr>
                <w:rFonts w:ascii="Arial" w:hAnsi="Arial" w:cs="Arial"/>
                <w:b/>
                <w:color w:val="000000"/>
                <w:lang w:val="ru-RU"/>
              </w:rPr>
              <w:t xml:space="preserve">1. Влияния на риски для здоровья жизни и безопасности (включая </w:t>
            </w:r>
            <w:proofErr w:type="gramStart"/>
            <w:r w:rsidRPr="00A6672C">
              <w:rPr>
                <w:rFonts w:ascii="Arial" w:hAnsi="Arial" w:cs="Arial"/>
                <w:b/>
                <w:color w:val="000000"/>
                <w:lang w:val="ru-RU"/>
              </w:rPr>
              <w:t>экономическую</w:t>
            </w:r>
            <w:proofErr w:type="gramEnd"/>
            <w:r w:rsidRPr="00A6672C">
              <w:rPr>
                <w:rFonts w:ascii="Arial" w:hAnsi="Arial" w:cs="Arial"/>
                <w:b/>
                <w:color w:val="000000"/>
                <w:lang w:val="ru-RU"/>
              </w:rPr>
              <w:t>) населения.</w:t>
            </w:r>
            <w:r w:rsidRPr="00A6672C">
              <w:rPr>
                <w:rFonts w:ascii="Arial" w:hAnsi="Arial" w:cs="Arial"/>
                <w:lang w:val="ru-RU"/>
              </w:rPr>
              <w:br/>
            </w:r>
            <w:r w:rsidRPr="00A6672C">
              <w:rPr>
                <w:rFonts w:ascii="Arial" w:hAnsi="Arial" w:cs="Arial"/>
                <w:b/>
                <w:color w:val="000000"/>
                <w:lang w:val="ru-RU"/>
              </w:rPr>
              <w:t xml:space="preserve">2. </w:t>
            </w:r>
            <w:proofErr w:type="gramStart"/>
            <w:r w:rsidRPr="00A6672C">
              <w:rPr>
                <w:rFonts w:ascii="Arial" w:hAnsi="Arial" w:cs="Arial"/>
                <w:b/>
                <w:color w:val="000000"/>
                <w:lang w:val="ru-RU"/>
              </w:rPr>
              <w:t>Влияния</w:t>
            </w:r>
            <w:proofErr w:type="gramEnd"/>
            <w:r w:rsidRPr="00A6672C">
              <w:rPr>
                <w:rFonts w:ascii="Arial" w:hAnsi="Arial" w:cs="Arial"/>
                <w:b/>
                <w:color w:val="000000"/>
                <w:lang w:val="ru-RU"/>
              </w:rPr>
              <w:t xml:space="preserve"> на преступность включая экономическую. </w:t>
            </w:r>
            <w:r w:rsidRPr="00A6672C">
              <w:rPr>
                <w:rFonts w:ascii="Arial" w:hAnsi="Arial" w:cs="Arial"/>
                <w:lang w:val="ru-RU"/>
              </w:rPr>
              <w:br/>
            </w:r>
            <w:r w:rsidRPr="00A6672C">
              <w:rPr>
                <w:rFonts w:ascii="Arial" w:hAnsi="Arial" w:cs="Arial"/>
                <w:b/>
                <w:color w:val="000000"/>
                <w:lang w:val="ru-RU"/>
              </w:rPr>
              <w:t>3. Возможные коррупционные риски.</w:t>
            </w:r>
            <w:r w:rsidRPr="00A6672C">
              <w:rPr>
                <w:rFonts w:ascii="Arial" w:hAnsi="Arial" w:cs="Arial"/>
                <w:lang w:val="ru-RU"/>
              </w:rPr>
              <w:br/>
            </w:r>
            <w:r w:rsidRPr="00A6672C">
              <w:rPr>
                <w:rFonts w:ascii="Arial" w:hAnsi="Arial" w:cs="Arial"/>
                <w:b/>
                <w:color w:val="000000"/>
                <w:lang w:val="ru-RU"/>
              </w:rPr>
              <w:t>4. Влияния на экологию.</w:t>
            </w:r>
            <w:r w:rsidRPr="00A6672C">
              <w:rPr>
                <w:rFonts w:ascii="Arial" w:hAnsi="Arial" w:cs="Arial"/>
                <w:lang w:val="ru-RU"/>
              </w:rPr>
              <w:br/>
            </w:r>
            <w:r w:rsidRPr="00A6672C">
              <w:rPr>
                <w:rFonts w:ascii="Arial" w:hAnsi="Arial" w:cs="Arial"/>
                <w:b/>
                <w:color w:val="000000"/>
                <w:lang w:val="ru-RU"/>
              </w:rPr>
              <w:t>5. Изменения потребительского выбора.</w:t>
            </w:r>
            <w:r w:rsidRPr="00A6672C">
              <w:rPr>
                <w:rFonts w:ascii="Arial" w:hAnsi="Arial" w:cs="Arial"/>
                <w:lang w:val="ru-RU"/>
              </w:rPr>
              <w:br/>
            </w:r>
            <w:r w:rsidRPr="00A6672C">
              <w:rPr>
                <w:rFonts w:ascii="Arial" w:hAnsi="Arial" w:cs="Arial"/>
                <w:b/>
                <w:color w:val="000000"/>
                <w:lang w:val="ru-RU"/>
              </w:rPr>
              <w:t>6. Изменения розничных цен.</w:t>
            </w:r>
            <w:r w:rsidRPr="00A6672C">
              <w:rPr>
                <w:rFonts w:ascii="Arial" w:hAnsi="Arial" w:cs="Arial"/>
                <w:lang w:val="ru-RU"/>
              </w:rPr>
              <w:br/>
            </w:r>
            <w:r w:rsidR="00025B9C" w:rsidRPr="00A6672C">
              <w:rPr>
                <w:rFonts w:ascii="Arial" w:hAnsi="Arial" w:cs="Arial"/>
                <w:b/>
                <w:color w:val="000000"/>
                <w:lang w:val="ru-RU"/>
              </w:rPr>
              <w:t xml:space="preserve">7. Влияние на информированность </w:t>
            </w:r>
            <w:r w:rsidRPr="00A6672C">
              <w:rPr>
                <w:rFonts w:ascii="Arial" w:hAnsi="Arial" w:cs="Arial"/>
                <w:b/>
                <w:color w:val="000000"/>
                <w:lang w:val="ru-RU"/>
              </w:rPr>
              <w:t>потребителей и их защиту.</w:t>
            </w:r>
          </w:p>
          <w:p w14:paraId="5FD2C404" w14:textId="77777777" w:rsidR="00406002" w:rsidRPr="00A6672C" w:rsidRDefault="00025B9C" w:rsidP="002F74EA">
            <w:pPr>
              <w:spacing w:after="0" w:line="240" w:lineRule="auto"/>
              <w:rPr>
                <w:rFonts w:ascii="Arial" w:hAnsi="Arial" w:cs="Arial"/>
                <w:lang w:val="ru-RU"/>
              </w:rPr>
            </w:pPr>
            <w:r w:rsidRPr="00A6672C">
              <w:rPr>
                <w:rFonts w:ascii="Arial" w:hAnsi="Arial" w:cs="Arial"/>
                <w:b/>
                <w:color w:val="000000"/>
                <w:lang w:val="ru-RU"/>
              </w:rPr>
              <w:t>8. Другое.</w:t>
            </w:r>
            <w:r w:rsidR="00406002" w:rsidRPr="00A6672C">
              <w:rPr>
                <w:rFonts w:ascii="Arial" w:hAnsi="Arial" w:cs="Arial"/>
                <w:lang w:val="ru-RU"/>
              </w:rPr>
              <w:br/>
            </w:r>
            <w:r w:rsidR="00406002" w:rsidRPr="00A6672C">
              <w:rPr>
                <w:rFonts w:ascii="Arial" w:hAnsi="Arial" w:cs="Arial"/>
                <w:b/>
                <w:color w:val="000000"/>
                <w:lang w:val="ru-RU"/>
              </w:rPr>
              <w:t xml:space="preserve">Отдельно </w:t>
            </w:r>
            <w:proofErr w:type="spellStart"/>
            <w:r w:rsidR="00406002" w:rsidRPr="00A6672C">
              <w:rPr>
                <w:rFonts w:ascii="Arial" w:hAnsi="Arial" w:cs="Arial"/>
                <w:b/>
                <w:color w:val="000000"/>
                <w:lang w:val="ru-RU"/>
              </w:rPr>
              <w:t>монетизируйте</w:t>
            </w:r>
            <w:proofErr w:type="spellEnd"/>
            <w:r w:rsidR="00406002" w:rsidRPr="00A6672C">
              <w:rPr>
                <w:rFonts w:ascii="Arial" w:hAnsi="Arial" w:cs="Arial"/>
                <w:b/>
                <w:color w:val="000000"/>
                <w:lang w:val="ru-RU"/>
              </w:rPr>
              <w:t xml:space="preserve"> и посчитайте издержки на администрирование регулирования согласно с формой 1в</w:t>
            </w:r>
          </w:p>
        </w:tc>
      </w:tr>
      <w:tr w:rsidR="00406002" w:rsidRPr="00A6672C" w14:paraId="1DBE5D2C"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2C97F14" w14:textId="77777777" w:rsidR="00406002" w:rsidRPr="00A6672C" w:rsidRDefault="00406002" w:rsidP="002F74EA">
            <w:pPr>
              <w:spacing w:after="0" w:line="240" w:lineRule="auto"/>
              <w:rPr>
                <w:rFonts w:ascii="Arial" w:hAnsi="Arial" w:cs="Arial"/>
                <w:lang w:val="ru-RU"/>
              </w:rPr>
            </w:pPr>
            <w:r w:rsidRPr="00A6672C">
              <w:rPr>
                <w:rFonts w:ascii="Arial" w:hAnsi="Arial" w:cs="Arial"/>
                <w:lang w:val="ru-RU"/>
              </w:rPr>
              <w:br/>
            </w: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71CD2F9" w14:textId="77777777" w:rsidR="00406002" w:rsidRPr="00A6672C" w:rsidRDefault="00406002" w:rsidP="002F74EA">
            <w:pPr>
              <w:spacing w:after="0" w:line="240" w:lineRule="auto"/>
              <w:jc w:val="center"/>
              <w:rPr>
                <w:rFonts w:ascii="Arial" w:hAnsi="Arial" w:cs="Arial"/>
                <w:lang w:val="ru-RU"/>
              </w:rPr>
            </w:pPr>
            <w:r w:rsidRPr="00A6672C">
              <w:rPr>
                <w:rFonts w:ascii="Arial" w:hAnsi="Arial" w:cs="Arial"/>
                <w:lang w:val="ru-RU"/>
              </w:rPr>
              <w:br/>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7D6507B" w14:textId="77777777" w:rsidR="00406002" w:rsidRPr="00A6672C" w:rsidRDefault="00406002" w:rsidP="002F74EA">
            <w:pPr>
              <w:spacing w:after="0" w:line="240" w:lineRule="auto"/>
              <w:jc w:val="center"/>
              <w:rPr>
                <w:rFonts w:ascii="Arial" w:hAnsi="Arial" w:cs="Arial"/>
              </w:rPr>
            </w:pPr>
            <w:proofErr w:type="spellStart"/>
            <w:r w:rsidRPr="00A6672C">
              <w:rPr>
                <w:rFonts w:ascii="Arial" w:hAnsi="Arial" w:cs="Arial"/>
                <w:b/>
                <w:color w:val="000000"/>
              </w:rPr>
              <w:t>Выгоды</w:t>
            </w:r>
            <w:proofErr w:type="spellEnd"/>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3DA6E17" w14:textId="77777777" w:rsidR="00406002" w:rsidRPr="00A6672C" w:rsidRDefault="00406002" w:rsidP="002F74EA">
            <w:pPr>
              <w:spacing w:after="0" w:line="240" w:lineRule="auto"/>
              <w:jc w:val="center"/>
              <w:rPr>
                <w:rFonts w:ascii="Arial" w:hAnsi="Arial" w:cs="Arial"/>
              </w:rPr>
            </w:pPr>
            <w:proofErr w:type="spellStart"/>
            <w:r w:rsidRPr="00A6672C">
              <w:rPr>
                <w:rFonts w:ascii="Arial" w:hAnsi="Arial" w:cs="Arial"/>
                <w:b/>
                <w:color w:val="000000"/>
              </w:rPr>
              <w:t>Издержки</w:t>
            </w:r>
            <w:proofErr w:type="spellEnd"/>
          </w:p>
        </w:tc>
      </w:tr>
      <w:tr w:rsidR="008D25BE" w:rsidRPr="007B6875" w14:paraId="42BE99A4" w14:textId="77777777" w:rsidTr="00791A03">
        <w:trPr>
          <w:gridAfter w:val="1"/>
          <w:wAfter w:w="16" w:type="dxa"/>
          <w:trHeight w:val="30"/>
          <w:tblCellSpacing w:w="0" w:type="auto"/>
        </w:trPr>
        <w:tc>
          <w:tcPr>
            <w:tcW w:w="357"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B091B5B" w14:textId="77777777" w:rsidR="008D25BE" w:rsidRPr="00A6672C" w:rsidRDefault="008D25BE" w:rsidP="002F74EA">
            <w:pPr>
              <w:spacing w:after="0" w:line="240" w:lineRule="auto"/>
              <w:rPr>
                <w:rFonts w:ascii="Arial" w:hAnsi="Arial" w:cs="Arial"/>
              </w:rPr>
            </w:pPr>
            <w:r w:rsidRPr="00A6672C">
              <w:rPr>
                <w:rFonts w:ascii="Arial" w:hAnsi="Arial" w:cs="Arial"/>
              </w:rPr>
              <w:br/>
            </w: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76B38A5" w14:textId="77777777" w:rsidR="008D25BE" w:rsidRPr="00A6672C" w:rsidRDefault="008D25BE" w:rsidP="002F74EA">
            <w:pPr>
              <w:spacing w:after="20" w:line="240" w:lineRule="auto"/>
              <w:ind w:left="20"/>
              <w:jc w:val="center"/>
              <w:rPr>
                <w:rFonts w:ascii="Arial" w:hAnsi="Arial" w:cs="Arial"/>
              </w:rPr>
            </w:pPr>
            <w:proofErr w:type="spellStart"/>
            <w:r w:rsidRPr="00A6672C">
              <w:rPr>
                <w:rFonts w:ascii="Arial" w:hAnsi="Arial" w:cs="Arial"/>
                <w:color w:val="000000"/>
              </w:rPr>
              <w:t>Альтернатива</w:t>
            </w:r>
            <w:proofErr w:type="spellEnd"/>
            <w:r w:rsidRPr="00A6672C">
              <w:rPr>
                <w:rFonts w:ascii="Arial" w:hAnsi="Arial" w:cs="Arial"/>
                <w:color w:val="000000"/>
              </w:rPr>
              <w:t xml:space="preserve"> 1</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768C978" w14:textId="0FC07F46" w:rsidR="008D25BE" w:rsidRPr="00A6672C" w:rsidRDefault="008D25BE" w:rsidP="00451C3F">
            <w:pPr>
              <w:spacing w:after="0" w:line="240" w:lineRule="auto"/>
              <w:ind w:left="184" w:right="97"/>
              <w:jc w:val="center"/>
              <w:rPr>
                <w:rFonts w:ascii="Arial" w:hAnsi="Arial" w:cs="Arial"/>
                <w:lang w:val="ru-RU"/>
              </w:rPr>
            </w:pPr>
            <w:r w:rsidRPr="00A6672C">
              <w:rPr>
                <w:rFonts w:ascii="Arial" w:hAnsi="Arial" w:cs="Arial"/>
                <w:lang w:val="ru-RU"/>
              </w:rPr>
              <w:t xml:space="preserve">Обеспечение частичного </w:t>
            </w:r>
            <w:r w:rsidR="00611974">
              <w:rPr>
                <w:rFonts w:ascii="Arial" w:hAnsi="Arial" w:cs="Arial"/>
                <w:lang w:val="ru-RU"/>
              </w:rPr>
              <w:t>снижения количества транспортных нарушений</w:t>
            </w:r>
            <w:r w:rsidRPr="00A6672C">
              <w:rPr>
                <w:rFonts w:ascii="Arial" w:hAnsi="Arial" w:cs="Arial"/>
                <w:lang w:val="ru-RU" w:eastAsia="ru-RU"/>
              </w:rPr>
              <w:t xml:space="preserve"> </w:t>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586E2FC" w14:textId="655868CF" w:rsidR="008D25BE" w:rsidRPr="00A6672C" w:rsidRDefault="008D25BE" w:rsidP="00611974">
            <w:pPr>
              <w:spacing w:after="0" w:line="240" w:lineRule="auto"/>
              <w:jc w:val="center"/>
              <w:rPr>
                <w:rFonts w:ascii="Arial" w:hAnsi="Arial" w:cs="Arial"/>
                <w:lang w:val="ru-RU"/>
              </w:rPr>
            </w:pPr>
            <w:r w:rsidRPr="00A6672C">
              <w:rPr>
                <w:rFonts w:ascii="Arial" w:hAnsi="Arial" w:cs="Arial"/>
                <w:lang w:val="ru-RU"/>
              </w:rPr>
              <w:t xml:space="preserve">Увеличение нагрузки на государственные органы ввиду </w:t>
            </w:r>
            <w:r w:rsidR="00955592">
              <w:rPr>
                <w:rFonts w:ascii="Arial" w:hAnsi="Arial" w:cs="Arial"/>
                <w:lang w:val="ru-RU"/>
              </w:rPr>
              <w:t>проведения</w:t>
            </w:r>
            <w:r w:rsidRPr="00A6672C">
              <w:rPr>
                <w:rFonts w:ascii="Arial" w:hAnsi="Arial" w:cs="Arial"/>
                <w:lang w:val="ru-RU"/>
              </w:rPr>
              <w:t xml:space="preserve"> </w:t>
            </w:r>
            <w:proofErr w:type="gramStart"/>
            <w:r w:rsidRPr="00A6672C">
              <w:rPr>
                <w:rFonts w:ascii="Arial" w:hAnsi="Arial" w:cs="Arial"/>
                <w:lang w:val="ru-RU"/>
              </w:rPr>
              <w:t>контроля за</w:t>
            </w:r>
            <w:proofErr w:type="gramEnd"/>
            <w:r w:rsidRPr="00A6672C">
              <w:rPr>
                <w:rFonts w:ascii="Arial" w:hAnsi="Arial" w:cs="Arial"/>
                <w:lang w:val="ru-RU"/>
              </w:rPr>
              <w:t xml:space="preserve"> деятельностью </w:t>
            </w:r>
            <w:r w:rsidR="00611974">
              <w:rPr>
                <w:rFonts w:ascii="Arial" w:hAnsi="Arial" w:cs="Arial"/>
                <w:lang w:val="ru-RU"/>
              </w:rPr>
              <w:t xml:space="preserve">грузоотправителя и перевозчика </w:t>
            </w:r>
          </w:p>
        </w:tc>
      </w:tr>
      <w:tr w:rsidR="00406002" w:rsidRPr="007B6875" w14:paraId="384CADCD" w14:textId="77777777" w:rsidTr="00791A03">
        <w:trPr>
          <w:gridAfter w:val="1"/>
          <w:wAfter w:w="16" w:type="dxa"/>
          <w:trHeight w:val="30"/>
          <w:tblCellSpacing w:w="0" w:type="auto"/>
        </w:trPr>
        <w:tc>
          <w:tcPr>
            <w:tcW w:w="357" w:type="dxa"/>
            <w:vMerge/>
            <w:tcBorders>
              <w:top w:val="nil"/>
              <w:bottom w:val="single" w:sz="4" w:space="0" w:color="CFCFCF"/>
              <w:right w:val="single" w:sz="4" w:space="0" w:color="CFCFCF"/>
            </w:tcBorders>
          </w:tcPr>
          <w:p w14:paraId="2518F5FB" w14:textId="77777777" w:rsidR="00406002" w:rsidRPr="00A6672C" w:rsidRDefault="00406002" w:rsidP="002F74EA">
            <w:pPr>
              <w:spacing w:line="240" w:lineRule="auto"/>
              <w:rPr>
                <w:rFonts w:ascii="Arial" w:hAnsi="Arial" w:cs="Arial"/>
                <w:lang w:val="ru-RU"/>
              </w:rPr>
            </w:pP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9A16A03" w14:textId="77777777" w:rsidR="00406002" w:rsidRPr="00A6672C" w:rsidRDefault="00406002" w:rsidP="002F74EA">
            <w:pPr>
              <w:spacing w:after="20" w:line="240" w:lineRule="auto"/>
              <w:ind w:left="20"/>
              <w:jc w:val="center"/>
              <w:rPr>
                <w:rFonts w:ascii="Arial" w:hAnsi="Arial" w:cs="Arial"/>
                <w:lang w:val="ru-RU"/>
              </w:rPr>
            </w:pPr>
            <w:r w:rsidRPr="00A6672C">
              <w:rPr>
                <w:rFonts w:ascii="Arial" w:hAnsi="Arial" w:cs="Arial"/>
                <w:color w:val="000000"/>
                <w:lang w:val="ru-RU"/>
              </w:rPr>
              <w:t>Издержки на администрирование по форме 1в</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06CC809" w14:textId="77777777" w:rsidR="00406002" w:rsidRPr="00A6672C" w:rsidRDefault="00406002" w:rsidP="002F74EA">
            <w:pPr>
              <w:spacing w:after="0" w:line="240" w:lineRule="auto"/>
              <w:jc w:val="center"/>
              <w:rPr>
                <w:rFonts w:ascii="Arial" w:hAnsi="Arial" w:cs="Arial"/>
                <w:lang w:val="ru-RU"/>
              </w:rPr>
            </w:pPr>
            <w:r w:rsidRPr="00A6672C">
              <w:rPr>
                <w:rFonts w:ascii="Arial" w:hAnsi="Arial" w:cs="Arial"/>
                <w:lang w:val="ru-RU"/>
              </w:rPr>
              <w:br/>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842DE07" w14:textId="35E8EDE2" w:rsidR="00406002" w:rsidRPr="00955592" w:rsidRDefault="00406002" w:rsidP="002F74EA">
            <w:pPr>
              <w:spacing w:after="0" w:line="240" w:lineRule="auto"/>
              <w:jc w:val="center"/>
              <w:rPr>
                <w:rFonts w:ascii="Arial" w:hAnsi="Arial" w:cs="Arial"/>
                <w:i/>
                <w:iCs/>
                <w:lang w:val="ru-RU"/>
              </w:rPr>
            </w:pPr>
          </w:p>
        </w:tc>
      </w:tr>
      <w:tr w:rsidR="00406002" w:rsidRPr="007B6875" w14:paraId="1AD3659D" w14:textId="77777777" w:rsidTr="00791A03">
        <w:trPr>
          <w:gridAfter w:val="1"/>
          <w:wAfter w:w="16" w:type="dxa"/>
          <w:trHeight w:val="30"/>
          <w:tblCellSpacing w:w="0" w:type="auto"/>
        </w:trPr>
        <w:tc>
          <w:tcPr>
            <w:tcW w:w="357"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0B463AB" w14:textId="77777777" w:rsidR="00406002" w:rsidRPr="00A6672C" w:rsidRDefault="00406002" w:rsidP="002F74EA">
            <w:pPr>
              <w:spacing w:after="0" w:line="240" w:lineRule="auto"/>
              <w:rPr>
                <w:rFonts w:ascii="Arial" w:hAnsi="Arial" w:cs="Arial"/>
                <w:lang w:val="ru-RU"/>
              </w:rPr>
            </w:pPr>
            <w:r w:rsidRPr="00A6672C">
              <w:rPr>
                <w:rFonts w:ascii="Arial" w:hAnsi="Arial" w:cs="Arial"/>
                <w:lang w:val="ru-RU"/>
              </w:rPr>
              <w:br/>
            </w: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3607AED" w14:textId="77777777" w:rsidR="00406002" w:rsidRPr="00A6672C" w:rsidRDefault="00406002" w:rsidP="002F74EA">
            <w:pPr>
              <w:spacing w:after="20" w:line="240" w:lineRule="auto"/>
              <w:jc w:val="center"/>
              <w:rPr>
                <w:rFonts w:ascii="Arial" w:hAnsi="Arial" w:cs="Arial"/>
              </w:rPr>
            </w:pPr>
            <w:proofErr w:type="spellStart"/>
            <w:r w:rsidRPr="00A6672C">
              <w:rPr>
                <w:rFonts w:ascii="Arial" w:hAnsi="Arial" w:cs="Arial"/>
                <w:color w:val="000000"/>
              </w:rPr>
              <w:t>Альтернатива</w:t>
            </w:r>
            <w:proofErr w:type="spellEnd"/>
            <w:r w:rsidRPr="00A6672C">
              <w:rPr>
                <w:rFonts w:ascii="Arial" w:hAnsi="Arial" w:cs="Arial"/>
                <w:color w:val="000000"/>
              </w:rPr>
              <w:t xml:space="preserve"> 2</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758ADD7" w14:textId="0FAF7269" w:rsidR="00406002" w:rsidRPr="00A6672C" w:rsidRDefault="00406002" w:rsidP="00CF4604">
            <w:pPr>
              <w:spacing w:after="0" w:line="240" w:lineRule="auto"/>
              <w:ind w:left="184" w:right="97"/>
              <w:jc w:val="center"/>
              <w:rPr>
                <w:rFonts w:ascii="Arial" w:hAnsi="Arial" w:cs="Arial"/>
                <w:lang w:val="ru-RU"/>
              </w:rPr>
            </w:pPr>
            <w:r w:rsidRPr="00A6672C">
              <w:rPr>
                <w:rFonts w:ascii="Arial" w:hAnsi="Arial" w:cs="Arial"/>
                <w:lang w:val="ru-RU"/>
              </w:rPr>
              <w:t xml:space="preserve">Обеспечение частичного мониторинга </w:t>
            </w:r>
            <w:r w:rsidR="00955592">
              <w:rPr>
                <w:rFonts w:ascii="Arial" w:hAnsi="Arial" w:cs="Arial"/>
                <w:lang w:val="ru-RU"/>
              </w:rPr>
              <w:t>по вопросу</w:t>
            </w:r>
            <w:r w:rsidRPr="00A6672C">
              <w:rPr>
                <w:rFonts w:ascii="Arial" w:hAnsi="Arial" w:cs="Arial"/>
                <w:lang w:val="ru-RU"/>
              </w:rPr>
              <w:t xml:space="preserve"> </w:t>
            </w:r>
            <w:r w:rsidR="00955592">
              <w:rPr>
                <w:rFonts w:ascii="Arial" w:hAnsi="Arial" w:cs="Arial"/>
                <w:color w:val="000000"/>
                <w:lang w:val="ru-RU"/>
              </w:rPr>
              <w:t>соответствия перевозимой массы груза в вагонах</w:t>
            </w:r>
            <w:r w:rsidR="00955592" w:rsidRPr="00A6672C">
              <w:rPr>
                <w:rFonts w:ascii="Arial" w:hAnsi="Arial" w:cs="Arial"/>
                <w:color w:val="000000"/>
                <w:lang w:val="ru-RU"/>
              </w:rPr>
              <w:t xml:space="preserve"> </w:t>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8B74B60" w14:textId="492DE283" w:rsidR="00406002" w:rsidRPr="00A6672C" w:rsidRDefault="00955592" w:rsidP="00CF4604">
            <w:pPr>
              <w:spacing w:after="0" w:line="240" w:lineRule="auto"/>
              <w:jc w:val="center"/>
              <w:rPr>
                <w:rFonts w:ascii="Arial" w:hAnsi="Arial" w:cs="Arial"/>
                <w:lang w:val="ru-RU"/>
              </w:rPr>
            </w:pPr>
            <w:r w:rsidRPr="00A6672C">
              <w:rPr>
                <w:rFonts w:ascii="Arial" w:hAnsi="Arial" w:cs="Arial"/>
                <w:lang w:val="ru-RU"/>
              </w:rPr>
              <w:t xml:space="preserve">Увеличение нагрузки на государственные органы ввиду обязательной отчетности, усиления мониторинга и </w:t>
            </w:r>
            <w:proofErr w:type="gramStart"/>
            <w:r w:rsidRPr="00A6672C">
              <w:rPr>
                <w:rFonts w:ascii="Arial" w:hAnsi="Arial" w:cs="Arial"/>
                <w:lang w:val="ru-RU"/>
              </w:rPr>
              <w:t>контроля за</w:t>
            </w:r>
            <w:proofErr w:type="gramEnd"/>
            <w:r w:rsidRPr="00A6672C">
              <w:rPr>
                <w:rFonts w:ascii="Arial" w:hAnsi="Arial" w:cs="Arial"/>
                <w:lang w:val="ru-RU"/>
              </w:rPr>
              <w:t xml:space="preserve"> деятельностью </w:t>
            </w:r>
            <w:r>
              <w:rPr>
                <w:rFonts w:ascii="Arial" w:hAnsi="Arial" w:cs="Arial"/>
                <w:lang w:val="ru-RU"/>
              </w:rPr>
              <w:t>грузоотправителя и перевозчик</w:t>
            </w:r>
          </w:p>
        </w:tc>
      </w:tr>
      <w:tr w:rsidR="00406002" w:rsidRPr="007B6875" w14:paraId="218AC806" w14:textId="77777777" w:rsidTr="00791A03">
        <w:trPr>
          <w:gridAfter w:val="1"/>
          <w:wAfter w:w="16" w:type="dxa"/>
          <w:trHeight w:val="30"/>
          <w:tblCellSpacing w:w="0" w:type="auto"/>
        </w:trPr>
        <w:tc>
          <w:tcPr>
            <w:tcW w:w="357" w:type="dxa"/>
            <w:vMerge/>
            <w:tcBorders>
              <w:top w:val="nil"/>
              <w:bottom w:val="single" w:sz="4" w:space="0" w:color="CFCFCF"/>
              <w:right w:val="single" w:sz="4" w:space="0" w:color="CFCFCF"/>
            </w:tcBorders>
          </w:tcPr>
          <w:p w14:paraId="3AEDF34E" w14:textId="77777777" w:rsidR="00406002" w:rsidRPr="00A6672C" w:rsidRDefault="00406002" w:rsidP="002F74EA">
            <w:pPr>
              <w:spacing w:line="240" w:lineRule="auto"/>
              <w:rPr>
                <w:rFonts w:ascii="Arial" w:hAnsi="Arial" w:cs="Arial"/>
                <w:lang w:val="ru-RU"/>
              </w:rPr>
            </w:pP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59BC4D0" w14:textId="77777777" w:rsidR="00406002" w:rsidRPr="00A6672C" w:rsidRDefault="00406002" w:rsidP="002F74EA">
            <w:pPr>
              <w:spacing w:after="20" w:line="240" w:lineRule="auto"/>
              <w:ind w:left="20"/>
              <w:jc w:val="center"/>
              <w:rPr>
                <w:rFonts w:ascii="Arial" w:hAnsi="Arial" w:cs="Arial"/>
                <w:lang w:val="ru-RU"/>
              </w:rPr>
            </w:pPr>
            <w:r w:rsidRPr="00A6672C">
              <w:rPr>
                <w:rFonts w:ascii="Arial" w:hAnsi="Arial" w:cs="Arial"/>
                <w:color w:val="000000"/>
                <w:lang w:val="ru-RU"/>
              </w:rPr>
              <w:t>Издержки на администрирование по форме 1</w:t>
            </w:r>
            <w:r w:rsidR="005F282E" w:rsidRPr="00A6672C">
              <w:rPr>
                <w:rFonts w:ascii="Arial" w:hAnsi="Arial" w:cs="Arial"/>
                <w:color w:val="000000"/>
                <w:lang w:val="ru-RU"/>
              </w:rPr>
              <w:t>в</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3DA325B" w14:textId="77777777" w:rsidR="00406002" w:rsidRPr="00A6672C" w:rsidRDefault="00406002" w:rsidP="002F74EA">
            <w:pPr>
              <w:spacing w:after="0" w:line="240" w:lineRule="auto"/>
              <w:jc w:val="center"/>
              <w:rPr>
                <w:rFonts w:ascii="Arial" w:hAnsi="Arial" w:cs="Arial"/>
                <w:lang w:val="ru-RU"/>
              </w:rPr>
            </w:pPr>
            <w:r w:rsidRPr="00A6672C">
              <w:rPr>
                <w:rFonts w:ascii="Arial" w:hAnsi="Arial" w:cs="Arial"/>
                <w:lang w:val="ru-RU"/>
              </w:rPr>
              <w:br/>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4CAC23E" w14:textId="72F7803E" w:rsidR="00406002" w:rsidRPr="00955592" w:rsidRDefault="00406002" w:rsidP="008745B2">
            <w:pPr>
              <w:spacing w:after="0" w:line="240" w:lineRule="auto"/>
              <w:jc w:val="center"/>
              <w:rPr>
                <w:rFonts w:ascii="Arial" w:hAnsi="Arial" w:cs="Arial"/>
                <w:i/>
                <w:iCs/>
                <w:lang w:val="ru-RU"/>
              </w:rPr>
            </w:pPr>
          </w:p>
        </w:tc>
      </w:tr>
      <w:tr w:rsidR="00406002" w:rsidRPr="00A6672C" w14:paraId="3BEFE453" w14:textId="77777777" w:rsidTr="00791A03">
        <w:trPr>
          <w:gridAfter w:val="1"/>
          <w:wAfter w:w="16" w:type="dxa"/>
          <w:trHeight w:val="30"/>
          <w:tblCellSpacing w:w="0" w:type="auto"/>
        </w:trPr>
        <w:tc>
          <w:tcPr>
            <w:tcW w:w="357"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4285FA0" w14:textId="77777777" w:rsidR="00406002" w:rsidRPr="00A6672C" w:rsidRDefault="00406002" w:rsidP="002F74EA">
            <w:pPr>
              <w:spacing w:after="0" w:line="240" w:lineRule="auto"/>
              <w:rPr>
                <w:rFonts w:ascii="Arial" w:hAnsi="Arial" w:cs="Arial"/>
                <w:lang w:val="ru-RU"/>
              </w:rPr>
            </w:pPr>
            <w:r w:rsidRPr="00A6672C">
              <w:rPr>
                <w:rFonts w:ascii="Arial" w:hAnsi="Arial" w:cs="Arial"/>
                <w:lang w:val="ru-RU"/>
              </w:rPr>
              <w:br/>
            </w: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BE967F8" w14:textId="77777777" w:rsidR="00406002" w:rsidRPr="00A6672C" w:rsidRDefault="00406002" w:rsidP="002F74EA">
            <w:pPr>
              <w:spacing w:after="20" w:line="240" w:lineRule="auto"/>
              <w:ind w:left="20"/>
              <w:jc w:val="center"/>
              <w:rPr>
                <w:rFonts w:ascii="Arial" w:hAnsi="Arial" w:cs="Arial"/>
                <w:lang w:val="ru-RU"/>
              </w:rPr>
            </w:pPr>
            <w:r w:rsidRPr="00A6672C">
              <w:rPr>
                <w:rFonts w:ascii="Arial" w:hAnsi="Arial" w:cs="Arial"/>
                <w:color w:val="000000"/>
                <w:lang w:val="ru-RU"/>
              </w:rPr>
              <w:t>Альтернатива 3</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446960C" w14:textId="21B53ED3" w:rsidR="00854D23" w:rsidRPr="00A6672C" w:rsidRDefault="00025B9C" w:rsidP="00C630DA">
            <w:pPr>
              <w:spacing w:after="0" w:line="240" w:lineRule="auto"/>
              <w:ind w:left="184" w:right="97"/>
              <w:jc w:val="center"/>
              <w:rPr>
                <w:rFonts w:ascii="Arial" w:hAnsi="Arial" w:cs="Arial"/>
                <w:b/>
                <w:i/>
                <w:lang w:val="ru-RU"/>
              </w:rPr>
            </w:pPr>
            <w:r w:rsidRPr="00A6672C">
              <w:rPr>
                <w:rFonts w:ascii="Arial" w:hAnsi="Arial" w:cs="Arial"/>
                <w:lang w:val="ru-RU"/>
              </w:rPr>
              <w:t xml:space="preserve">Предполагает положительное влияние на обеспечение безопасности </w:t>
            </w:r>
            <w:r w:rsidR="00955592">
              <w:rPr>
                <w:rFonts w:ascii="Arial" w:hAnsi="Arial" w:cs="Arial"/>
                <w:lang w:val="ru-RU"/>
              </w:rPr>
              <w:t>движения на железнодорожном транспорте</w:t>
            </w:r>
            <w:r w:rsidR="00C630DA" w:rsidRPr="00A6672C">
              <w:rPr>
                <w:rFonts w:ascii="Arial" w:hAnsi="Arial" w:cs="Arial"/>
                <w:lang w:val="ru-RU"/>
              </w:rPr>
              <w:t xml:space="preserve">, осуществление бесконтактного мониторинга </w:t>
            </w:r>
            <w:r w:rsidR="00955592">
              <w:rPr>
                <w:rFonts w:ascii="Arial" w:hAnsi="Arial" w:cs="Arial"/>
                <w:lang w:val="ru-RU"/>
              </w:rPr>
              <w:t xml:space="preserve">по вопросу </w:t>
            </w:r>
            <w:r w:rsidR="00955592">
              <w:rPr>
                <w:rFonts w:ascii="Arial" w:hAnsi="Arial" w:cs="Arial"/>
                <w:color w:val="000000"/>
                <w:lang w:val="ru-RU"/>
              </w:rPr>
              <w:t>соответствия перевозимой массы груза вагонах</w:t>
            </w:r>
            <w:r w:rsidR="00C630DA" w:rsidRPr="00A6672C">
              <w:rPr>
                <w:rFonts w:ascii="Arial" w:hAnsi="Arial" w:cs="Arial"/>
                <w:lang w:val="ru-RU"/>
              </w:rPr>
              <w:t>, снижение трудозатрат государственных органов</w:t>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2F71510" w14:textId="77777777" w:rsidR="00406002" w:rsidRPr="00A6672C" w:rsidRDefault="00406002" w:rsidP="00CF4604">
            <w:pPr>
              <w:spacing w:after="0" w:line="240" w:lineRule="auto"/>
              <w:jc w:val="center"/>
              <w:rPr>
                <w:rFonts w:ascii="Arial" w:hAnsi="Arial" w:cs="Arial"/>
                <w:b/>
                <w:i/>
                <w:lang w:val="ru-RU"/>
              </w:rPr>
            </w:pPr>
            <w:r w:rsidRPr="00A6672C">
              <w:rPr>
                <w:rFonts w:ascii="Arial" w:hAnsi="Arial" w:cs="Arial"/>
                <w:lang w:val="ru-RU"/>
              </w:rPr>
              <w:t>нет</w:t>
            </w:r>
          </w:p>
        </w:tc>
      </w:tr>
      <w:tr w:rsidR="00406002" w:rsidRPr="00A6672C" w14:paraId="540E15AD" w14:textId="77777777" w:rsidTr="00791A03">
        <w:trPr>
          <w:gridAfter w:val="1"/>
          <w:wAfter w:w="16" w:type="dxa"/>
          <w:trHeight w:val="30"/>
          <w:tblCellSpacing w:w="0" w:type="auto"/>
        </w:trPr>
        <w:tc>
          <w:tcPr>
            <w:tcW w:w="357" w:type="dxa"/>
            <w:vMerge/>
            <w:tcBorders>
              <w:top w:val="nil"/>
              <w:bottom w:val="single" w:sz="4" w:space="0" w:color="CFCFCF"/>
              <w:right w:val="single" w:sz="4" w:space="0" w:color="CFCFCF"/>
            </w:tcBorders>
          </w:tcPr>
          <w:p w14:paraId="7D171200" w14:textId="77777777" w:rsidR="00406002" w:rsidRPr="00A6672C" w:rsidRDefault="00406002" w:rsidP="002F74EA">
            <w:pPr>
              <w:spacing w:line="240" w:lineRule="auto"/>
              <w:rPr>
                <w:rFonts w:ascii="Arial" w:hAnsi="Arial" w:cs="Arial"/>
                <w:lang w:val="ru-RU"/>
              </w:rPr>
            </w:pP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91A7FA2" w14:textId="77777777" w:rsidR="00406002" w:rsidRPr="00A6672C" w:rsidRDefault="00406002" w:rsidP="002F74EA">
            <w:pPr>
              <w:spacing w:after="20" w:line="240" w:lineRule="auto"/>
              <w:ind w:left="20"/>
              <w:jc w:val="center"/>
              <w:rPr>
                <w:rFonts w:ascii="Arial" w:hAnsi="Arial" w:cs="Arial"/>
                <w:lang w:val="ru-RU"/>
              </w:rPr>
            </w:pPr>
            <w:r w:rsidRPr="00A6672C">
              <w:rPr>
                <w:rFonts w:ascii="Arial" w:hAnsi="Arial" w:cs="Arial"/>
                <w:color w:val="000000"/>
                <w:lang w:val="ru-RU"/>
              </w:rPr>
              <w:t>Издержки на администрирование по форме 1в</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89F70F3" w14:textId="77777777" w:rsidR="00406002" w:rsidRPr="00A6672C" w:rsidRDefault="00406002" w:rsidP="002F74EA">
            <w:pPr>
              <w:spacing w:after="0" w:line="240" w:lineRule="auto"/>
              <w:jc w:val="center"/>
              <w:rPr>
                <w:rFonts w:ascii="Arial" w:hAnsi="Arial" w:cs="Arial"/>
                <w:lang w:val="ru-RU"/>
              </w:rPr>
            </w:pPr>
            <w:r w:rsidRPr="00A6672C">
              <w:rPr>
                <w:rFonts w:ascii="Arial" w:hAnsi="Arial" w:cs="Arial"/>
                <w:lang w:val="ru-RU"/>
              </w:rPr>
              <w:br/>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7BCE0EF" w14:textId="77777777" w:rsidR="00406002" w:rsidRPr="00A6672C" w:rsidRDefault="00406002" w:rsidP="002F74EA">
            <w:pPr>
              <w:spacing w:after="0" w:line="240" w:lineRule="auto"/>
              <w:jc w:val="center"/>
              <w:rPr>
                <w:rFonts w:ascii="Arial" w:hAnsi="Arial" w:cs="Arial"/>
                <w:i/>
                <w:lang w:val="ru-RU"/>
              </w:rPr>
            </w:pPr>
            <w:r w:rsidRPr="00A6672C">
              <w:rPr>
                <w:rFonts w:ascii="Arial" w:hAnsi="Arial" w:cs="Arial"/>
                <w:lang w:val="ru-RU"/>
              </w:rPr>
              <w:t>-</w:t>
            </w:r>
          </w:p>
        </w:tc>
      </w:tr>
      <w:tr w:rsidR="00791A03" w:rsidRPr="007B6875" w14:paraId="1C3C308C"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0D01E1B2" w14:textId="77777777" w:rsidR="00791A03" w:rsidRPr="00A6672C" w:rsidRDefault="00791A03" w:rsidP="00F97794">
            <w:pPr>
              <w:spacing w:after="0" w:line="240" w:lineRule="auto"/>
              <w:jc w:val="center"/>
              <w:rPr>
                <w:rFonts w:ascii="Arial" w:hAnsi="Arial" w:cs="Arial"/>
                <w:lang w:val="ru-RU"/>
              </w:rPr>
            </w:pPr>
            <w:r w:rsidRPr="00A6672C">
              <w:rPr>
                <w:rFonts w:ascii="Arial" w:hAnsi="Arial" w:cs="Arial"/>
                <w:b/>
                <w:color w:val="000000"/>
                <w:lang w:val="ru-RU"/>
              </w:rPr>
              <w:t>ШАГ: 4 Выбор наиболее оптимальной регуляторной альтернативы</w:t>
            </w:r>
          </w:p>
        </w:tc>
      </w:tr>
      <w:tr w:rsidR="00791A03" w:rsidRPr="007B6875" w14:paraId="65A423D2"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4C1F3E41" w14:textId="77777777" w:rsidR="00791A03" w:rsidRPr="00A6672C" w:rsidRDefault="00791A03" w:rsidP="00F97794">
            <w:pPr>
              <w:spacing w:after="20" w:line="240" w:lineRule="auto"/>
              <w:ind w:left="20"/>
              <w:rPr>
                <w:rFonts w:ascii="Arial" w:hAnsi="Arial" w:cs="Arial"/>
                <w:color w:val="000000"/>
                <w:lang w:val="ru-RU"/>
              </w:rPr>
            </w:pPr>
            <w:r w:rsidRPr="00A6672C">
              <w:rPr>
                <w:rFonts w:ascii="Arial" w:hAnsi="Arial" w:cs="Arial"/>
                <w:color w:val="000000"/>
                <w:u w:val="single"/>
                <w:lang w:val="ru-RU"/>
              </w:rPr>
              <w:t>Определение баллов 5-ти бальной системы оценки результативности регулирования</w:t>
            </w:r>
            <w:r w:rsidRPr="00A6672C">
              <w:rPr>
                <w:rFonts w:ascii="Arial" w:hAnsi="Arial" w:cs="Arial"/>
                <w:lang w:val="ru-RU"/>
              </w:rPr>
              <w:br/>
            </w:r>
            <w:r w:rsidRPr="00A6672C">
              <w:rPr>
                <w:rFonts w:ascii="Arial" w:hAnsi="Arial" w:cs="Arial"/>
                <w:color w:val="000000"/>
                <w:lang w:val="ru-RU"/>
              </w:rPr>
              <w:t>5 – поставленная задача решается полностью (проблема больше существовать не будет);</w:t>
            </w:r>
            <w:r w:rsidRPr="00A6672C">
              <w:rPr>
                <w:rFonts w:ascii="Arial" w:hAnsi="Arial" w:cs="Arial"/>
                <w:lang w:val="ru-RU"/>
              </w:rPr>
              <w:br/>
            </w:r>
            <w:r w:rsidRPr="00A6672C">
              <w:rPr>
                <w:rFonts w:ascii="Arial" w:hAnsi="Arial" w:cs="Arial"/>
                <w:color w:val="000000"/>
                <w:lang w:val="ru-RU"/>
              </w:rPr>
              <w:t>4 – поставленная задача решается почти полностью (все важные части проблемы существовать не будут);</w:t>
            </w:r>
            <w:r w:rsidRPr="00A6672C">
              <w:rPr>
                <w:rFonts w:ascii="Arial" w:hAnsi="Arial" w:cs="Arial"/>
                <w:lang w:val="ru-RU"/>
              </w:rPr>
              <w:br/>
            </w:r>
            <w:r w:rsidRPr="00A6672C">
              <w:rPr>
                <w:rFonts w:ascii="Arial" w:hAnsi="Arial" w:cs="Arial"/>
                <w:color w:val="000000"/>
                <w:lang w:val="ru-RU"/>
              </w:rPr>
              <w:lastRenderedPageBreak/>
              <w:t>3 – поставленная задача решается частично (проблема значительно уменьшается, самые критичные аспекты проблемы существовать не будут);</w:t>
            </w:r>
            <w:r w:rsidRPr="00A6672C">
              <w:rPr>
                <w:rFonts w:ascii="Arial" w:hAnsi="Arial" w:cs="Arial"/>
                <w:lang w:val="ru-RU"/>
              </w:rPr>
              <w:br/>
            </w:r>
            <w:r w:rsidRPr="00A6672C">
              <w:rPr>
                <w:rFonts w:ascii="Arial" w:hAnsi="Arial" w:cs="Arial"/>
                <w:color w:val="000000"/>
                <w:lang w:val="ru-RU"/>
              </w:rPr>
              <w:t>2 – поставленная задача решается в некоторых аспектах (некоторые важные и критические аспекты проблемы продолжат существовать);</w:t>
            </w:r>
            <w:r w:rsidRPr="00A6672C">
              <w:rPr>
                <w:rFonts w:ascii="Arial" w:hAnsi="Arial" w:cs="Arial"/>
                <w:lang w:val="ru-RU"/>
              </w:rPr>
              <w:br/>
            </w:r>
            <w:r w:rsidRPr="00A6672C">
              <w:rPr>
                <w:rFonts w:ascii="Arial" w:hAnsi="Arial" w:cs="Arial"/>
                <w:color w:val="000000"/>
                <w:lang w:val="ru-RU"/>
              </w:rPr>
              <w:t>1 – поставленная задача не решается (проблема продолжит существовать)*.</w:t>
            </w:r>
          </w:p>
        </w:tc>
      </w:tr>
      <w:tr w:rsidR="00791A03" w:rsidRPr="00955592" w14:paraId="1F1188C5" w14:textId="77777777" w:rsidTr="00791A03">
        <w:trPr>
          <w:gridAfter w:val="1"/>
          <w:wAfter w:w="16" w:type="dxa"/>
          <w:trHeight w:val="62"/>
          <w:tblCellSpacing w:w="0" w:type="auto"/>
        </w:trPr>
        <w:tc>
          <w:tcPr>
            <w:tcW w:w="2333" w:type="dxa"/>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4FF11D1" w14:textId="77777777" w:rsidR="00791A03" w:rsidRPr="00F20795" w:rsidRDefault="00791A03" w:rsidP="00F97794">
            <w:pPr>
              <w:spacing w:after="0" w:line="240" w:lineRule="auto"/>
              <w:jc w:val="center"/>
              <w:rPr>
                <w:rFonts w:ascii="Arial" w:hAnsi="Arial" w:cs="Arial"/>
                <w:lang w:val="ru-RU"/>
              </w:rPr>
            </w:pPr>
            <w:r w:rsidRPr="00F20795">
              <w:rPr>
                <w:rFonts w:ascii="Arial" w:hAnsi="Arial" w:cs="Arial"/>
                <w:b/>
                <w:color w:val="000000"/>
                <w:lang w:val="ru-RU"/>
              </w:rPr>
              <w:lastRenderedPageBreak/>
              <w:t>Рейтинг по результативности (</w:t>
            </w:r>
            <w:proofErr w:type="spellStart"/>
            <w:r w:rsidRPr="00F20795">
              <w:rPr>
                <w:rFonts w:ascii="Arial" w:hAnsi="Arial" w:cs="Arial"/>
                <w:b/>
                <w:color w:val="000000"/>
                <w:lang w:val="ru-RU"/>
              </w:rPr>
              <w:t>достигаемости</w:t>
            </w:r>
            <w:proofErr w:type="spellEnd"/>
            <w:r w:rsidRPr="00F20795">
              <w:rPr>
                <w:rFonts w:ascii="Arial" w:hAnsi="Arial" w:cs="Arial"/>
                <w:b/>
                <w:color w:val="000000"/>
                <w:lang w:val="ru-RU"/>
              </w:rPr>
              <w:t xml:space="preserve"> задач в решении проблемы)</w:t>
            </w:r>
          </w:p>
        </w:tc>
        <w:tc>
          <w:tcPr>
            <w:tcW w:w="1620"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85B79A9" w14:textId="77777777" w:rsidR="00791A03" w:rsidRPr="00F20795" w:rsidRDefault="00791A03" w:rsidP="00F97794">
            <w:pPr>
              <w:spacing w:after="0" w:line="240" w:lineRule="auto"/>
              <w:jc w:val="center"/>
              <w:rPr>
                <w:rFonts w:ascii="Arial" w:hAnsi="Arial" w:cs="Arial"/>
                <w:lang w:val="ru-RU"/>
              </w:rPr>
            </w:pPr>
            <w:r w:rsidRPr="00F20795">
              <w:rPr>
                <w:rFonts w:ascii="Arial" w:hAnsi="Arial" w:cs="Arial"/>
                <w:b/>
                <w:color w:val="000000"/>
                <w:lang w:val="ru-RU"/>
              </w:rPr>
              <w:t xml:space="preserve">Бал результативности </w:t>
            </w:r>
            <w:r w:rsidRPr="00F20795">
              <w:rPr>
                <w:rFonts w:ascii="Arial" w:hAnsi="Arial" w:cs="Arial"/>
                <w:lang w:val="ru-RU"/>
              </w:rPr>
              <w:br/>
            </w:r>
            <w:r w:rsidRPr="00F20795">
              <w:rPr>
                <w:rFonts w:ascii="Arial" w:hAnsi="Arial" w:cs="Arial"/>
                <w:b/>
                <w:color w:val="000000"/>
                <w:lang w:val="ru-RU"/>
              </w:rPr>
              <w:t>(5-ти бальная система)</w:t>
            </w:r>
          </w:p>
        </w:tc>
        <w:tc>
          <w:tcPr>
            <w:tcW w:w="6349" w:type="dxa"/>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857101A" w14:textId="77777777" w:rsidR="00791A03" w:rsidRPr="00DA5022" w:rsidRDefault="00791A03" w:rsidP="00F97794">
            <w:pPr>
              <w:spacing w:after="0" w:line="240" w:lineRule="auto"/>
              <w:jc w:val="center"/>
              <w:rPr>
                <w:rFonts w:ascii="Arial" w:hAnsi="Arial" w:cs="Arial"/>
                <w:lang w:val="ru-RU"/>
              </w:rPr>
            </w:pPr>
            <w:r w:rsidRPr="00DA5022">
              <w:rPr>
                <w:rFonts w:ascii="Arial" w:hAnsi="Arial" w:cs="Arial"/>
                <w:b/>
                <w:color w:val="000000"/>
                <w:lang w:val="ru-RU"/>
              </w:rPr>
              <w:t>Объяснение присвоения соответствующего балла</w:t>
            </w:r>
          </w:p>
        </w:tc>
      </w:tr>
      <w:tr w:rsidR="00791A03" w:rsidRPr="007B6875" w14:paraId="34414E82" w14:textId="77777777" w:rsidTr="00791A03">
        <w:trPr>
          <w:gridAfter w:val="1"/>
          <w:wAfter w:w="16" w:type="dxa"/>
          <w:trHeight w:val="30"/>
          <w:tblCellSpacing w:w="0" w:type="auto"/>
        </w:trPr>
        <w:tc>
          <w:tcPr>
            <w:tcW w:w="2333" w:type="dxa"/>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EB8A070" w14:textId="77777777" w:rsidR="00791A03" w:rsidRPr="00F20795" w:rsidRDefault="00791A03" w:rsidP="00F97794">
            <w:pPr>
              <w:spacing w:after="20" w:line="240" w:lineRule="auto"/>
              <w:ind w:left="20"/>
              <w:jc w:val="center"/>
              <w:rPr>
                <w:rFonts w:ascii="Arial" w:hAnsi="Arial" w:cs="Arial"/>
              </w:rPr>
            </w:pPr>
            <w:proofErr w:type="spellStart"/>
            <w:r w:rsidRPr="00F20795">
              <w:rPr>
                <w:rFonts w:ascii="Arial" w:hAnsi="Arial" w:cs="Arial"/>
                <w:color w:val="000000"/>
              </w:rPr>
              <w:t>Альтернатива</w:t>
            </w:r>
            <w:proofErr w:type="spellEnd"/>
            <w:r w:rsidRPr="00F20795">
              <w:rPr>
                <w:rFonts w:ascii="Arial" w:hAnsi="Arial" w:cs="Arial"/>
                <w:color w:val="000000"/>
              </w:rPr>
              <w:t xml:space="preserve"> 1</w:t>
            </w:r>
          </w:p>
        </w:tc>
        <w:tc>
          <w:tcPr>
            <w:tcW w:w="1620"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BEFF5B5" w14:textId="77777777" w:rsidR="00791A03" w:rsidRPr="00F20795" w:rsidRDefault="00791A03" w:rsidP="00F97794">
            <w:pPr>
              <w:spacing w:after="0" w:line="240" w:lineRule="auto"/>
              <w:jc w:val="center"/>
              <w:rPr>
                <w:rFonts w:ascii="Arial" w:hAnsi="Arial" w:cs="Arial"/>
                <w:b/>
                <w:i/>
                <w:lang w:val="ru-RU"/>
              </w:rPr>
            </w:pPr>
            <w:r w:rsidRPr="00F20795">
              <w:rPr>
                <w:rFonts w:ascii="Arial" w:hAnsi="Arial" w:cs="Arial"/>
                <w:b/>
                <w:i/>
                <w:lang w:val="ru-RU"/>
              </w:rPr>
              <w:t>2</w:t>
            </w:r>
          </w:p>
        </w:tc>
        <w:tc>
          <w:tcPr>
            <w:tcW w:w="6349" w:type="dxa"/>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FB1CE8A" w14:textId="77777777" w:rsidR="00791A03" w:rsidRPr="00F20795" w:rsidRDefault="00791A03" w:rsidP="00F97794">
            <w:pPr>
              <w:spacing w:after="0" w:line="240" w:lineRule="auto"/>
              <w:jc w:val="both"/>
              <w:rPr>
                <w:rFonts w:ascii="Arial" w:hAnsi="Arial" w:cs="Arial"/>
                <w:lang w:val="ru-RU"/>
              </w:rPr>
            </w:pPr>
            <w:r w:rsidRPr="00F20795">
              <w:rPr>
                <w:rFonts w:ascii="Arial" w:hAnsi="Arial" w:cs="Arial"/>
                <w:lang w:val="ru-RU"/>
              </w:rPr>
              <w:t xml:space="preserve">отсутствие эффекта от информирования грузоотправителя о необходимости </w:t>
            </w:r>
            <w:proofErr w:type="gramStart"/>
            <w:r w:rsidRPr="00F20795">
              <w:rPr>
                <w:rFonts w:ascii="Arial" w:hAnsi="Arial" w:cs="Arial"/>
                <w:lang w:val="ru-RU"/>
              </w:rPr>
              <w:t>соблюдения требований Правил перевозок грузов</w:t>
            </w:r>
            <w:proofErr w:type="gramEnd"/>
            <w:r w:rsidRPr="00F20795">
              <w:rPr>
                <w:rFonts w:ascii="Arial" w:hAnsi="Arial" w:cs="Arial"/>
                <w:lang w:val="ru-RU"/>
              </w:rPr>
              <w:t xml:space="preserve"> железнодорожным транспортом ввиду отсутствия мер административного наказания, а также дополнительные материальные и временные затраты для грузоотправителя</w:t>
            </w:r>
          </w:p>
          <w:p w14:paraId="334D36EF" w14:textId="77777777" w:rsidR="00791A03" w:rsidRPr="00225C4F" w:rsidRDefault="00791A03" w:rsidP="00F97794">
            <w:pPr>
              <w:spacing w:after="0" w:line="240" w:lineRule="auto"/>
              <w:jc w:val="both"/>
              <w:rPr>
                <w:rFonts w:ascii="Arial" w:hAnsi="Arial" w:cs="Arial"/>
                <w:lang w:val="ru-RU"/>
              </w:rPr>
            </w:pPr>
          </w:p>
        </w:tc>
      </w:tr>
      <w:tr w:rsidR="00791A03" w:rsidRPr="007B6875" w14:paraId="6D1EA644" w14:textId="77777777" w:rsidTr="00791A03">
        <w:trPr>
          <w:gridAfter w:val="1"/>
          <w:wAfter w:w="16" w:type="dxa"/>
          <w:trHeight w:val="30"/>
          <w:tblCellSpacing w:w="0" w:type="auto"/>
        </w:trPr>
        <w:tc>
          <w:tcPr>
            <w:tcW w:w="2333" w:type="dxa"/>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86DA958" w14:textId="77777777" w:rsidR="00791A03" w:rsidRPr="00F20795" w:rsidRDefault="00791A03" w:rsidP="00F97794">
            <w:pPr>
              <w:spacing w:after="20" w:line="240" w:lineRule="auto"/>
              <w:ind w:left="20"/>
              <w:jc w:val="center"/>
              <w:rPr>
                <w:rFonts w:ascii="Arial" w:hAnsi="Arial" w:cs="Arial"/>
              </w:rPr>
            </w:pPr>
            <w:proofErr w:type="spellStart"/>
            <w:r w:rsidRPr="00F20795">
              <w:rPr>
                <w:rFonts w:ascii="Arial" w:hAnsi="Arial" w:cs="Arial"/>
                <w:color w:val="000000"/>
              </w:rPr>
              <w:t>Альтернатива</w:t>
            </w:r>
            <w:proofErr w:type="spellEnd"/>
            <w:r w:rsidRPr="00F20795">
              <w:rPr>
                <w:rFonts w:ascii="Arial" w:hAnsi="Arial" w:cs="Arial"/>
                <w:color w:val="000000"/>
              </w:rPr>
              <w:t xml:space="preserve"> 2</w:t>
            </w:r>
          </w:p>
        </w:tc>
        <w:tc>
          <w:tcPr>
            <w:tcW w:w="1620"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2065FD3" w14:textId="77777777" w:rsidR="00791A03" w:rsidRPr="00F20795" w:rsidRDefault="00791A03" w:rsidP="00F97794">
            <w:pPr>
              <w:spacing w:after="0" w:line="240" w:lineRule="auto"/>
              <w:jc w:val="center"/>
              <w:rPr>
                <w:rFonts w:ascii="Arial" w:hAnsi="Arial" w:cs="Arial"/>
                <w:b/>
                <w:i/>
                <w:lang w:val="ru-RU"/>
              </w:rPr>
            </w:pPr>
            <w:r w:rsidRPr="00F20795">
              <w:rPr>
                <w:rFonts w:ascii="Arial" w:hAnsi="Arial" w:cs="Arial"/>
                <w:b/>
                <w:i/>
                <w:lang w:val="ru-RU"/>
              </w:rPr>
              <w:t>2</w:t>
            </w:r>
          </w:p>
        </w:tc>
        <w:tc>
          <w:tcPr>
            <w:tcW w:w="6349" w:type="dxa"/>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996E6BD" w14:textId="77777777" w:rsidR="00791A03" w:rsidRPr="00F20795" w:rsidRDefault="00791A03" w:rsidP="00F97794">
            <w:pPr>
              <w:spacing w:after="0" w:line="240" w:lineRule="auto"/>
              <w:jc w:val="both"/>
              <w:rPr>
                <w:rFonts w:ascii="Arial" w:hAnsi="Arial" w:cs="Arial"/>
                <w:lang w:val="ru-RU"/>
              </w:rPr>
            </w:pPr>
            <w:r w:rsidRPr="00F20795">
              <w:rPr>
                <w:rFonts w:ascii="Arial" w:hAnsi="Arial" w:cs="Arial"/>
                <w:lang w:val="ru-RU"/>
              </w:rPr>
              <w:t xml:space="preserve">отсутствие эффекта от предоставления обязательной отчетности грузоотправителями и перевозчиками о деятельности по осуществлению перевозок грузов с указанием массы перевозимого груза ввиду отсутствия контроля </w:t>
            </w:r>
            <w:proofErr w:type="gramStart"/>
            <w:r w:rsidRPr="00F20795">
              <w:rPr>
                <w:rFonts w:ascii="Arial" w:hAnsi="Arial" w:cs="Arial"/>
                <w:lang w:val="ru-RU"/>
              </w:rPr>
              <w:t>достоверности</w:t>
            </w:r>
            <w:proofErr w:type="gramEnd"/>
            <w:r w:rsidRPr="00F20795">
              <w:rPr>
                <w:rFonts w:ascii="Arial" w:hAnsi="Arial" w:cs="Arial"/>
                <w:lang w:val="ru-RU"/>
              </w:rPr>
              <w:t xml:space="preserve"> предоставляемой информации, что послужит причиной скрытия информации о провозе груза с превышением допустимых нормативов.</w:t>
            </w:r>
          </w:p>
        </w:tc>
      </w:tr>
      <w:tr w:rsidR="00791A03" w:rsidRPr="007B6875" w14:paraId="25D0EB92" w14:textId="77777777" w:rsidTr="00791A03">
        <w:trPr>
          <w:gridAfter w:val="1"/>
          <w:wAfter w:w="16" w:type="dxa"/>
          <w:trHeight w:val="30"/>
          <w:tblCellSpacing w:w="0" w:type="auto"/>
        </w:trPr>
        <w:tc>
          <w:tcPr>
            <w:tcW w:w="2333" w:type="dxa"/>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BDD7517" w14:textId="77777777" w:rsidR="00791A03" w:rsidRPr="00F20795" w:rsidRDefault="00791A03" w:rsidP="00F97794">
            <w:pPr>
              <w:spacing w:after="20" w:line="240" w:lineRule="auto"/>
              <w:ind w:left="20"/>
              <w:jc w:val="center"/>
              <w:rPr>
                <w:rFonts w:ascii="Arial" w:hAnsi="Arial" w:cs="Arial"/>
                <w:lang w:val="ru-RU"/>
              </w:rPr>
            </w:pPr>
            <w:bookmarkStart w:id="14" w:name="_Hlk43816124"/>
            <w:proofErr w:type="spellStart"/>
            <w:r w:rsidRPr="00F20795">
              <w:rPr>
                <w:rFonts w:ascii="Arial" w:hAnsi="Arial" w:cs="Arial"/>
                <w:color w:val="000000"/>
              </w:rPr>
              <w:t>Альтернатива</w:t>
            </w:r>
            <w:proofErr w:type="spellEnd"/>
            <w:r w:rsidRPr="00F20795">
              <w:rPr>
                <w:rFonts w:ascii="Arial" w:hAnsi="Arial" w:cs="Arial"/>
                <w:color w:val="000000"/>
              </w:rPr>
              <w:t xml:space="preserve"> 3</w:t>
            </w:r>
          </w:p>
        </w:tc>
        <w:tc>
          <w:tcPr>
            <w:tcW w:w="1620"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9E1CCE6" w14:textId="77777777" w:rsidR="00791A03" w:rsidRPr="00F20795" w:rsidRDefault="00791A03" w:rsidP="00F97794">
            <w:pPr>
              <w:spacing w:after="0" w:line="240" w:lineRule="auto"/>
              <w:jc w:val="center"/>
              <w:rPr>
                <w:rFonts w:ascii="Arial" w:hAnsi="Arial" w:cs="Arial"/>
                <w:b/>
                <w:i/>
                <w:lang w:val="ru-RU"/>
              </w:rPr>
            </w:pPr>
            <w:r w:rsidRPr="00F20795">
              <w:rPr>
                <w:rFonts w:ascii="Arial" w:hAnsi="Arial" w:cs="Arial"/>
                <w:b/>
                <w:i/>
                <w:lang w:val="ru-RU"/>
              </w:rPr>
              <w:t>3</w:t>
            </w:r>
          </w:p>
        </w:tc>
        <w:tc>
          <w:tcPr>
            <w:tcW w:w="6349" w:type="dxa"/>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67E495B" w14:textId="77777777" w:rsidR="00791A03" w:rsidRPr="00F20795" w:rsidRDefault="00791A03" w:rsidP="00F97794">
            <w:pPr>
              <w:spacing w:after="0" w:line="240" w:lineRule="auto"/>
              <w:jc w:val="both"/>
              <w:rPr>
                <w:rFonts w:ascii="Arial" w:hAnsi="Arial" w:cs="Arial"/>
                <w:lang w:val="ru-RU" w:eastAsia="ru-RU"/>
              </w:rPr>
            </w:pPr>
            <w:r w:rsidRPr="00F20795">
              <w:rPr>
                <w:rFonts w:ascii="Arial" w:hAnsi="Arial" w:cs="Arial"/>
                <w:lang w:val="ru-RU" w:eastAsia="ru-RU"/>
              </w:rPr>
              <w:t>снижение количества нарушений безопасности движения, снижение трудозатрат государственных органов, связанных с контрольными мероприятиями, осуществление бесконтактного мониторинга за эксплуатацией грузового подвижного состава, оперативное реагирование на нарушения, допущенные при эксплуатации вагонов с превышением массы груза.</w:t>
            </w:r>
          </w:p>
        </w:tc>
      </w:tr>
      <w:bookmarkEnd w:id="14"/>
      <w:tr w:rsidR="00791A03" w:rsidRPr="00955592" w14:paraId="203FB183" w14:textId="77777777" w:rsidTr="00791A03">
        <w:trPr>
          <w:trHeight w:val="30"/>
          <w:tblCellSpacing w:w="0" w:type="auto"/>
        </w:trPr>
        <w:tc>
          <w:tcPr>
            <w:tcW w:w="2327" w:type="dxa"/>
            <w:gridSpan w:val="5"/>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5AEA0CC4" w14:textId="77777777" w:rsidR="00791A03" w:rsidRPr="00F20795" w:rsidRDefault="00791A03" w:rsidP="00F97794">
            <w:pPr>
              <w:spacing w:after="0" w:line="240" w:lineRule="auto"/>
              <w:jc w:val="center"/>
              <w:rPr>
                <w:rFonts w:ascii="Arial" w:hAnsi="Arial" w:cs="Arial"/>
                <w:b/>
                <w:lang w:val="ru-RU"/>
              </w:rPr>
            </w:pPr>
            <w:r w:rsidRPr="00F20795">
              <w:rPr>
                <w:rFonts w:ascii="Arial" w:hAnsi="Arial" w:cs="Arial"/>
                <w:b/>
                <w:color w:val="000000"/>
                <w:shd w:val="clear" w:color="auto" w:fill="F4F5F6"/>
                <w:lang w:val="ru-RU"/>
              </w:rPr>
              <w:t>Рейтинг по эффективности, в зависимости от нагрузки на субъект бизнеса</w:t>
            </w:r>
          </w:p>
        </w:tc>
        <w:tc>
          <w:tcPr>
            <w:tcW w:w="3136" w:type="dxa"/>
            <w:gridSpan w:val="7"/>
            <w:tcBorders>
              <w:top w:val="single" w:sz="4" w:space="0" w:color="CFCFCF"/>
              <w:left w:val="single" w:sz="4" w:space="0" w:color="D9D9D9"/>
              <w:bottom w:val="single" w:sz="4" w:space="0" w:color="CFCFCF"/>
              <w:right w:val="single" w:sz="4" w:space="0" w:color="CFCFCF"/>
            </w:tcBorders>
            <w:vAlign w:val="center"/>
          </w:tcPr>
          <w:p w14:paraId="5FF8950A" w14:textId="77777777" w:rsidR="00791A03" w:rsidRPr="00F20795" w:rsidRDefault="00791A03" w:rsidP="00F97794">
            <w:pPr>
              <w:jc w:val="center"/>
              <w:rPr>
                <w:rFonts w:ascii="Arial" w:hAnsi="Arial" w:cs="Arial"/>
                <w:lang w:val="ru-RU"/>
              </w:rPr>
            </w:pPr>
            <w:r w:rsidRPr="00F20795">
              <w:rPr>
                <w:rFonts w:ascii="Arial" w:hAnsi="Arial" w:cs="Arial"/>
                <w:b/>
                <w:color w:val="000000"/>
                <w:lang w:val="ru-RU"/>
              </w:rPr>
              <w:t>Выгоды (итог)</w:t>
            </w:r>
          </w:p>
        </w:tc>
        <w:tc>
          <w:tcPr>
            <w:tcW w:w="4855"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E7A98AB" w14:textId="77777777" w:rsidR="00791A03" w:rsidRPr="00955592" w:rsidRDefault="00791A03" w:rsidP="00F97794">
            <w:pPr>
              <w:spacing w:after="0" w:line="240" w:lineRule="auto"/>
              <w:jc w:val="center"/>
              <w:rPr>
                <w:rFonts w:ascii="Arial" w:hAnsi="Arial" w:cs="Arial"/>
                <w:highlight w:val="green"/>
                <w:lang w:val="ru-RU"/>
              </w:rPr>
            </w:pPr>
            <w:r w:rsidRPr="00F20795">
              <w:rPr>
                <w:rFonts w:ascii="Arial" w:hAnsi="Arial" w:cs="Arial"/>
                <w:b/>
                <w:color w:val="000000"/>
                <w:lang w:val="ru-RU"/>
              </w:rPr>
              <w:t>Издержки (итог)</w:t>
            </w:r>
          </w:p>
        </w:tc>
      </w:tr>
      <w:tr w:rsidR="00791A03" w:rsidRPr="007B6875" w14:paraId="37D2CC4F" w14:textId="77777777" w:rsidTr="00791A03">
        <w:trPr>
          <w:trHeight w:val="30"/>
          <w:tblCellSpacing w:w="0" w:type="auto"/>
        </w:trPr>
        <w:tc>
          <w:tcPr>
            <w:tcW w:w="2327" w:type="dxa"/>
            <w:gridSpan w:val="5"/>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4689BCD1" w14:textId="77777777" w:rsidR="00791A03" w:rsidRPr="00F20795" w:rsidRDefault="00791A03" w:rsidP="00F97794">
            <w:pPr>
              <w:spacing w:after="0" w:line="240" w:lineRule="auto"/>
              <w:jc w:val="center"/>
              <w:rPr>
                <w:rFonts w:ascii="Arial" w:hAnsi="Arial" w:cs="Arial"/>
                <w:lang w:val="ru-RU"/>
              </w:rPr>
            </w:pPr>
            <w:r w:rsidRPr="00F20795">
              <w:rPr>
                <w:rFonts w:ascii="Arial" w:hAnsi="Arial" w:cs="Arial"/>
                <w:color w:val="000000"/>
                <w:lang w:val="ru-RU"/>
              </w:rPr>
              <w:t>Альтернатива 1</w:t>
            </w:r>
          </w:p>
        </w:tc>
        <w:tc>
          <w:tcPr>
            <w:tcW w:w="3136" w:type="dxa"/>
            <w:gridSpan w:val="7"/>
            <w:tcBorders>
              <w:top w:val="single" w:sz="4" w:space="0" w:color="CFCFCF"/>
              <w:left w:val="single" w:sz="4" w:space="0" w:color="D9D9D9"/>
              <w:bottom w:val="single" w:sz="4" w:space="0" w:color="CFCFCF"/>
              <w:right w:val="single" w:sz="4" w:space="0" w:color="CFCFCF"/>
            </w:tcBorders>
            <w:vAlign w:val="center"/>
          </w:tcPr>
          <w:p w14:paraId="2D1D69AE" w14:textId="77777777" w:rsidR="00791A03" w:rsidRPr="00F20795" w:rsidRDefault="00791A03" w:rsidP="00F97794">
            <w:pPr>
              <w:spacing w:after="0" w:line="240" w:lineRule="auto"/>
              <w:jc w:val="center"/>
              <w:rPr>
                <w:rFonts w:ascii="Arial" w:hAnsi="Arial" w:cs="Arial"/>
                <w:lang w:val="ru-RU"/>
              </w:rPr>
            </w:pPr>
            <w:r w:rsidRPr="00F20795">
              <w:rPr>
                <w:rFonts w:ascii="Arial" w:hAnsi="Arial" w:cs="Arial"/>
                <w:lang w:val="ru-RU"/>
              </w:rPr>
              <w:t xml:space="preserve">нет   </w:t>
            </w:r>
          </w:p>
        </w:tc>
        <w:tc>
          <w:tcPr>
            <w:tcW w:w="4855"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C6C0430" w14:textId="77777777" w:rsidR="00791A03" w:rsidRDefault="00791A03" w:rsidP="00F97794">
            <w:pPr>
              <w:spacing w:after="0" w:line="240" w:lineRule="auto"/>
              <w:jc w:val="both"/>
              <w:rPr>
                <w:rFonts w:ascii="Arial" w:hAnsi="Arial" w:cs="Arial"/>
                <w:lang w:val="ru-RU"/>
              </w:rPr>
            </w:pPr>
            <w:r>
              <w:rPr>
                <w:rFonts w:ascii="Arial" w:hAnsi="Arial" w:cs="Arial"/>
                <w:lang w:val="ru-RU"/>
              </w:rPr>
              <w:t>отсутствие эффекта от и</w:t>
            </w:r>
            <w:r w:rsidRPr="00D14463">
              <w:rPr>
                <w:rFonts w:ascii="Arial" w:hAnsi="Arial" w:cs="Arial"/>
                <w:lang w:val="ru-RU"/>
              </w:rPr>
              <w:t>нформировани</w:t>
            </w:r>
            <w:r>
              <w:rPr>
                <w:rFonts w:ascii="Arial" w:hAnsi="Arial" w:cs="Arial"/>
                <w:lang w:val="ru-RU"/>
              </w:rPr>
              <w:t>я</w:t>
            </w:r>
            <w:r w:rsidRPr="00D14463">
              <w:rPr>
                <w:rFonts w:ascii="Arial" w:hAnsi="Arial" w:cs="Arial"/>
                <w:lang w:val="ru-RU"/>
              </w:rPr>
              <w:t xml:space="preserve"> грузоотправителя о необходимости </w:t>
            </w:r>
            <w:proofErr w:type="gramStart"/>
            <w:r w:rsidRPr="00D14463">
              <w:rPr>
                <w:rFonts w:ascii="Arial" w:hAnsi="Arial" w:cs="Arial"/>
                <w:lang w:val="ru-RU"/>
              </w:rPr>
              <w:t>соблюдения требований Правил перевозок грузов</w:t>
            </w:r>
            <w:proofErr w:type="gramEnd"/>
            <w:r w:rsidRPr="00D14463">
              <w:rPr>
                <w:rFonts w:ascii="Arial" w:hAnsi="Arial" w:cs="Arial"/>
                <w:lang w:val="ru-RU"/>
              </w:rPr>
              <w:t xml:space="preserve"> железнодорожным транспортом</w:t>
            </w:r>
            <w:r>
              <w:rPr>
                <w:rFonts w:ascii="Arial" w:hAnsi="Arial" w:cs="Arial"/>
                <w:lang w:val="ru-RU"/>
              </w:rPr>
              <w:t xml:space="preserve"> ввиду отсутствия мер административного наказания, а также дополнительные материальные и временные затраты для грузоотправителя</w:t>
            </w:r>
          </w:p>
          <w:p w14:paraId="36E98652" w14:textId="77777777" w:rsidR="00791A03" w:rsidRPr="00955592" w:rsidRDefault="00791A03" w:rsidP="00F97794">
            <w:pPr>
              <w:spacing w:after="0" w:line="240" w:lineRule="auto"/>
              <w:jc w:val="center"/>
              <w:rPr>
                <w:rFonts w:ascii="Arial" w:hAnsi="Arial" w:cs="Arial"/>
                <w:highlight w:val="green"/>
                <w:lang w:val="ru-RU"/>
              </w:rPr>
            </w:pPr>
          </w:p>
        </w:tc>
      </w:tr>
      <w:tr w:rsidR="00791A03" w:rsidRPr="007B6875" w14:paraId="4BCD7EF1" w14:textId="77777777" w:rsidTr="00791A03">
        <w:trPr>
          <w:trHeight w:val="30"/>
          <w:tblCellSpacing w:w="0" w:type="auto"/>
        </w:trPr>
        <w:tc>
          <w:tcPr>
            <w:tcW w:w="2327" w:type="dxa"/>
            <w:gridSpan w:val="5"/>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2CF4C858" w14:textId="77777777" w:rsidR="00791A03" w:rsidRPr="00F20795" w:rsidRDefault="00791A03" w:rsidP="00F97794">
            <w:pPr>
              <w:spacing w:after="0" w:line="240" w:lineRule="auto"/>
              <w:jc w:val="center"/>
              <w:rPr>
                <w:rFonts w:ascii="Arial" w:hAnsi="Arial" w:cs="Arial"/>
                <w:lang w:val="ru-RU"/>
              </w:rPr>
            </w:pPr>
            <w:proofErr w:type="spellStart"/>
            <w:r w:rsidRPr="00F20795">
              <w:rPr>
                <w:rFonts w:ascii="Arial" w:hAnsi="Arial" w:cs="Arial"/>
                <w:color w:val="000000"/>
              </w:rPr>
              <w:t>Альтернатива</w:t>
            </w:r>
            <w:proofErr w:type="spellEnd"/>
            <w:r w:rsidRPr="00F20795">
              <w:rPr>
                <w:rFonts w:ascii="Arial" w:hAnsi="Arial" w:cs="Arial"/>
                <w:color w:val="000000"/>
              </w:rPr>
              <w:t xml:space="preserve"> 2</w:t>
            </w:r>
          </w:p>
        </w:tc>
        <w:tc>
          <w:tcPr>
            <w:tcW w:w="3136" w:type="dxa"/>
            <w:gridSpan w:val="7"/>
            <w:tcBorders>
              <w:top w:val="single" w:sz="4" w:space="0" w:color="CFCFCF"/>
              <w:left w:val="single" w:sz="4" w:space="0" w:color="D9D9D9"/>
              <w:bottom w:val="single" w:sz="4" w:space="0" w:color="CFCFCF"/>
              <w:right w:val="single" w:sz="4" w:space="0" w:color="CFCFCF"/>
            </w:tcBorders>
            <w:vAlign w:val="center"/>
          </w:tcPr>
          <w:p w14:paraId="45B6A30C" w14:textId="77777777" w:rsidR="00791A03" w:rsidRPr="00F20795" w:rsidRDefault="00791A03" w:rsidP="00F97794">
            <w:pPr>
              <w:spacing w:after="0" w:line="240" w:lineRule="auto"/>
              <w:jc w:val="center"/>
              <w:rPr>
                <w:rFonts w:ascii="Arial" w:hAnsi="Arial" w:cs="Arial"/>
                <w:lang w:val="ru-RU"/>
              </w:rPr>
            </w:pPr>
            <w:r w:rsidRPr="00F20795">
              <w:rPr>
                <w:rFonts w:ascii="Arial" w:hAnsi="Arial" w:cs="Arial"/>
                <w:lang w:val="ru-RU"/>
              </w:rPr>
              <w:t xml:space="preserve">нет   </w:t>
            </w:r>
          </w:p>
        </w:tc>
        <w:tc>
          <w:tcPr>
            <w:tcW w:w="4855"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A99DD5A" w14:textId="77777777" w:rsidR="00791A03" w:rsidRPr="00955592" w:rsidRDefault="00791A03" w:rsidP="00F97794">
            <w:pPr>
              <w:spacing w:after="0" w:line="240" w:lineRule="auto"/>
              <w:jc w:val="center"/>
              <w:rPr>
                <w:rFonts w:ascii="Arial" w:hAnsi="Arial" w:cs="Arial"/>
                <w:color w:val="000000"/>
                <w:highlight w:val="green"/>
                <w:lang w:val="ru-RU"/>
              </w:rPr>
            </w:pPr>
            <w:r>
              <w:rPr>
                <w:rFonts w:ascii="Arial" w:hAnsi="Arial" w:cs="Arial"/>
                <w:lang w:val="ru-RU"/>
              </w:rPr>
              <w:t>отсутствие эффекта от предоставления обязательной отчетности грузоотправителями и перевозчиками</w:t>
            </w:r>
            <w:r w:rsidRPr="00A6672C">
              <w:rPr>
                <w:rFonts w:ascii="Arial" w:hAnsi="Arial" w:cs="Arial"/>
                <w:lang w:val="ru-RU"/>
              </w:rPr>
              <w:t xml:space="preserve"> о деятельности</w:t>
            </w:r>
            <w:r>
              <w:rPr>
                <w:rFonts w:ascii="Arial" w:hAnsi="Arial" w:cs="Arial"/>
                <w:lang w:val="ru-RU"/>
              </w:rPr>
              <w:t xml:space="preserve"> по осуществлению перевозок грузов с указанием массы перевозимого груза ввиду отсутствия контроля </w:t>
            </w:r>
            <w:proofErr w:type="gramStart"/>
            <w:r>
              <w:rPr>
                <w:rFonts w:ascii="Arial" w:hAnsi="Arial" w:cs="Arial"/>
                <w:lang w:val="ru-RU"/>
              </w:rPr>
              <w:t>достоверности</w:t>
            </w:r>
            <w:proofErr w:type="gramEnd"/>
            <w:r>
              <w:rPr>
                <w:rFonts w:ascii="Arial" w:hAnsi="Arial" w:cs="Arial"/>
                <w:lang w:val="ru-RU"/>
              </w:rPr>
              <w:t xml:space="preserve"> предоставляемой информации, что послужит причиной скрытия информации о провозе груза с превышением допустимых нормативов.</w:t>
            </w:r>
          </w:p>
        </w:tc>
      </w:tr>
      <w:tr w:rsidR="00791A03" w:rsidRPr="007B6875" w14:paraId="3E3E7268" w14:textId="77777777" w:rsidTr="00791A03">
        <w:trPr>
          <w:trHeight w:val="30"/>
          <w:tblCellSpacing w:w="0" w:type="auto"/>
        </w:trPr>
        <w:tc>
          <w:tcPr>
            <w:tcW w:w="2327" w:type="dxa"/>
            <w:gridSpan w:val="5"/>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258BB4B3" w14:textId="77777777" w:rsidR="00791A03" w:rsidRPr="00955592" w:rsidRDefault="00791A03" w:rsidP="00F97794">
            <w:pPr>
              <w:spacing w:after="0" w:line="240" w:lineRule="auto"/>
              <w:ind w:left="184" w:right="97"/>
              <w:jc w:val="center"/>
              <w:rPr>
                <w:rFonts w:ascii="Arial" w:hAnsi="Arial" w:cs="Arial"/>
                <w:b/>
                <w:i/>
                <w:color w:val="000000"/>
                <w:highlight w:val="green"/>
                <w:lang w:val="ru-RU"/>
              </w:rPr>
            </w:pPr>
            <w:proofErr w:type="spellStart"/>
            <w:r w:rsidRPr="00F20795">
              <w:rPr>
                <w:rFonts w:ascii="Arial" w:hAnsi="Arial" w:cs="Arial"/>
                <w:color w:val="000000"/>
              </w:rPr>
              <w:t>Альтернатива</w:t>
            </w:r>
            <w:proofErr w:type="spellEnd"/>
            <w:r w:rsidRPr="00F20795">
              <w:rPr>
                <w:rFonts w:ascii="Arial" w:hAnsi="Arial" w:cs="Arial"/>
                <w:color w:val="000000"/>
              </w:rPr>
              <w:t xml:space="preserve"> 3</w:t>
            </w:r>
          </w:p>
        </w:tc>
        <w:tc>
          <w:tcPr>
            <w:tcW w:w="3136" w:type="dxa"/>
            <w:gridSpan w:val="7"/>
            <w:tcBorders>
              <w:top w:val="single" w:sz="4" w:space="0" w:color="CFCFCF"/>
              <w:left w:val="single" w:sz="4" w:space="0" w:color="CFCFCF"/>
              <w:bottom w:val="single" w:sz="4" w:space="0" w:color="CFCFCF"/>
            </w:tcBorders>
            <w:vAlign w:val="center"/>
          </w:tcPr>
          <w:p w14:paraId="7BA00600" w14:textId="77777777" w:rsidR="00791A03" w:rsidRPr="00F20795" w:rsidRDefault="00791A03" w:rsidP="00F97794">
            <w:pPr>
              <w:spacing w:after="0" w:line="240" w:lineRule="auto"/>
              <w:ind w:left="184" w:right="97"/>
              <w:jc w:val="center"/>
              <w:rPr>
                <w:rFonts w:ascii="Arial" w:hAnsi="Arial" w:cs="Arial"/>
                <w:lang w:val="ru-RU"/>
              </w:rPr>
            </w:pPr>
            <w:r w:rsidRPr="00F20795">
              <w:rPr>
                <w:rFonts w:ascii="Arial" w:hAnsi="Arial" w:cs="Arial"/>
                <w:lang w:val="ru-RU"/>
              </w:rPr>
              <w:t xml:space="preserve">снижение количества нарушений безопасности движения, снижение трудозатрат </w:t>
            </w:r>
            <w:r w:rsidRPr="00F20795">
              <w:rPr>
                <w:rFonts w:ascii="Arial" w:hAnsi="Arial" w:cs="Arial"/>
                <w:lang w:val="ru-RU"/>
              </w:rPr>
              <w:lastRenderedPageBreak/>
              <w:t>государственных органов, связанных с контрольными мероприятиями, осуществление бесконтактного мониторинга за эксплуатацией грузового подвижного состава, оперативное реагирование на нарушения, допущенные при эксплуатации вагонов с превышением массы груза.</w:t>
            </w:r>
          </w:p>
          <w:p w14:paraId="45131913" w14:textId="77777777" w:rsidR="00791A03" w:rsidRPr="00955592" w:rsidRDefault="00791A03" w:rsidP="00F97794">
            <w:pPr>
              <w:spacing w:after="0" w:line="240" w:lineRule="auto"/>
              <w:ind w:left="184" w:right="97"/>
              <w:jc w:val="center"/>
              <w:rPr>
                <w:rFonts w:ascii="Arial" w:hAnsi="Arial" w:cs="Arial"/>
                <w:b/>
                <w:i/>
                <w:color w:val="000000"/>
                <w:highlight w:val="green"/>
                <w:lang w:val="ru-RU"/>
              </w:rPr>
            </w:pPr>
          </w:p>
        </w:tc>
        <w:tc>
          <w:tcPr>
            <w:tcW w:w="4855"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8B5B71C" w14:textId="77777777" w:rsidR="00791A03" w:rsidRPr="00B63B5D" w:rsidRDefault="00791A03" w:rsidP="00F97794">
            <w:pPr>
              <w:spacing w:after="0" w:line="240" w:lineRule="auto"/>
              <w:ind w:right="97"/>
              <w:jc w:val="center"/>
              <w:rPr>
                <w:rFonts w:ascii="Arial" w:hAnsi="Arial" w:cs="Arial"/>
                <w:lang w:val="ru-RU"/>
              </w:rPr>
            </w:pPr>
            <w:r w:rsidRPr="00B63B5D">
              <w:rPr>
                <w:rFonts w:ascii="Arial" w:hAnsi="Arial" w:cs="Arial"/>
                <w:lang w:val="ru-RU"/>
              </w:rPr>
              <w:lastRenderedPageBreak/>
              <w:t xml:space="preserve">Имеются издержки для Национальной железнодорожной компании, с затратами на оборудование и содержание электронных железнодорожных весов и подключения </w:t>
            </w:r>
            <w:r w:rsidRPr="00B63B5D">
              <w:rPr>
                <w:rFonts w:ascii="Arial" w:hAnsi="Arial" w:cs="Arial"/>
                <w:lang w:val="ru-RU"/>
              </w:rPr>
              <w:lastRenderedPageBreak/>
              <w:t>информационной системы к ИАС ТБД государственного органа</w:t>
            </w:r>
          </w:p>
        </w:tc>
      </w:tr>
      <w:tr w:rsidR="00791A03" w:rsidRPr="007B6875" w14:paraId="3333054C"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7CB7D353" w14:textId="77777777" w:rsidR="00791A03" w:rsidRPr="00DE511E" w:rsidRDefault="00791A03" w:rsidP="00F97794">
            <w:pPr>
              <w:spacing w:after="0" w:line="240" w:lineRule="auto"/>
              <w:rPr>
                <w:rFonts w:ascii="Arial" w:hAnsi="Arial" w:cs="Arial"/>
                <w:lang w:val="ru-RU"/>
              </w:rPr>
            </w:pPr>
            <w:r w:rsidRPr="00DE511E">
              <w:rPr>
                <w:rFonts w:ascii="Arial" w:hAnsi="Arial" w:cs="Arial"/>
                <w:b/>
                <w:color w:val="000000"/>
                <w:lang w:val="ru-RU"/>
              </w:rPr>
              <w:lastRenderedPageBreak/>
              <w:t>Выбор наилучшей альтернативы (производится на основании сопоставления данных двух предыдущих таблиц) с определением возможных рисков и механизма реализации</w:t>
            </w:r>
          </w:p>
        </w:tc>
      </w:tr>
      <w:tr w:rsidR="00791A03" w:rsidRPr="00955592" w14:paraId="0754E0BA" w14:textId="77777777" w:rsidTr="00791A03">
        <w:trPr>
          <w:trHeight w:val="81"/>
          <w:tblCellSpacing w:w="0" w:type="auto"/>
        </w:trPr>
        <w:tc>
          <w:tcPr>
            <w:tcW w:w="2333" w:type="dxa"/>
            <w:gridSpan w:val="6"/>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475F0F0C" w14:textId="77777777" w:rsidR="00791A03" w:rsidRPr="00DE511E" w:rsidRDefault="00791A03" w:rsidP="00F97794">
            <w:pPr>
              <w:spacing w:after="0" w:line="240" w:lineRule="auto"/>
              <w:rPr>
                <w:rFonts w:ascii="Arial" w:hAnsi="Arial" w:cs="Arial"/>
              </w:rPr>
            </w:pPr>
            <w:proofErr w:type="spellStart"/>
            <w:r w:rsidRPr="00DE511E">
              <w:rPr>
                <w:rFonts w:ascii="Arial" w:hAnsi="Arial" w:cs="Arial"/>
                <w:b/>
                <w:color w:val="000000"/>
              </w:rPr>
              <w:t>Рейтинг</w:t>
            </w:r>
            <w:proofErr w:type="spellEnd"/>
          </w:p>
        </w:tc>
        <w:tc>
          <w:tcPr>
            <w:tcW w:w="3130" w:type="dxa"/>
            <w:gridSpan w:val="6"/>
            <w:tcBorders>
              <w:top w:val="single" w:sz="4" w:space="0" w:color="CFCFCF"/>
              <w:left w:val="single" w:sz="4" w:space="0" w:color="D9D9D9"/>
              <w:bottom w:val="single" w:sz="4" w:space="0" w:color="CFCFCF"/>
              <w:right w:val="single" w:sz="4" w:space="0" w:color="D9D9D9"/>
            </w:tcBorders>
            <w:vAlign w:val="center"/>
          </w:tcPr>
          <w:p w14:paraId="24D1226B" w14:textId="77777777" w:rsidR="00791A03" w:rsidRPr="00DE511E" w:rsidRDefault="00791A03" w:rsidP="00F97794">
            <w:pPr>
              <w:spacing w:after="0" w:line="240" w:lineRule="auto"/>
              <w:ind w:right="-111"/>
              <w:rPr>
                <w:rFonts w:ascii="Arial" w:hAnsi="Arial" w:cs="Arial"/>
                <w:b/>
                <w:color w:val="000000"/>
                <w:lang w:val="ru-RU"/>
              </w:rPr>
            </w:pPr>
            <w:r w:rsidRPr="00DE511E">
              <w:rPr>
                <w:rFonts w:ascii="Arial" w:hAnsi="Arial" w:cs="Arial"/>
                <w:b/>
                <w:color w:val="000000"/>
                <w:lang w:val="ru-RU"/>
              </w:rPr>
              <w:t>Возможные риски и непредвиденные последствия</w:t>
            </w:r>
          </w:p>
          <w:p w14:paraId="06221B4C" w14:textId="77777777" w:rsidR="00791A03" w:rsidRPr="00DE511E" w:rsidRDefault="00791A03" w:rsidP="00F97794">
            <w:pPr>
              <w:spacing w:after="0" w:line="240" w:lineRule="auto"/>
              <w:ind w:right="-111"/>
              <w:rPr>
                <w:rFonts w:ascii="Arial" w:hAnsi="Arial" w:cs="Arial"/>
                <w:lang w:val="ru-RU"/>
              </w:rPr>
            </w:pPr>
          </w:p>
        </w:tc>
        <w:tc>
          <w:tcPr>
            <w:tcW w:w="4855" w:type="dxa"/>
            <w:gridSpan w:val="6"/>
            <w:tcBorders>
              <w:top w:val="single" w:sz="4" w:space="0" w:color="CFCFCF"/>
              <w:left w:val="single" w:sz="4" w:space="0" w:color="D9D9D9"/>
              <w:bottom w:val="single" w:sz="4" w:space="0" w:color="CFCFCF"/>
            </w:tcBorders>
            <w:vAlign w:val="center"/>
          </w:tcPr>
          <w:p w14:paraId="657DDD77" w14:textId="77777777" w:rsidR="00791A03" w:rsidRPr="00DE511E" w:rsidRDefault="00791A03" w:rsidP="00F97794">
            <w:pPr>
              <w:spacing w:after="0" w:line="240" w:lineRule="auto"/>
              <w:rPr>
                <w:rFonts w:ascii="Arial" w:hAnsi="Arial" w:cs="Arial"/>
                <w:b/>
                <w:color w:val="000000"/>
              </w:rPr>
            </w:pPr>
            <w:proofErr w:type="spellStart"/>
            <w:r w:rsidRPr="00DE511E">
              <w:rPr>
                <w:rFonts w:ascii="Arial" w:hAnsi="Arial" w:cs="Arial"/>
                <w:b/>
                <w:color w:val="000000"/>
              </w:rPr>
              <w:t>Механизм</w:t>
            </w:r>
            <w:proofErr w:type="spellEnd"/>
            <w:r w:rsidRPr="00DE511E">
              <w:rPr>
                <w:rFonts w:ascii="Arial" w:hAnsi="Arial" w:cs="Arial"/>
                <w:b/>
                <w:color w:val="000000"/>
              </w:rPr>
              <w:t xml:space="preserve"> </w:t>
            </w:r>
            <w:proofErr w:type="spellStart"/>
            <w:r w:rsidRPr="00DE511E">
              <w:rPr>
                <w:rFonts w:ascii="Arial" w:hAnsi="Arial" w:cs="Arial"/>
                <w:b/>
                <w:color w:val="000000"/>
              </w:rPr>
              <w:t>реализации</w:t>
            </w:r>
            <w:proofErr w:type="spellEnd"/>
            <w:r w:rsidRPr="00DE511E">
              <w:rPr>
                <w:rFonts w:ascii="Arial" w:hAnsi="Arial" w:cs="Arial"/>
                <w:b/>
                <w:color w:val="000000"/>
              </w:rPr>
              <w:t xml:space="preserve"> </w:t>
            </w:r>
            <w:proofErr w:type="spellStart"/>
            <w:r w:rsidRPr="00DE511E">
              <w:rPr>
                <w:rFonts w:ascii="Arial" w:hAnsi="Arial" w:cs="Arial"/>
                <w:b/>
                <w:color w:val="000000"/>
              </w:rPr>
              <w:t>предлагаемого</w:t>
            </w:r>
            <w:proofErr w:type="spellEnd"/>
            <w:r w:rsidRPr="00DE511E">
              <w:rPr>
                <w:rFonts w:ascii="Arial" w:hAnsi="Arial" w:cs="Arial"/>
                <w:b/>
                <w:color w:val="000000"/>
              </w:rPr>
              <w:t xml:space="preserve"> </w:t>
            </w:r>
          </w:p>
          <w:p w14:paraId="28A61A8A" w14:textId="77777777" w:rsidR="00791A03" w:rsidRPr="00DE511E" w:rsidRDefault="00791A03" w:rsidP="00F97794">
            <w:pPr>
              <w:rPr>
                <w:rFonts w:ascii="Arial" w:hAnsi="Arial" w:cs="Arial"/>
                <w:lang w:val="ru-RU"/>
              </w:rPr>
            </w:pPr>
            <w:proofErr w:type="spellStart"/>
            <w:r w:rsidRPr="00DE511E">
              <w:rPr>
                <w:rFonts w:ascii="Arial" w:hAnsi="Arial" w:cs="Arial"/>
                <w:b/>
                <w:color w:val="000000"/>
              </w:rPr>
              <w:t>регулирования</w:t>
            </w:r>
            <w:proofErr w:type="spellEnd"/>
          </w:p>
        </w:tc>
      </w:tr>
      <w:tr w:rsidR="00791A03" w:rsidRPr="007B6875" w14:paraId="09F258ED" w14:textId="77777777" w:rsidTr="00791A03">
        <w:trPr>
          <w:gridAfter w:val="1"/>
          <w:wAfter w:w="16" w:type="dxa"/>
          <w:trHeight w:val="30"/>
          <w:tblCellSpacing w:w="0" w:type="auto"/>
        </w:trPr>
        <w:tc>
          <w:tcPr>
            <w:tcW w:w="2333" w:type="dxa"/>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E3DE2B6" w14:textId="77777777" w:rsidR="00791A03" w:rsidRPr="00DE511E" w:rsidRDefault="00791A03" w:rsidP="00F97794">
            <w:pPr>
              <w:spacing w:after="20" w:line="240" w:lineRule="auto"/>
              <w:ind w:left="20"/>
              <w:rPr>
                <w:rFonts w:ascii="Arial" w:hAnsi="Arial" w:cs="Arial"/>
                <w:b/>
                <w:color w:val="000000"/>
                <w:lang w:val="ru-RU"/>
              </w:rPr>
            </w:pPr>
            <w:r w:rsidRPr="00DE511E">
              <w:rPr>
                <w:rFonts w:ascii="Arial" w:hAnsi="Arial" w:cs="Arial"/>
                <w:color w:val="000000"/>
                <w:lang w:val="ru-RU"/>
              </w:rPr>
              <w:t xml:space="preserve">Альтернатива </w:t>
            </w:r>
            <w:r w:rsidRPr="00DE511E">
              <w:rPr>
                <w:rFonts w:ascii="Arial" w:hAnsi="Arial" w:cs="Arial"/>
                <w:b/>
                <w:i/>
                <w:color w:val="000000"/>
                <w:lang w:val="ru-RU"/>
              </w:rPr>
              <w:t>3</w:t>
            </w:r>
          </w:p>
          <w:p w14:paraId="072F413A" w14:textId="77777777" w:rsidR="00791A03" w:rsidRPr="00DE511E" w:rsidRDefault="00791A03" w:rsidP="00F97794">
            <w:pPr>
              <w:spacing w:after="20" w:line="240" w:lineRule="auto"/>
              <w:ind w:left="20"/>
              <w:rPr>
                <w:rFonts w:ascii="Arial" w:hAnsi="Arial" w:cs="Arial"/>
                <w:color w:val="000000"/>
                <w:lang w:val="ru-RU"/>
              </w:rPr>
            </w:pPr>
            <w:r w:rsidRPr="00DE511E">
              <w:rPr>
                <w:rFonts w:ascii="Arial" w:hAnsi="Arial" w:cs="Arial"/>
                <w:color w:val="000000"/>
                <w:lang w:val="ru-RU"/>
              </w:rPr>
              <w:t>Рекомендуемая</w:t>
            </w:r>
          </w:p>
          <w:p w14:paraId="3AE61122" w14:textId="77777777" w:rsidR="00791A03" w:rsidRPr="00DE511E" w:rsidRDefault="00791A03" w:rsidP="00F97794">
            <w:pPr>
              <w:spacing w:after="20" w:line="240" w:lineRule="auto"/>
              <w:ind w:left="20"/>
              <w:rPr>
                <w:rFonts w:ascii="Arial" w:hAnsi="Arial" w:cs="Arial"/>
                <w:color w:val="000000"/>
                <w:lang w:val="ru-RU"/>
              </w:rPr>
            </w:pPr>
          </w:p>
          <w:p w14:paraId="272C0EA2" w14:textId="77777777" w:rsidR="00791A03" w:rsidRPr="00DE511E" w:rsidRDefault="00791A03" w:rsidP="00F97794">
            <w:pPr>
              <w:spacing w:after="0" w:line="240" w:lineRule="auto"/>
              <w:rPr>
                <w:rFonts w:ascii="Arial" w:hAnsi="Arial" w:cs="Arial"/>
                <w:lang w:val="ru-RU"/>
              </w:rPr>
            </w:pPr>
            <w:r w:rsidRPr="00DE511E">
              <w:rPr>
                <w:rFonts w:ascii="Arial" w:hAnsi="Arial" w:cs="Arial"/>
                <w:lang w:val="ru-RU"/>
              </w:rPr>
              <w:br/>
            </w:r>
          </w:p>
        </w:tc>
        <w:tc>
          <w:tcPr>
            <w:tcW w:w="3130" w:type="dxa"/>
            <w:gridSpan w:val="6"/>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603A290D" w14:textId="77777777" w:rsidR="00791A03" w:rsidRPr="00DE511E" w:rsidRDefault="00791A03" w:rsidP="00F97794">
            <w:pPr>
              <w:spacing w:after="0" w:line="240" w:lineRule="auto"/>
              <w:rPr>
                <w:rFonts w:ascii="Arial" w:hAnsi="Arial" w:cs="Arial"/>
                <w:i/>
                <w:color w:val="000000"/>
                <w:lang w:val="ru-RU"/>
              </w:rPr>
            </w:pPr>
            <w:r w:rsidRPr="00DE511E">
              <w:rPr>
                <w:rFonts w:ascii="Arial" w:hAnsi="Arial" w:cs="Arial"/>
                <w:b/>
                <w:i/>
                <w:color w:val="000000"/>
                <w:lang w:val="ru-RU"/>
              </w:rPr>
              <w:t>Риски смещения параметров калибрования, влекущие предоставление в ситуационный цент уполномоченного органа искаженных данных по весу грузовых вагонов.</w:t>
            </w:r>
          </w:p>
        </w:tc>
        <w:tc>
          <w:tcPr>
            <w:tcW w:w="4839" w:type="dxa"/>
            <w:gridSpan w:val="5"/>
            <w:tcBorders>
              <w:top w:val="single" w:sz="4" w:space="0" w:color="CFCFCF"/>
              <w:left w:val="single" w:sz="4" w:space="0" w:color="D9D9D9"/>
              <w:bottom w:val="single" w:sz="4" w:space="0" w:color="CFCFCF"/>
            </w:tcBorders>
            <w:vAlign w:val="center"/>
          </w:tcPr>
          <w:p w14:paraId="3245CD83" w14:textId="77777777" w:rsidR="00791A03" w:rsidRPr="00DE511E" w:rsidRDefault="00791A03" w:rsidP="00F97794">
            <w:pPr>
              <w:spacing w:after="20" w:line="240" w:lineRule="auto"/>
              <w:ind w:left="20"/>
              <w:rPr>
                <w:rFonts w:ascii="Arial" w:hAnsi="Arial" w:cs="Arial"/>
                <w:color w:val="000000"/>
                <w:lang w:val="ru-RU"/>
              </w:rPr>
            </w:pPr>
            <w:r w:rsidRPr="00DE511E">
              <w:rPr>
                <w:rFonts w:ascii="Arial" w:hAnsi="Arial" w:cs="Arial"/>
                <w:color w:val="000000"/>
                <w:lang w:val="ru-RU"/>
              </w:rPr>
              <w:t xml:space="preserve">1. Сроки и этапы внедрения </w:t>
            </w:r>
            <w:r>
              <w:rPr>
                <w:rFonts w:ascii="Arial" w:hAnsi="Arial" w:cs="Arial"/>
                <w:b/>
                <w:i/>
                <w:color w:val="000000"/>
                <w:lang w:val="ru-RU"/>
              </w:rPr>
              <w:t>36</w:t>
            </w:r>
            <w:r w:rsidRPr="00DE511E">
              <w:rPr>
                <w:rFonts w:ascii="Arial" w:hAnsi="Arial" w:cs="Arial"/>
                <w:b/>
                <w:i/>
                <w:color w:val="000000"/>
                <w:lang w:val="ru-RU"/>
              </w:rPr>
              <w:t xml:space="preserve"> месяцев в  </w:t>
            </w:r>
            <w:r>
              <w:rPr>
                <w:rFonts w:ascii="Arial" w:hAnsi="Arial" w:cs="Arial"/>
                <w:b/>
                <w:i/>
                <w:color w:val="000000"/>
                <w:lang w:val="ru-RU"/>
              </w:rPr>
              <w:t>2</w:t>
            </w:r>
            <w:r w:rsidRPr="00DE511E">
              <w:rPr>
                <w:rFonts w:ascii="Arial" w:hAnsi="Arial" w:cs="Arial"/>
                <w:b/>
                <w:i/>
                <w:color w:val="000000"/>
                <w:lang w:val="ru-RU"/>
              </w:rPr>
              <w:t xml:space="preserve"> этапа</w:t>
            </w:r>
            <w:r w:rsidRPr="00DE511E">
              <w:rPr>
                <w:rFonts w:ascii="Arial" w:hAnsi="Arial" w:cs="Arial"/>
                <w:color w:val="000000"/>
                <w:lang w:val="ru-RU"/>
              </w:rPr>
              <w:t>.</w:t>
            </w:r>
          </w:p>
          <w:p w14:paraId="3AE9E2BF" w14:textId="77777777" w:rsidR="00791A03" w:rsidRPr="00DE511E" w:rsidRDefault="00791A03" w:rsidP="00F97794">
            <w:pPr>
              <w:spacing w:after="20" w:line="240" w:lineRule="auto"/>
              <w:ind w:left="20"/>
              <w:rPr>
                <w:rFonts w:ascii="Arial" w:hAnsi="Arial" w:cs="Arial"/>
                <w:b/>
                <w:i/>
                <w:lang w:val="ru-RU"/>
              </w:rPr>
            </w:pPr>
            <w:r w:rsidRPr="00DE511E">
              <w:rPr>
                <w:rFonts w:ascii="Arial" w:hAnsi="Arial" w:cs="Arial"/>
                <w:b/>
                <w:i/>
                <w:lang w:val="ru-RU"/>
              </w:rPr>
              <w:t>1-этап: внесение изменений в Закон РК                        «О</w:t>
            </w:r>
            <w:r>
              <w:rPr>
                <w:rFonts w:ascii="Arial" w:hAnsi="Arial" w:cs="Arial"/>
                <w:b/>
                <w:i/>
                <w:lang w:val="ru-RU"/>
              </w:rPr>
              <w:t xml:space="preserve"> железнодорожном </w:t>
            </w:r>
            <w:r w:rsidRPr="00DE511E">
              <w:rPr>
                <w:rFonts w:ascii="Arial" w:hAnsi="Arial" w:cs="Arial"/>
                <w:b/>
                <w:i/>
                <w:lang w:val="ru-RU"/>
              </w:rPr>
              <w:t>транспорте»</w:t>
            </w:r>
            <w:r>
              <w:rPr>
                <w:rFonts w:ascii="Arial" w:hAnsi="Arial" w:cs="Arial"/>
                <w:b/>
                <w:i/>
                <w:lang w:val="ru-RU"/>
              </w:rPr>
              <w:t xml:space="preserve"> </w:t>
            </w:r>
            <w:r>
              <w:rPr>
                <w:rFonts w:ascii="Arial" w:hAnsi="Arial" w:cs="Arial"/>
                <w:b/>
                <w:i/>
                <w:lang w:val="ru-RU"/>
              </w:rPr>
              <w:br/>
            </w:r>
            <w:r w:rsidRPr="00DE511E">
              <w:rPr>
                <w:rFonts w:ascii="Arial" w:hAnsi="Arial" w:cs="Arial"/>
                <w:b/>
                <w:i/>
                <w:lang w:val="ru-RU"/>
              </w:rPr>
              <w:t>(12 месяцев)</w:t>
            </w:r>
          </w:p>
          <w:p w14:paraId="39AC9028" w14:textId="77777777" w:rsidR="00791A03" w:rsidRDefault="00791A03" w:rsidP="00F97794">
            <w:pPr>
              <w:spacing w:after="20" w:line="240" w:lineRule="auto"/>
              <w:ind w:left="20" w:right="-89"/>
              <w:rPr>
                <w:rFonts w:ascii="Arial" w:hAnsi="Arial" w:cs="Arial"/>
                <w:b/>
                <w:i/>
                <w:lang w:val="ru-RU"/>
              </w:rPr>
            </w:pPr>
            <w:r>
              <w:rPr>
                <w:rFonts w:ascii="Arial" w:hAnsi="Arial" w:cs="Arial"/>
                <w:b/>
                <w:i/>
                <w:lang w:val="ru-RU"/>
              </w:rPr>
              <w:t>2</w:t>
            </w:r>
            <w:r w:rsidRPr="00DE511E">
              <w:rPr>
                <w:rFonts w:ascii="Arial" w:hAnsi="Arial" w:cs="Arial"/>
                <w:b/>
                <w:i/>
                <w:lang w:val="ru-RU"/>
              </w:rPr>
              <w:t>-этап:</w:t>
            </w:r>
            <w:r>
              <w:rPr>
                <w:rFonts w:ascii="Arial" w:hAnsi="Arial" w:cs="Arial"/>
                <w:b/>
                <w:i/>
                <w:lang w:val="ru-RU"/>
              </w:rPr>
              <w:t xml:space="preserve"> </w:t>
            </w:r>
            <w:r w:rsidRPr="00CC0560">
              <w:rPr>
                <w:rFonts w:ascii="Arial" w:hAnsi="Arial" w:cs="Arial"/>
                <w:b/>
                <w:bCs/>
                <w:lang w:val="ru-RU"/>
              </w:rPr>
              <w:t xml:space="preserve">приобретение и установка Национальной железнодорожной компанией электронных железнодорожных весов, а также </w:t>
            </w:r>
            <w:r w:rsidRPr="00CC0560">
              <w:rPr>
                <w:rFonts w:ascii="Arial" w:hAnsi="Arial" w:cs="Arial"/>
                <w:b/>
                <w:bCs/>
                <w:color w:val="000000"/>
                <w:lang w:val="ru-RU"/>
              </w:rPr>
              <w:t>подключение информационной</w:t>
            </w:r>
            <w:r>
              <w:rPr>
                <w:rFonts w:ascii="Arial" w:hAnsi="Arial" w:cs="Arial"/>
                <w:color w:val="000000"/>
                <w:lang w:val="ru-RU"/>
              </w:rPr>
              <w:t xml:space="preserve"> </w:t>
            </w:r>
            <w:r w:rsidRPr="00CC0560">
              <w:rPr>
                <w:rFonts w:ascii="Arial" w:hAnsi="Arial" w:cs="Arial"/>
                <w:b/>
                <w:bCs/>
                <w:color w:val="000000"/>
                <w:lang w:val="ru-RU"/>
              </w:rPr>
              <w:t>системы к ИАС ТБД государственного органа</w:t>
            </w:r>
            <w:r>
              <w:rPr>
                <w:rFonts w:ascii="Arial" w:hAnsi="Arial" w:cs="Arial"/>
                <w:b/>
                <w:bCs/>
                <w:color w:val="000000"/>
                <w:lang w:val="ru-RU"/>
              </w:rPr>
              <w:t xml:space="preserve"> </w:t>
            </w:r>
            <w:r>
              <w:rPr>
                <w:rFonts w:ascii="Arial" w:hAnsi="Arial" w:cs="Arial"/>
                <w:b/>
                <w:bCs/>
                <w:color w:val="000000"/>
                <w:lang w:val="ru-RU"/>
              </w:rPr>
              <w:br/>
              <w:t>(24 месяцев)</w:t>
            </w:r>
          </w:p>
          <w:p w14:paraId="2C230F0C" w14:textId="77777777" w:rsidR="00791A03" w:rsidRPr="00DE511E" w:rsidRDefault="00791A03" w:rsidP="00F97794">
            <w:pPr>
              <w:spacing w:after="20" w:line="240" w:lineRule="auto"/>
              <w:ind w:left="20" w:right="-89"/>
              <w:rPr>
                <w:rFonts w:ascii="Arial" w:hAnsi="Arial" w:cs="Arial"/>
                <w:b/>
                <w:i/>
                <w:lang w:val="ru-RU"/>
              </w:rPr>
            </w:pPr>
            <w:r w:rsidRPr="00DE511E">
              <w:rPr>
                <w:rFonts w:ascii="Arial" w:hAnsi="Arial" w:cs="Arial"/>
                <w:color w:val="000000"/>
                <w:lang w:val="ru-RU"/>
              </w:rPr>
              <w:t xml:space="preserve">2. Уполномоченный орган, ответственный </w:t>
            </w:r>
            <w:proofErr w:type="gramStart"/>
            <w:r w:rsidRPr="00DE511E">
              <w:rPr>
                <w:rFonts w:ascii="Arial" w:hAnsi="Arial" w:cs="Arial"/>
                <w:color w:val="000000"/>
                <w:lang w:val="ru-RU"/>
              </w:rPr>
              <w:t>за</w:t>
            </w:r>
            <w:proofErr w:type="gramEnd"/>
            <w:r w:rsidRPr="00DE511E">
              <w:rPr>
                <w:rFonts w:ascii="Arial" w:hAnsi="Arial" w:cs="Arial"/>
                <w:color w:val="000000"/>
                <w:lang w:val="ru-RU"/>
              </w:rPr>
              <w:t xml:space="preserve"> </w:t>
            </w:r>
          </w:p>
          <w:p w14:paraId="580501E5" w14:textId="77777777" w:rsidR="00791A03" w:rsidRPr="00DE511E" w:rsidRDefault="00791A03" w:rsidP="00F97794">
            <w:pPr>
              <w:spacing w:after="20" w:line="240" w:lineRule="auto"/>
              <w:ind w:left="20"/>
              <w:rPr>
                <w:rFonts w:ascii="Arial" w:hAnsi="Arial" w:cs="Arial"/>
                <w:color w:val="000000"/>
                <w:lang w:val="ru-RU"/>
              </w:rPr>
            </w:pPr>
            <w:r w:rsidRPr="00DE511E">
              <w:rPr>
                <w:rFonts w:ascii="Arial" w:hAnsi="Arial" w:cs="Arial"/>
                <w:color w:val="000000"/>
                <w:lang w:val="ru-RU"/>
              </w:rPr>
              <w:t xml:space="preserve">внедрение регулирования и осуществления оценки достижения поставленных индикаторов </w:t>
            </w:r>
          </w:p>
          <w:p w14:paraId="5326936B" w14:textId="77777777" w:rsidR="00791A03" w:rsidRPr="00DE511E" w:rsidRDefault="00791A03" w:rsidP="00F97794">
            <w:pPr>
              <w:spacing w:after="0" w:line="240" w:lineRule="auto"/>
              <w:rPr>
                <w:rFonts w:ascii="Arial" w:hAnsi="Arial" w:cs="Arial"/>
                <w:i/>
                <w:color w:val="000000"/>
                <w:lang w:val="ru-RU"/>
              </w:rPr>
            </w:pPr>
            <w:r w:rsidRPr="00DE511E">
              <w:rPr>
                <w:rFonts w:ascii="Arial" w:hAnsi="Arial" w:cs="Arial"/>
                <w:b/>
                <w:i/>
                <w:color w:val="000000"/>
                <w:lang w:val="ru-RU"/>
              </w:rPr>
              <w:t>Министерство индустрии и инфраструктурного развития РК</w:t>
            </w:r>
            <w:r w:rsidRPr="00DE511E">
              <w:rPr>
                <w:rFonts w:ascii="Arial" w:hAnsi="Arial" w:cs="Arial"/>
                <w:i/>
                <w:color w:val="000000"/>
                <w:lang w:val="ru-RU"/>
              </w:rPr>
              <w:t>.</w:t>
            </w:r>
          </w:p>
        </w:tc>
      </w:tr>
      <w:tr w:rsidR="00791A03" w:rsidRPr="00955592" w14:paraId="041BC295"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314A2289" w14:textId="77777777" w:rsidR="00791A03" w:rsidRPr="00CC57D9" w:rsidRDefault="00791A03" w:rsidP="00F97794">
            <w:pPr>
              <w:spacing w:after="20" w:line="240" w:lineRule="auto"/>
              <w:ind w:left="20"/>
              <w:rPr>
                <w:rFonts w:ascii="Arial" w:hAnsi="Arial" w:cs="Arial"/>
                <w:color w:val="000000"/>
                <w:lang w:val="ru-RU"/>
              </w:rPr>
            </w:pPr>
            <w:r w:rsidRPr="00CC57D9">
              <w:rPr>
                <w:rFonts w:ascii="Arial" w:hAnsi="Arial" w:cs="Arial"/>
                <w:b/>
                <w:color w:val="000000"/>
              </w:rPr>
              <w:t xml:space="preserve">ШАГ 5: </w:t>
            </w:r>
            <w:proofErr w:type="spellStart"/>
            <w:r w:rsidRPr="00CC57D9">
              <w:rPr>
                <w:rFonts w:ascii="Arial" w:hAnsi="Arial" w:cs="Arial"/>
                <w:b/>
                <w:color w:val="000000"/>
              </w:rPr>
              <w:t>Индикатор</w:t>
            </w:r>
            <w:proofErr w:type="spellEnd"/>
            <w:r w:rsidRPr="00CC57D9">
              <w:rPr>
                <w:rFonts w:ascii="Arial" w:hAnsi="Arial" w:cs="Arial"/>
                <w:b/>
                <w:color w:val="000000"/>
              </w:rPr>
              <w:t xml:space="preserve"> </w:t>
            </w:r>
            <w:proofErr w:type="spellStart"/>
            <w:r w:rsidRPr="00CC57D9">
              <w:rPr>
                <w:rFonts w:ascii="Arial" w:hAnsi="Arial" w:cs="Arial"/>
                <w:b/>
                <w:color w:val="000000"/>
              </w:rPr>
              <w:t>оценки</w:t>
            </w:r>
            <w:proofErr w:type="spellEnd"/>
          </w:p>
        </w:tc>
      </w:tr>
      <w:tr w:rsidR="00791A03" w:rsidRPr="007B6875" w14:paraId="198CE8EC" w14:textId="77777777" w:rsidTr="00791A03">
        <w:trPr>
          <w:gridAfter w:val="1"/>
          <w:wAfter w:w="16" w:type="dxa"/>
          <w:trHeight w:val="30"/>
          <w:tblCellSpacing w:w="0" w:type="auto"/>
        </w:trPr>
        <w:tc>
          <w:tcPr>
            <w:tcW w:w="504" w:type="dxa"/>
            <w:gridSpan w:val="2"/>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38047551" w14:textId="77777777" w:rsidR="00791A03" w:rsidRPr="00CC57D9" w:rsidRDefault="00791A03" w:rsidP="00F97794">
            <w:pPr>
              <w:spacing w:after="20" w:line="240" w:lineRule="auto"/>
              <w:ind w:left="20"/>
              <w:jc w:val="center"/>
              <w:rPr>
                <w:rFonts w:ascii="Arial" w:hAnsi="Arial" w:cs="Arial"/>
              </w:rPr>
            </w:pPr>
            <w:r w:rsidRPr="00CC57D9">
              <w:rPr>
                <w:rFonts w:ascii="Arial" w:hAnsi="Arial" w:cs="Arial"/>
                <w:color w:val="000000"/>
              </w:rPr>
              <w:t>1</w:t>
            </w:r>
          </w:p>
        </w:tc>
        <w:tc>
          <w:tcPr>
            <w:tcW w:w="4102" w:type="dxa"/>
            <w:gridSpan w:val="9"/>
            <w:tcBorders>
              <w:top w:val="single" w:sz="4" w:space="0" w:color="CFCFCF"/>
              <w:left w:val="single" w:sz="4" w:space="0" w:color="D9D9D9"/>
              <w:bottom w:val="single" w:sz="4" w:space="0" w:color="CFCFCF"/>
              <w:right w:val="single" w:sz="4" w:space="0" w:color="D9D9D9"/>
            </w:tcBorders>
            <w:tcMar>
              <w:top w:w="15" w:type="dxa"/>
              <w:left w:w="15" w:type="dxa"/>
              <w:bottom w:w="15" w:type="dxa"/>
              <w:right w:w="15" w:type="dxa"/>
            </w:tcMar>
            <w:vAlign w:val="center"/>
          </w:tcPr>
          <w:p w14:paraId="1E157E31" w14:textId="77777777" w:rsidR="00791A03" w:rsidRPr="00CC57D9" w:rsidRDefault="00791A03" w:rsidP="00F97794">
            <w:pPr>
              <w:spacing w:after="20" w:line="240" w:lineRule="auto"/>
              <w:ind w:left="20"/>
              <w:rPr>
                <w:rFonts w:ascii="Arial" w:hAnsi="Arial" w:cs="Arial"/>
                <w:lang w:val="ru-RU"/>
              </w:rPr>
            </w:pPr>
            <w:r w:rsidRPr="00CC57D9">
              <w:rPr>
                <w:rFonts w:ascii="Arial" w:hAnsi="Arial" w:cs="Arial"/>
                <w:color w:val="000000"/>
                <w:lang w:val="ru-RU"/>
              </w:rPr>
              <w:t xml:space="preserve">Определите индикаторы и рекомендуемые изменения в системы сбора и анализа информации для более полного мониторинга (возможные индикаторы и что надо </w:t>
            </w:r>
            <w:proofErr w:type="gramStart"/>
            <w:r w:rsidRPr="00CC57D9">
              <w:rPr>
                <w:rFonts w:ascii="Arial" w:hAnsi="Arial" w:cs="Arial"/>
                <w:color w:val="000000"/>
                <w:lang w:val="ru-RU"/>
              </w:rPr>
              <w:t>сделать</w:t>
            </w:r>
            <w:proofErr w:type="gramEnd"/>
            <w:r w:rsidRPr="00CC57D9">
              <w:rPr>
                <w:rFonts w:ascii="Arial" w:hAnsi="Arial" w:cs="Arial"/>
                <w:color w:val="000000"/>
                <w:lang w:val="ru-RU"/>
              </w:rPr>
              <w:t xml:space="preserve"> чтоб они стали измеряемы) и указать источники информации, на основании которых будет осуществляться оценка достижения заявленного индикатора</w:t>
            </w:r>
          </w:p>
        </w:tc>
        <w:tc>
          <w:tcPr>
            <w:tcW w:w="2975" w:type="dxa"/>
            <w:gridSpan w:val="5"/>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3996E881" w14:textId="77777777" w:rsidR="00791A03" w:rsidRPr="00955592" w:rsidRDefault="00791A03" w:rsidP="00F97794">
            <w:pPr>
              <w:spacing w:after="0" w:line="240" w:lineRule="auto"/>
              <w:jc w:val="both"/>
              <w:rPr>
                <w:rFonts w:ascii="Arial" w:hAnsi="Arial" w:cs="Arial"/>
                <w:b/>
                <w:i/>
                <w:highlight w:val="green"/>
                <w:lang w:val="ru-RU"/>
              </w:rPr>
            </w:pPr>
            <w:r w:rsidRPr="00CC57D9">
              <w:rPr>
                <w:rFonts w:ascii="Arial" w:hAnsi="Arial" w:cs="Arial"/>
                <w:b/>
                <w:i/>
                <w:lang w:val="ru-RU"/>
              </w:rPr>
              <w:t xml:space="preserve">Снижение количества </w:t>
            </w:r>
            <w:r>
              <w:rPr>
                <w:rFonts w:ascii="Arial" w:hAnsi="Arial" w:cs="Arial"/>
                <w:lang w:val="ru-RU" w:eastAsia="ru-RU"/>
              </w:rPr>
              <w:t>нарушений, допущенных при эксплуатации вагонов с превышением массы груза</w:t>
            </w:r>
            <w:r w:rsidRPr="00955592">
              <w:rPr>
                <w:rFonts w:ascii="Arial" w:hAnsi="Arial" w:cs="Arial"/>
                <w:b/>
                <w:i/>
                <w:highlight w:val="green"/>
                <w:lang w:val="ru-RU"/>
              </w:rPr>
              <w:t xml:space="preserve"> </w:t>
            </w:r>
          </w:p>
          <w:p w14:paraId="6D627A5F" w14:textId="77777777" w:rsidR="00791A03" w:rsidRPr="00955592" w:rsidRDefault="00791A03" w:rsidP="00F97794">
            <w:pPr>
              <w:spacing w:after="0" w:line="240" w:lineRule="auto"/>
              <w:jc w:val="both"/>
              <w:rPr>
                <w:rFonts w:ascii="Arial" w:hAnsi="Arial" w:cs="Arial"/>
                <w:bCs/>
                <w:highlight w:val="green"/>
                <w:lang w:val="ru-RU"/>
              </w:rPr>
            </w:pPr>
            <w:r w:rsidRPr="00CC57D9">
              <w:rPr>
                <w:rFonts w:ascii="Arial" w:hAnsi="Arial" w:cs="Arial"/>
                <w:bCs/>
                <w:i/>
                <w:lang w:val="ru-RU"/>
              </w:rPr>
              <w:t>(источник информации - Министерство индустрии и инфраструктурного развития</w:t>
            </w:r>
            <w:r>
              <w:rPr>
                <w:rFonts w:ascii="Arial" w:hAnsi="Arial" w:cs="Arial"/>
                <w:bCs/>
                <w:i/>
                <w:lang w:val="ru-RU"/>
              </w:rPr>
              <w:t>,</w:t>
            </w:r>
            <w:r w:rsidRPr="00CC57D9">
              <w:rPr>
                <w:rFonts w:ascii="Arial" w:hAnsi="Arial" w:cs="Arial"/>
                <w:bCs/>
                <w:i/>
                <w:lang w:val="ru-RU"/>
              </w:rPr>
              <w:t xml:space="preserve"> Министерство внутренних дел РК)</w:t>
            </w:r>
          </w:p>
        </w:tc>
        <w:tc>
          <w:tcPr>
            <w:tcW w:w="2721" w:type="dxa"/>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75FD82B9" w14:textId="77777777" w:rsidR="00791A03" w:rsidRPr="00955592" w:rsidRDefault="00791A03" w:rsidP="00F97794">
            <w:pPr>
              <w:spacing w:after="0" w:line="240" w:lineRule="auto"/>
              <w:rPr>
                <w:rFonts w:ascii="Arial" w:hAnsi="Arial" w:cs="Arial"/>
                <w:highlight w:val="green"/>
                <w:lang w:val="ru-RU"/>
              </w:rPr>
            </w:pPr>
            <w:r w:rsidRPr="00955592">
              <w:rPr>
                <w:rFonts w:ascii="Arial" w:hAnsi="Arial" w:cs="Arial"/>
                <w:highlight w:val="green"/>
                <w:lang w:val="ru-RU"/>
              </w:rPr>
              <w:br/>
            </w:r>
          </w:p>
        </w:tc>
      </w:tr>
      <w:tr w:rsidR="00791A03" w:rsidRPr="007B6875" w14:paraId="10ACA9AF" w14:textId="77777777" w:rsidTr="00791A03">
        <w:trPr>
          <w:gridAfter w:val="1"/>
          <w:wAfter w:w="16" w:type="dxa"/>
          <w:trHeight w:val="30"/>
          <w:tblCellSpacing w:w="0" w:type="auto"/>
        </w:trPr>
        <w:tc>
          <w:tcPr>
            <w:tcW w:w="504" w:type="dxa"/>
            <w:gridSpan w:val="2"/>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4DD066FF" w14:textId="77777777" w:rsidR="00791A03" w:rsidRPr="00CC57D9" w:rsidRDefault="00791A03" w:rsidP="00F97794">
            <w:pPr>
              <w:spacing w:after="20" w:line="240" w:lineRule="auto"/>
              <w:ind w:left="20"/>
              <w:jc w:val="center"/>
              <w:rPr>
                <w:rFonts w:ascii="Arial" w:hAnsi="Arial" w:cs="Arial"/>
              </w:rPr>
            </w:pPr>
            <w:r w:rsidRPr="00CC57D9">
              <w:rPr>
                <w:rFonts w:ascii="Arial" w:hAnsi="Arial" w:cs="Arial"/>
                <w:color w:val="000000"/>
              </w:rPr>
              <w:t>2</w:t>
            </w:r>
          </w:p>
        </w:tc>
        <w:tc>
          <w:tcPr>
            <w:tcW w:w="4102" w:type="dxa"/>
            <w:gridSpan w:val="9"/>
            <w:tcBorders>
              <w:top w:val="single" w:sz="4" w:space="0" w:color="CFCFCF"/>
              <w:left w:val="single" w:sz="4" w:space="0" w:color="D9D9D9"/>
              <w:bottom w:val="single" w:sz="4" w:space="0" w:color="CFCFCF"/>
              <w:right w:val="single" w:sz="4" w:space="0" w:color="D9D9D9"/>
            </w:tcBorders>
            <w:tcMar>
              <w:top w:w="15" w:type="dxa"/>
              <w:left w:w="15" w:type="dxa"/>
              <w:bottom w:w="15" w:type="dxa"/>
              <w:right w:w="15" w:type="dxa"/>
            </w:tcMar>
            <w:vAlign w:val="center"/>
          </w:tcPr>
          <w:p w14:paraId="4F0C267E" w14:textId="77777777" w:rsidR="00791A03" w:rsidRPr="00CC57D9" w:rsidRDefault="00791A03" w:rsidP="00F97794">
            <w:pPr>
              <w:spacing w:after="20" w:line="240" w:lineRule="auto"/>
              <w:ind w:left="20"/>
              <w:rPr>
                <w:rFonts w:ascii="Arial" w:hAnsi="Arial" w:cs="Arial"/>
                <w:lang w:val="ru-RU"/>
              </w:rPr>
            </w:pPr>
            <w:r w:rsidRPr="00CC57D9">
              <w:rPr>
                <w:rFonts w:ascii="Arial" w:hAnsi="Arial" w:cs="Arial"/>
                <w:color w:val="000000"/>
                <w:lang w:val="ru-RU"/>
              </w:rPr>
              <w:t xml:space="preserve">Рекомендуемая </w:t>
            </w:r>
            <w:r w:rsidRPr="00CC57D9">
              <w:rPr>
                <w:rFonts w:ascii="Arial" w:hAnsi="Arial" w:cs="Arial"/>
                <w:color w:val="000000"/>
                <w:shd w:val="clear" w:color="auto" w:fill="FFFFFF"/>
                <w:lang w:val="ru-RU"/>
              </w:rPr>
              <w:t>периодичность измерения индикаторов (не менее 3 лет, не более 5 лет, а при введении СРО - 3 года)</w:t>
            </w:r>
          </w:p>
        </w:tc>
        <w:tc>
          <w:tcPr>
            <w:tcW w:w="2975" w:type="dxa"/>
            <w:gridSpan w:val="5"/>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202D9228" w14:textId="77777777" w:rsidR="00791A03" w:rsidRPr="00CC57D9" w:rsidRDefault="00791A03" w:rsidP="00F97794">
            <w:pPr>
              <w:spacing w:after="0" w:line="240" w:lineRule="auto"/>
              <w:rPr>
                <w:rFonts w:ascii="Arial" w:hAnsi="Arial" w:cs="Arial"/>
                <w:b/>
                <w:i/>
                <w:lang w:val="ru-RU"/>
              </w:rPr>
            </w:pPr>
            <w:r w:rsidRPr="00CC57D9">
              <w:rPr>
                <w:rFonts w:ascii="Arial" w:hAnsi="Arial" w:cs="Arial"/>
                <w:b/>
                <w:i/>
                <w:lang w:val="ru-RU"/>
              </w:rPr>
              <w:t xml:space="preserve">Один раз в </w:t>
            </w:r>
            <w:r>
              <w:rPr>
                <w:rFonts w:ascii="Arial" w:hAnsi="Arial" w:cs="Arial"/>
                <w:b/>
                <w:i/>
                <w:lang w:val="ru-RU"/>
              </w:rPr>
              <w:t>три года</w:t>
            </w:r>
          </w:p>
        </w:tc>
        <w:tc>
          <w:tcPr>
            <w:tcW w:w="2721" w:type="dxa"/>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0F4CCEF8" w14:textId="77777777" w:rsidR="00791A03" w:rsidRPr="00955592" w:rsidRDefault="00791A03" w:rsidP="00F97794">
            <w:pPr>
              <w:spacing w:after="0" w:line="240" w:lineRule="auto"/>
              <w:rPr>
                <w:rFonts w:ascii="Arial" w:hAnsi="Arial" w:cs="Arial"/>
                <w:highlight w:val="green"/>
                <w:lang w:val="ru-RU"/>
              </w:rPr>
            </w:pPr>
            <w:r w:rsidRPr="00955592">
              <w:rPr>
                <w:rFonts w:ascii="Arial" w:hAnsi="Arial" w:cs="Arial"/>
                <w:highlight w:val="green"/>
                <w:lang w:val="ru-RU"/>
              </w:rPr>
              <w:br/>
            </w:r>
          </w:p>
        </w:tc>
      </w:tr>
      <w:tr w:rsidR="00791A03" w:rsidRPr="007B6875" w14:paraId="4ABE1D1D" w14:textId="77777777" w:rsidTr="00791A03">
        <w:trPr>
          <w:gridAfter w:val="1"/>
          <w:wAfter w:w="16" w:type="dxa"/>
          <w:trHeight w:val="30"/>
          <w:tblCellSpacing w:w="0" w:type="auto"/>
        </w:trPr>
        <w:tc>
          <w:tcPr>
            <w:tcW w:w="504" w:type="dxa"/>
            <w:gridSpan w:val="2"/>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4AF64AC8" w14:textId="77777777" w:rsidR="00791A03" w:rsidRPr="004F0503" w:rsidRDefault="00791A03" w:rsidP="00F97794">
            <w:pPr>
              <w:spacing w:after="20" w:line="240" w:lineRule="auto"/>
              <w:ind w:left="20"/>
              <w:jc w:val="center"/>
              <w:rPr>
                <w:rFonts w:ascii="Arial" w:hAnsi="Arial" w:cs="Arial"/>
              </w:rPr>
            </w:pPr>
            <w:r w:rsidRPr="004F0503">
              <w:rPr>
                <w:rFonts w:ascii="Arial" w:hAnsi="Arial" w:cs="Arial"/>
                <w:color w:val="000000"/>
              </w:rPr>
              <w:lastRenderedPageBreak/>
              <w:t>3</w:t>
            </w:r>
          </w:p>
        </w:tc>
        <w:tc>
          <w:tcPr>
            <w:tcW w:w="4102" w:type="dxa"/>
            <w:gridSpan w:val="9"/>
            <w:tcBorders>
              <w:top w:val="single" w:sz="4" w:space="0" w:color="CFCFCF"/>
              <w:left w:val="single" w:sz="4" w:space="0" w:color="D9D9D9"/>
              <w:bottom w:val="single" w:sz="4" w:space="0" w:color="CFCFCF"/>
              <w:right w:val="single" w:sz="4" w:space="0" w:color="D9D9D9"/>
            </w:tcBorders>
            <w:tcMar>
              <w:top w:w="15" w:type="dxa"/>
              <w:left w:w="15" w:type="dxa"/>
              <w:bottom w:w="15" w:type="dxa"/>
              <w:right w:w="15" w:type="dxa"/>
            </w:tcMar>
            <w:vAlign w:val="center"/>
          </w:tcPr>
          <w:p w14:paraId="659FBAF0" w14:textId="77777777" w:rsidR="00791A03" w:rsidRPr="004F0503" w:rsidRDefault="00791A03" w:rsidP="00F97794">
            <w:pPr>
              <w:spacing w:after="20" w:line="240" w:lineRule="auto"/>
              <w:ind w:left="20"/>
              <w:rPr>
                <w:rFonts w:ascii="Arial" w:hAnsi="Arial" w:cs="Arial"/>
                <w:lang w:val="ru-RU"/>
              </w:rPr>
            </w:pPr>
            <w:r w:rsidRPr="004F0503">
              <w:rPr>
                <w:rFonts w:ascii="Arial" w:hAnsi="Arial" w:cs="Arial"/>
                <w:color w:val="000000"/>
                <w:lang w:val="ru-RU"/>
              </w:rPr>
              <w:t xml:space="preserve">Планируемое изменение данных, указанных в пункте 2 шага 1 «данные доказывающие факт существования проблемы и показывающие ее масштаб», в цифровом измерении, показывающих возможные изменения масштаба проблемы после введения регулирования (в описании укажите временные рамки планируемых изменений) </w:t>
            </w:r>
          </w:p>
        </w:tc>
        <w:tc>
          <w:tcPr>
            <w:tcW w:w="2975" w:type="dxa"/>
            <w:gridSpan w:val="5"/>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3BD372B0" w14:textId="77777777" w:rsidR="00791A03" w:rsidRPr="004F0503" w:rsidRDefault="00791A03" w:rsidP="00F97794">
            <w:pPr>
              <w:spacing w:after="20" w:line="240" w:lineRule="auto"/>
              <w:ind w:left="20"/>
              <w:rPr>
                <w:rFonts w:ascii="Arial" w:hAnsi="Arial" w:cs="Arial"/>
                <w:color w:val="000000"/>
                <w:lang w:val="ru-RU"/>
              </w:rPr>
            </w:pPr>
            <w:r w:rsidRPr="004F0503">
              <w:rPr>
                <w:rFonts w:ascii="Arial" w:hAnsi="Arial" w:cs="Arial"/>
                <w:color w:val="000000"/>
                <w:lang w:val="ru-RU"/>
              </w:rPr>
              <w:t>Нет</w:t>
            </w:r>
            <w:proofErr w:type="gramStart"/>
            <w:r w:rsidRPr="004F0503">
              <w:rPr>
                <w:rFonts w:ascii="Arial" w:hAnsi="Arial" w:cs="Arial"/>
                <w:color w:val="000000"/>
                <w:lang w:val="ru-RU"/>
              </w:rPr>
              <w:t xml:space="preserve">  ____</w:t>
            </w:r>
            <w:r w:rsidRPr="004F0503">
              <w:rPr>
                <w:rFonts w:ascii="Arial" w:hAnsi="Arial" w:cs="Arial"/>
                <w:lang w:val="ru-RU"/>
              </w:rPr>
              <w:br/>
            </w:r>
            <w:r w:rsidRPr="004F0503">
              <w:rPr>
                <w:rFonts w:ascii="Arial" w:hAnsi="Arial" w:cs="Arial"/>
                <w:color w:val="000000"/>
                <w:lang w:val="ru-RU"/>
              </w:rPr>
              <w:t>Д</w:t>
            </w:r>
            <w:proofErr w:type="gramEnd"/>
            <w:r w:rsidRPr="004F0503">
              <w:rPr>
                <w:rFonts w:ascii="Arial" w:hAnsi="Arial" w:cs="Arial"/>
                <w:color w:val="000000"/>
                <w:lang w:val="ru-RU"/>
              </w:rPr>
              <w:t xml:space="preserve">а </w:t>
            </w:r>
            <w:r w:rsidRPr="004F0503">
              <w:rPr>
                <w:rFonts w:ascii="Arial" w:hAnsi="Arial" w:cs="Arial"/>
                <w:b/>
                <w:i/>
                <w:color w:val="000000"/>
                <w:lang w:val="ru-RU"/>
              </w:rPr>
              <w:t>Х</w:t>
            </w:r>
            <w:r w:rsidRPr="004F0503">
              <w:rPr>
                <w:rFonts w:ascii="Arial" w:hAnsi="Arial" w:cs="Arial"/>
                <w:lang w:val="ru-RU"/>
              </w:rPr>
              <w:br/>
            </w:r>
            <w:r w:rsidRPr="004F0503">
              <w:rPr>
                <w:rFonts w:ascii="Arial" w:hAnsi="Arial" w:cs="Arial"/>
                <w:color w:val="000000"/>
                <w:lang w:val="ru-RU"/>
              </w:rPr>
              <w:t xml:space="preserve">Если </w:t>
            </w:r>
            <w:r w:rsidRPr="004F0503">
              <w:rPr>
                <w:rFonts w:ascii="Arial" w:hAnsi="Arial" w:cs="Arial"/>
                <w:lang w:val="ru-RU"/>
              </w:rPr>
              <w:br/>
            </w:r>
            <w:r w:rsidRPr="004F0503">
              <w:rPr>
                <w:rFonts w:ascii="Arial" w:hAnsi="Arial" w:cs="Arial"/>
                <w:color w:val="000000"/>
                <w:lang w:val="ru-RU"/>
              </w:rPr>
              <w:t>Да –</w:t>
            </w:r>
            <w:r w:rsidRPr="004F0503">
              <w:rPr>
                <w:rFonts w:ascii="Arial" w:hAnsi="Arial" w:cs="Arial"/>
                <w:color w:val="000000"/>
              </w:rPr>
              <w:t> </w:t>
            </w:r>
            <w:r w:rsidRPr="004F0503">
              <w:rPr>
                <w:rFonts w:ascii="Arial" w:hAnsi="Arial" w:cs="Arial"/>
                <w:color w:val="000000"/>
                <w:lang w:val="ru-RU"/>
              </w:rPr>
              <w:t xml:space="preserve"> приведите их</w:t>
            </w:r>
          </w:p>
          <w:p w14:paraId="39E39A30" w14:textId="77777777" w:rsidR="00791A03" w:rsidRPr="004F0503" w:rsidRDefault="00791A03" w:rsidP="00F97794">
            <w:pPr>
              <w:spacing w:after="20" w:line="240" w:lineRule="auto"/>
              <w:ind w:left="20"/>
              <w:rPr>
                <w:rFonts w:ascii="Arial" w:hAnsi="Arial" w:cs="Arial"/>
                <w:b/>
                <w:bCs/>
                <w:i/>
                <w:iCs/>
                <w:lang w:val="ru-RU"/>
              </w:rPr>
            </w:pPr>
            <w:r w:rsidRPr="004F0503">
              <w:rPr>
                <w:rFonts w:ascii="Arial" w:hAnsi="Arial" w:cs="Arial"/>
                <w:b/>
                <w:bCs/>
                <w:i/>
                <w:iCs/>
                <w:color w:val="000000"/>
                <w:lang w:val="ru-RU"/>
              </w:rPr>
              <w:t>Ежегодное снижение</w:t>
            </w:r>
            <w:r w:rsidRPr="004F0503">
              <w:rPr>
                <w:lang w:val="ru-RU"/>
              </w:rPr>
              <w:t xml:space="preserve"> </w:t>
            </w:r>
            <w:r w:rsidRPr="004F0503">
              <w:rPr>
                <w:rFonts w:ascii="Arial" w:hAnsi="Arial" w:cs="Arial"/>
                <w:b/>
                <w:bCs/>
                <w:i/>
                <w:iCs/>
                <w:color w:val="000000"/>
                <w:lang w:val="ru-RU"/>
              </w:rPr>
              <w:t xml:space="preserve">износа грузового подвижного состава, железнодорожных путей, количества транспортных происшествий с участием грузового подвижного состава </w:t>
            </w:r>
          </w:p>
        </w:tc>
        <w:tc>
          <w:tcPr>
            <w:tcW w:w="2721" w:type="dxa"/>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6B9EEB84" w14:textId="77777777" w:rsidR="00791A03" w:rsidRPr="00955592" w:rsidRDefault="00791A03" w:rsidP="00F97794">
            <w:pPr>
              <w:spacing w:after="0" w:line="240" w:lineRule="auto"/>
              <w:rPr>
                <w:rFonts w:ascii="Arial" w:hAnsi="Arial" w:cs="Arial"/>
                <w:highlight w:val="green"/>
                <w:lang w:val="ru-RU"/>
              </w:rPr>
            </w:pPr>
            <w:r w:rsidRPr="00955592">
              <w:rPr>
                <w:rFonts w:ascii="Arial" w:hAnsi="Arial" w:cs="Arial"/>
                <w:highlight w:val="green"/>
                <w:lang w:val="ru-RU"/>
              </w:rPr>
              <w:br/>
            </w:r>
          </w:p>
        </w:tc>
      </w:tr>
    </w:tbl>
    <w:p w14:paraId="7A6FCC9B" w14:textId="77777777" w:rsidR="00791A03" w:rsidRPr="00221F25" w:rsidRDefault="00791A03" w:rsidP="00791A03">
      <w:pPr>
        <w:spacing w:after="0" w:line="240" w:lineRule="auto"/>
        <w:ind w:left="-284"/>
        <w:rPr>
          <w:rFonts w:ascii="Arial" w:hAnsi="Arial" w:cs="Arial"/>
          <w:lang w:val="ru-RU"/>
        </w:rPr>
      </w:pPr>
      <w:r w:rsidRPr="00221F25">
        <w:rPr>
          <w:rFonts w:ascii="Arial" w:hAnsi="Arial" w:cs="Arial"/>
          <w:color w:val="000000"/>
          <w:lang w:val="ru-RU"/>
        </w:rPr>
        <w:t>* – присвоение балла 1 означает, что вариант выбран неправильно и его не следует рассматривать вообще</w:t>
      </w:r>
    </w:p>
    <w:p w14:paraId="2E0945CE" w14:textId="77777777" w:rsidR="00791A03" w:rsidRPr="00221F25" w:rsidRDefault="00791A03" w:rsidP="00791A03">
      <w:pPr>
        <w:spacing w:after="0" w:line="240" w:lineRule="auto"/>
        <w:ind w:left="-284"/>
        <w:rPr>
          <w:rFonts w:ascii="Arial" w:hAnsi="Arial" w:cs="Arial"/>
          <w:color w:val="000000"/>
          <w:lang w:val="ru-RU"/>
        </w:rPr>
      </w:pPr>
      <w:r w:rsidRPr="00221F25">
        <w:rPr>
          <w:rFonts w:ascii="Arial" w:hAnsi="Arial" w:cs="Arial"/>
          <w:color w:val="000000"/>
        </w:rPr>
        <w:t>     </w:t>
      </w:r>
      <w:r w:rsidRPr="00221F25">
        <w:rPr>
          <w:rFonts w:ascii="Arial" w:hAnsi="Arial" w:cs="Arial"/>
          <w:color w:val="000000"/>
          <w:lang w:val="ru-RU"/>
        </w:rPr>
        <w:t xml:space="preserve"> Подпись ____________</w:t>
      </w:r>
      <w:r w:rsidRPr="00221F25">
        <w:rPr>
          <w:rFonts w:ascii="Arial" w:hAnsi="Arial" w:cs="Arial"/>
          <w:color w:val="000000"/>
        </w:rPr>
        <w:t>           </w:t>
      </w:r>
      <w:r w:rsidRPr="00221F25">
        <w:rPr>
          <w:rFonts w:ascii="Arial" w:hAnsi="Arial" w:cs="Arial"/>
          <w:color w:val="000000"/>
          <w:lang w:val="ru-RU"/>
        </w:rPr>
        <w:t xml:space="preserve"> дата «___» ________ 20__ г.</w:t>
      </w:r>
    </w:p>
    <w:p w14:paraId="34C7AE1A" w14:textId="77777777" w:rsidR="00791A03" w:rsidRPr="00955592" w:rsidRDefault="00791A03" w:rsidP="00791A03">
      <w:pPr>
        <w:spacing w:after="0" w:line="240" w:lineRule="auto"/>
        <w:rPr>
          <w:rFonts w:ascii="Arial" w:hAnsi="Arial" w:cs="Arial"/>
          <w:color w:val="000000"/>
          <w:highlight w:val="green"/>
          <w:u w:val="single"/>
          <w:lang w:val="ru-RU"/>
        </w:rPr>
      </w:pPr>
      <w:bookmarkStart w:id="15" w:name="z61"/>
    </w:p>
    <w:p w14:paraId="6B6EF31C" w14:textId="77777777" w:rsidR="00791A03" w:rsidRPr="00955592" w:rsidRDefault="00791A03" w:rsidP="00791A03">
      <w:pPr>
        <w:spacing w:after="0" w:line="240" w:lineRule="auto"/>
        <w:rPr>
          <w:rFonts w:ascii="Arial" w:hAnsi="Arial" w:cs="Arial"/>
          <w:color w:val="000000"/>
          <w:highlight w:val="green"/>
          <w:u w:val="single"/>
          <w:lang w:val="ru-RU"/>
        </w:rPr>
      </w:pPr>
    </w:p>
    <w:p w14:paraId="1A7166F2" w14:textId="77777777" w:rsidR="00791A03" w:rsidRPr="00AE6B94" w:rsidRDefault="00791A03" w:rsidP="00791A03">
      <w:pPr>
        <w:spacing w:after="0" w:line="240" w:lineRule="auto"/>
        <w:rPr>
          <w:rFonts w:ascii="Arial" w:hAnsi="Arial" w:cs="Arial"/>
          <w:b/>
          <w:color w:val="000000"/>
          <w:lang w:val="ru-RU"/>
        </w:rPr>
      </w:pPr>
      <w:r w:rsidRPr="00AE6B94">
        <w:rPr>
          <w:rFonts w:ascii="Arial" w:hAnsi="Arial" w:cs="Arial"/>
          <w:color w:val="000000"/>
          <w:u w:val="single"/>
          <w:lang w:val="ru-RU"/>
        </w:rPr>
        <w:t>форма 1б</w:t>
      </w:r>
      <w:r w:rsidRPr="00AE6B94">
        <w:rPr>
          <w:rFonts w:ascii="Arial" w:hAnsi="Arial" w:cs="Arial"/>
          <w:b/>
          <w:color w:val="000000"/>
          <w:lang w:val="ru-RU"/>
        </w:rPr>
        <w:t xml:space="preserve"> </w:t>
      </w:r>
      <w:bookmarkStart w:id="16" w:name="_Hlk43766938"/>
      <w:r w:rsidRPr="00AE6B94">
        <w:rPr>
          <w:rFonts w:ascii="Arial" w:hAnsi="Arial" w:cs="Arial"/>
          <w:b/>
          <w:color w:val="000000"/>
          <w:lang w:val="ru-RU"/>
        </w:rPr>
        <w:t xml:space="preserve">Расчет издержек для бизнеса (монетизация) </w:t>
      </w:r>
      <w:bookmarkEnd w:id="16"/>
      <w:r w:rsidRPr="00AE6B94">
        <w:rPr>
          <w:rFonts w:ascii="Arial" w:hAnsi="Arial" w:cs="Arial"/>
          <w:b/>
          <w:color w:val="000000"/>
          <w:lang w:val="ru-RU"/>
        </w:rPr>
        <w:t>– Альтернатива 1</w:t>
      </w:r>
    </w:p>
    <w:p w14:paraId="0B870971" w14:textId="77777777" w:rsidR="00791A03" w:rsidRPr="00AE6B94" w:rsidRDefault="00791A03" w:rsidP="00791A03">
      <w:pPr>
        <w:spacing w:after="0" w:line="240" w:lineRule="auto"/>
        <w:rPr>
          <w:rFonts w:ascii="Arial" w:hAnsi="Arial" w:cs="Arial"/>
          <w:lang w:val="ru-RU"/>
        </w:rPr>
      </w:pPr>
      <w:r w:rsidRPr="00AE6B94">
        <w:rPr>
          <w:rFonts w:ascii="Arial" w:hAnsi="Arial" w:cs="Arial"/>
          <w:lang w:val="ru-RU"/>
        </w:rPr>
        <w:br/>
      </w:r>
      <w:r w:rsidRPr="00AE6B94">
        <w:rPr>
          <w:rFonts w:ascii="Arial" w:hAnsi="Arial" w:cs="Arial"/>
          <w:color w:val="000000"/>
          <w:lang w:val="ru-RU"/>
        </w:rPr>
        <w:t xml:space="preserve"> Какие регуляторные действия предполагает использование альтернативы? </w:t>
      </w:r>
    </w:p>
    <w:bookmarkEnd w:id="15"/>
    <w:tbl>
      <w:tblPr>
        <w:tblW w:w="10207"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939"/>
        <w:gridCol w:w="1071"/>
        <w:gridCol w:w="1197"/>
      </w:tblGrid>
      <w:tr w:rsidR="00791A03" w:rsidRPr="00AE6B94" w14:paraId="01285F45" w14:textId="77777777" w:rsidTr="00F97794">
        <w:trPr>
          <w:trHeight w:val="55"/>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681D804" w14:textId="77777777" w:rsidR="00791A03" w:rsidRPr="00AE6B94" w:rsidRDefault="00791A03" w:rsidP="00F97794">
            <w:pPr>
              <w:spacing w:after="0" w:line="240" w:lineRule="auto"/>
              <w:rPr>
                <w:rFonts w:ascii="Arial" w:hAnsi="Arial" w:cs="Arial"/>
                <w:lang w:val="ru-RU"/>
              </w:rPr>
            </w:pP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E48F27C" w14:textId="77777777" w:rsidR="00791A03" w:rsidRPr="00AE6B94" w:rsidRDefault="00791A03" w:rsidP="00F97794">
            <w:pPr>
              <w:spacing w:after="20" w:line="240" w:lineRule="auto"/>
              <w:ind w:left="20"/>
              <w:jc w:val="center"/>
              <w:rPr>
                <w:rFonts w:ascii="Arial" w:hAnsi="Arial" w:cs="Arial"/>
              </w:rPr>
            </w:pPr>
            <w:proofErr w:type="spellStart"/>
            <w:r w:rsidRPr="00AE6B94">
              <w:rPr>
                <w:rFonts w:ascii="Arial" w:hAnsi="Arial" w:cs="Arial"/>
                <w:color w:val="000000"/>
              </w:rPr>
              <w:t>Да</w:t>
            </w:r>
            <w:proofErr w:type="spellEnd"/>
          </w:p>
        </w:tc>
        <w:tc>
          <w:tcPr>
            <w:tcW w:w="119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F8B6180" w14:textId="77777777" w:rsidR="00791A03" w:rsidRPr="00AE6B94" w:rsidRDefault="00791A03" w:rsidP="00F97794">
            <w:pPr>
              <w:spacing w:after="20" w:line="240" w:lineRule="auto"/>
              <w:ind w:left="20"/>
              <w:jc w:val="center"/>
              <w:rPr>
                <w:rFonts w:ascii="Arial" w:hAnsi="Arial" w:cs="Arial"/>
              </w:rPr>
            </w:pPr>
            <w:proofErr w:type="spellStart"/>
            <w:r w:rsidRPr="00AE6B94">
              <w:rPr>
                <w:rFonts w:ascii="Arial" w:hAnsi="Arial" w:cs="Arial"/>
                <w:color w:val="000000"/>
              </w:rPr>
              <w:t>Нет</w:t>
            </w:r>
            <w:proofErr w:type="spellEnd"/>
          </w:p>
        </w:tc>
      </w:tr>
      <w:tr w:rsidR="00791A03" w:rsidRPr="00AE6B94" w14:paraId="3B970F94"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4DB7F89" w14:textId="77777777" w:rsidR="00791A03" w:rsidRPr="00AE6B94" w:rsidRDefault="00791A03" w:rsidP="00F97794">
            <w:pPr>
              <w:spacing w:after="20" w:line="240" w:lineRule="auto"/>
              <w:ind w:left="20"/>
              <w:rPr>
                <w:rFonts w:ascii="Arial" w:hAnsi="Arial" w:cs="Arial"/>
                <w:lang w:val="ru-RU"/>
              </w:rPr>
            </w:pPr>
            <w:r w:rsidRPr="00AE6B94">
              <w:rPr>
                <w:rFonts w:ascii="Arial" w:hAnsi="Arial" w:cs="Arial"/>
                <w:color w:val="000000"/>
                <w:lang w:val="ru-RU"/>
              </w:rPr>
              <w:t>Инвестиции в средства производства, изменения помещений, лаборатории, обучение персонала, иные необходимые неадминистративные издержки</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3B8575A" w14:textId="77777777" w:rsidR="00791A03" w:rsidRPr="00AE6B94" w:rsidRDefault="00791A03" w:rsidP="00F97794">
            <w:pPr>
              <w:spacing w:after="0" w:line="240" w:lineRule="auto"/>
              <w:rPr>
                <w:rFonts w:ascii="Arial" w:hAnsi="Arial" w:cs="Arial"/>
                <w:lang w:val="ru-RU"/>
              </w:rPr>
            </w:pPr>
            <w:r w:rsidRPr="00AE6B94">
              <w:rPr>
                <w:rFonts w:ascii="Arial" w:hAnsi="Arial" w:cs="Arial"/>
                <w:lang w:val="ru-RU"/>
              </w:rPr>
              <w:br/>
            </w:r>
          </w:p>
        </w:tc>
        <w:tc>
          <w:tcPr>
            <w:tcW w:w="119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1FBFFF5" w14:textId="77777777" w:rsidR="00791A03" w:rsidRPr="00AE6B94" w:rsidRDefault="00791A03" w:rsidP="00F97794">
            <w:pPr>
              <w:spacing w:after="0" w:line="240" w:lineRule="auto"/>
              <w:jc w:val="center"/>
              <w:rPr>
                <w:rFonts w:ascii="Arial" w:hAnsi="Arial" w:cs="Arial"/>
                <w:lang w:val="ru-RU"/>
              </w:rPr>
            </w:pPr>
            <w:r w:rsidRPr="00AE6B94">
              <w:rPr>
                <w:rFonts w:ascii="Arial" w:hAnsi="Arial" w:cs="Arial"/>
                <w:b/>
                <w:i/>
                <w:color w:val="000000"/>
                <w:lang w:val="ru-RU"/>
              </w:rPr>
              <w:t>Х</w:t>
            </w:r>
          </w:p>
        </w:tc>
      </w:tr>
      <w:tr w:rsidR="00791A03" w:rsidRPr="00AE6B94" w14:paraId="79FB57E1"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D3D75BD" w14:textId="77777777" w:rsidR="00791A03" w:rsidRPr="00AE6B94" w:rsidRDefault="00791A03" w:rsidP="00F97794">
            <w:pPr>
              <w:spacing w:after="20" w:line="240" w:lineRule="auto"/>
              <w:ind w:left="20"/>
              <w:rPr>
                <w:rFonts w:ascii="Arial" w:hAnsi="Arial" w:cs="Arial"/>
                <w:lang w:val="ru-RU"/>
              </w:rPr>
            </w:pPr>
            <w:r w:rsidRPr="00AE6B94">
              <w:rPr>
                <w:rFonts w:ascii="Arial" w:hAnsi="Arial" w:cs="Arial"/>
                <w:color w:val="000000"/>
                <w:lang w:val="ru-RU"/>
              </w:rPr>
              <w:t>Необходимость использования третьих лиц для независимых экспертиз, оценок, заключений</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9DA9D64" w14:textId="77777777" w:rsidR="00791A03" w:rsidRPr="00AE6B94" w:rsidRDefault="00791A03" w:rsidP="00F97794">
            <w:pPr>
              <w:spacing w:after="0" w:line="240" w:lineRule="auto"/>
              <w:rPr>
                <w:rFonts w:ascii="Arial" w:hAnsi="Arial" w:cs="Arial"/>
                <w:lang w:val="ru-RU"/>
              </w:rPr>
            </w:pPr>
            <w:r w:rsidRPr="00AE6B94">
              <w:rPr>
                <w:rFonts w:ascii="Arial" w:hAnsi="Arial" w:cs="Arial"/>
                <w:lang w:val="ru-RU"/>
              </w:rPr>
              <w:br/>
            </w:r>
          </w:p>
        </w:tc>
        <w:tc>
          <w:tcPr>
            <w:tcW w:w="119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2D4D4FA" w14:textId="77777777" w:rsidR="00791A03" w:rsidRPr="00AE6B94" w:rsidRDefault="00791A03" w:rsidP="00F97794">
            <w:pPr>
              <w:spacing w:after="0" w:line="240" w:lineRule="auto"/>
              <w:jc w:val="center"/>
              <w:rPr>
                <w:rFonts w:ascii="Arial" w:hAnsi="Arial" w:cs="Arial"/>
                <w:lang w:val="ru-RU"/>
              </w:rPr>
            </w:pPr>
            <w:r w:rsidRPr="00AE6B94">
              <w:rPr>
                <w:rFonts w:ascii="Arial" w:hAnsi="Arial" w:cs="Arial"/>
                <w:b/>
                <w:i/>
                <w:color w:val="000000"/>
                <w:lang w:val="ru-RU"/>
              </w:rPr>
              <w:t>Х</w:t>
            </w:r>
          </w:p>
        </w:tc>
      </w:tr>
      <w:tr w:rsidR="00791A03" w:rsidRPr="00AE6B94" w14:paraId="227F026E" w14:textId="77777777" w:rsidTr="00F97794">
        <w:trPr>
          <w:trHeight w:val="62"/>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A674382" w14:textId="77777777" w:rsidR="00791A03" w:rsidRPr="00AE6B94" w:rsidRDefault="00791A03" w:rsidP="00F97794">
            <w:pPr>
              <w:spacing w:after="20" w:line="240" w:lineRule="auto"/>
              <w:ind w:left="20"/>
              <w:rPr>
                <w:rFonts w:ascii="Arial" w:hAnsi="Arial" w:cs="Arial"/>
                <w:lang w:val="ru-RU"/>
              </w:rPr>
            </w:pPr>
            <w:r w:rsidRPr="00AE6B94">
              <w:rPr>
                <w:rFonts w:ascii="Arial" w:hAnsi="Arial" w:cs="Arial"/>
                <w:color w:val="000000"/>
                <w:lang w:val="ru-RU"/>
              </w:rPr>
              <w:t>Периодическая отчетность государству (или увеличение отчетности)</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69593F1" w14:textId="77777777" w:rsidR="00791A03" w:rsidRPr="00AE6B94" w:rsidRDefault="00791A03" w:rsidP="00F97794">
            <w:pPr>
              <w:spacing w:after="0" w:line="240" w:lineRule="auto"/>
              <w:rPr>
                <w:rFonts w:ascii="Arial" w:hAnsi="Arial" w:cs="Arial"/>
                <w:lang w:val="ru-RU"/>
              </w:rPr>
            </w:pPr>
          </w:p>
        </w:tc>
        <w:tc>
          <w:tcPr>
            <w:tcW w:w="119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359437D" w14:textId="77777777" w:rsidR="00791A03" w:rsidRPr="00AE6B94" w:rsidRDefault="00791A03" w:rsidP="00F97794">
            <w:pPr>
              <w:spacing w:after="0" w:line="240" w:lineRule="auto"/>
              <w:jc w:val="center"/>
              <w:rPr>
                <w:rFonts w:ascii="Arial" w:hAnsi="Arial" w:cs="Arial"/>
                <w:lang w:val="ru-RU"/>
              </w:rPr>
            </w:pPr>
            <w:r w:rsidRPr="00AE6B94">
              <w:rPr>
                <w:rFonts w:ascii="Arial" w:hAnsi="Arial" w:cs="Arial"/>
                <w:b/>
                <w:i/>
                <w:color w:val="000000"/>
                <w:lang w:val="ru-RU"/>
              </w:rPr>
              <w:t>Х</w:t>
            </w:r>
          </w:p>
        </w:tc>
      </w:tr>
      <w:tr w:rsidR="00791A03" w:rsidRPr="00AE6B94" w14:paraId="2CFCD40B"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D8CFEA3" w14:textId="77777777" w:rsidR="00791A03" w:rsidRPr="00AE6B94" w:rsidRDefault="00791A03" w:rsidP="00F97794">
            <w:pPr>
              <w:spacing w:after="20" w:line="240" w:lineRule="auto"/>
              <w:ind w:left="20"/>
              <w:rPr>
                <w:rFonts w:ascii="Arial" w:hAnsi="Arial" w:cs="Arial"/>
                <w:lang w:val="ru-RU"/>
              </w:rPr>
            </w:pPr>
            <w:r w:rsidRPr="00AE6B94">
              <w:rPr>
                <w:rFonts w:ascii="Arial" w:hAnsi="Arial" w:cs="Arial"/>
                <w:color w:val="000000"/>
                <w:lang w:val="ru-RU"/>
              </w:rPr>
              <w:t>Становление субъектом специализированных государственных проверок (или ужесточение существующего режима проверок или санкций)</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511BAC3" w14:textId="77777777" w:rsidR="00791A03" w:rsidRPr="00AE6B94" w:rsidRDefault="00791A03" w:rsidP="00F97794">
            <w:pPr>
              <w:spacing w:after="0" w:line="240" w:lineRule="auto"/>
              <w:rPr>
                <w:rFonts w:ascii="Arial" w:hAnsi="Arial" w:cs="Arial"/>
                <w:lang w:val="ru-RU"/>
              </w:rPr>
            </w:pPr>
            <w:r w:rsidRPr="00AE6B94">
              <w:rPr>
                <w:rFonts w:ascii="Arial" w:hAnsi="Arial" w:cs="Arial"/>
                <w:lang w:val="ru-RU"/>
              </w:rPr>
              <w:br/>
            </w:r>
          </w:p>
        </w:tc>
        <w:tc>
          <w:tcPr>
            <w:tcW w:w="119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43694F2" w14:textId="77777777" w:rsidR="00791A03" w:rsidRPr="00AE6B94" w:rsidRDefault="00791A03" w:rsidP="00F97794">
            <w:pPr>
              <w:spacing w:after="0" w:line="240" w:lineRule="auto"/>
              <w:jc w:val="center"/>
              <w:rPr>
                <w:rFonts w:ascii="Arial" w:hAnsi="Arial" w:cs="Arial"/>
                <w:lang w:val="ru-RU"/>
              </w:rPr>
            </w:pPr>
            <w:r w:rsidRPr="00AE6B94">
              <w:rPr>
                <w:rFonts w:ascii="Arial" w:hAnsi="Arial" w:cs="Arial"/>
                <w:b/>
                <w:i/>
                <w:color w:val="000000"/>
                <w:lang w:val="ru-RU"/>
              </w:rPr>
              <w:t>Х</w:t>
            </w:r>
          </w:p>
        </w:tc>
      </w:tr>
      <w:tr w:rsidR="00791A03" w:rsidRPr="00AE6B94" w14:paraId="0D490F7C"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A5F7273" w14:textId="77777777" w:rsidR="00791A03" w:rsidRPr="00AE6B94" w:rsidRDefault="00791A03" w:rsidP="00F97794">
            <w:pPr>
              <w:spacing w:after="20" w:line="240" w:lineRule="auto"/>
              <w:ind w:left="20"/>
              <w:rPr>
                <w:rFonts w:ascii="Arial" w:hAnsi="Arial" w:cs="Arial"/>
                <w:lang w:val="ru-RU"/>
              </w:rPr>
            </w:pPr>
            <w:r w:rsidRPr="00AE6B94">
              <w:rPr>
                <w:rFonts w:ascii="Arial" w:hAnsi="Arial" w:cs="Arial"/>
                <w:color w:val="000000"/>
                <w:lang w:val="ru-RU"/>
              </w:rPr>
              <w:t>Получение справок и разрешений от государственных органов</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AB6986B" w14:textId="77777777" w:rsidR="00791A03" w:rsidRPr="00AE6B94" w:rsidRDefault="00791A03" w:rsidP="00F97794">
            <w:pPr>
              <w:spacing w:after="0" w:line="240" w:lineRule="auto"/>
              <w:jc w:val="center"/>
              <w:rPr>
                <w:rFonts w:ascii="Arial" w:hAnsi="Arial" w:cs="Arial"/>
                <w:lang w:val="ru-RU"/>
              </w:rPr>
            </w:pPr>
          </w:p>
        </w:tc>
        <w:tc>
          <w:tcPr>
            <w:tcW w:w="119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A02176B" w14:textId="77777777" w:rsidR="00791A03" w:rsidRPr="00AE6B94" w:rsidRDefault="00791A03" w:rsidP="00F97794">
            <w:pPr>
              <w:spacing w:after="0" w:line="240" w:lineRule="auto"/>
              <w:jc w:val="center"/>
              <w:rPr>
                <w:rFonts w:ascii="Arial" w:hAnsi="Arial" w:cs="Arial"/>
                <w:lang w:val="ru-RU"/>
              </w:rPr>
            </w:pPr>
            <w:r w:rsidRPr="00AE6B94">
              <w:rPr>
                <w:rFonts w:ascii="Arial" w:hAnsi="Arial" w:cs="Arial"/>
                <w:b/>
                <w:i/>
                <w:color w:val="000000"/>
                <w:lang w:val="ru-RU"/>
              </w:rPr>
              <w:t>Х</w:t>
            </w:r>
          </w:p>
        </w:tc>
      </w:tr>
      <w:tr w:rsidR="00791A03" w:rsidRPr="00955592" w14:paraId="190CD79E"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6E3B095" w14:textId="77777777" w:rsidR="00791A03" w:rsidRPr="00AE6B94" w:rsidRDefault="00791A03" w:rsidP="00F97794">
            <w:pPr>
              <w:spacing w:after="20" w:line="240" w:lineRule="auto"/>
              <w:ind w:left="20"/>
              <w:rPr>
                <w:rFonts w:ascii="Arial" w:hAnsi="Arial" w:cs="Arial"/>
              </w:rPr>
            </w:pPr>
            <w:proofErr w:type="spellStart"/>
            <w:r w:rsidRPr="00AE6B94">
              <w:rPr>
                <w:rFonts w:ascii="Arial" w:hAnsi="Arial" w:cs="Arial"/>
                <w:color w:val="000000"/>
              </w:rPr>
              <w:t>Иное</w:t>
            </w:r>
            <w:proofErr w:type="spellEnd"/>
            <w:r w:rsidRPr="00AE6B94">
              <w:rPr>
                <w:rFonts w:ascii="Arial" w:hAnsi="Arial" w:cs="Arial"/>
                <w:color w:val="000000"/>
              </w:rPr>
              <w:t xml:space="preserve"> (</w:t>
            </w:r>
            <w:proofErr w:type="spellStart"/>
            <w:r w:rsidRPr="00AE6B94">
              <w:rPr>
                <w:rFonts w:ascii="Arial" w:hAnsi="Arial" w:cs="Arial"/>
                <w:color w:val="000000"/>
              </w:rPr>
              <w:t>определить</w:t>
            </w:r>
            <w:proofErr w:type="spellEnd"/>
            <w:r w:rsidRPr="00AE6B94">
              <w:rPr>
                <w:rFonts w:ascii="Arial" w:hAnsi="Arial" w:cs="Arial"/>
                <w:color w:val="000000"/>
              </w:rPr>
              <w:t>)</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7FA283C" w14:textId="77777777" w:rsidR="00791A03" w:rsidRPr="00AE6B94" w:rsidRDefault="00791A03" w:rsidP="00F97794">
            <w:pPr>
              <w:spacing w:after="0" w:line="240" w:lineRule="auto"/>
              <w:rPr>
                <w:rFonts w:ascii="Arial" w:hAnsi="Arial" w:cs="Arial"/>
              </w:rPr>
            </w:pPr>
          </w:p>
        </w:tc>
        <w:tc>
          <w:tcPr>
            <w:tcW w:w="119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2E6530C" w14:textId="77777777" w:rsidR="00791A03" w:rsidRPr="00AE6B94" w:rsidRDefault="00791A03" w:rsidP="00F97794">
            <w:pPr>
              <w:spacing w:after="0" w:line="240" w:lineRule="auto"/>
              <w:jc w:val="center"/>
              <w:rPr>
                <w:rFonts w:ascii="Arial" w:hAnsi="Arial" w:cs="Arial"/>
              </w:rPr>
            </w:pPr>
            <w:r w:rsidRPr="00AE6B94">
              <w:rPr>
                <w:rFonts w:ascii="Arial" w:hAnsi="Arial" w:cs="Arial"/>
                <w:b/>
                <w:i/>
                <w:color w:val="000000"/>
                <w:lang w:val="ru-RU"/>
              </w:rPr>
              <w:t>Х</w:t>
            </w:r>
          </w:p>
        </w:tc>
      </w:tr>
    </w:tbl>
    <w:p w14:paraId="1CB87D3A" w14:textId="77777777" w:rsidR="00791A03" w:rsidRPr="00CF6E33" w:rsidRDefault="00791A03" w:rsidP="00791A03">
      <w:pPr>
        <w:spacing w:after="0" w:line="240" w:lineRule="auto"/>
        <w:rPr>
          <w:rFonts w:ascii="Arial" w:hAnsi="Arial" w:cs="Arial"/>
          <w:color w:val="000000"/>
          <w:u w:val="single"/>
          <w:lang w:val="ru-RU"/>
        </w:rPr>
      </w:pPr>
      <w:bookmarkStart w:id="17" w:name="z62"/>
    </w:p>
    <w:p w14:paraId="6CA8CFB7" w14:textId="77777777" w:rsidR="00791A03" w:rsidRPr="00CF6E33" w:rsidRDefault="00791A03" w:rsidP="00791A03">
      <w:pPr>
        <w:spacing w:after="0" w:line="240" w:lineRule="auto"/>
        <w:ind w:left="-284"/>
        <w:rPr>
          <w:rFonts w:ascii="Arial" w:hAnsi="Arial" w:cs="Arial"/>
          <w:lang w:val="ru-RU"/>
        </w:rPr>
      </w:pPr>
      <w:r w:rsidRPr="00CF6E33">
        <w:rPr>
          <w:rFonts w:ascii="Arial" w:hAnsi="Arial" w:cs="Arial"/>
          <w:color w:val="000000"/>
          <w:u w:val="single"/>
          <w:lang w:val="ru-RU"/>
        </w:rPr>
        <w:t>Расчет издержек на одно среднестатистическое предприятие</w:t>
      </w:r>
      <w:r w:rsidRPr="00CF6E33">
        <w:rPr>
          <w:rFonts w:ascii="Arial" w:hAnsi="Arial" w:cs="Arial"/>
          <w:u w:val="single"/>
          <w:lang w:val="ru-RU"/>
        </w:rPr>
        <w:t xml:space="preserve"> </w:t>
      </w:r>
      <w:r w:rsidRPr="00CF6E33">
        <w:rPr>
          <w:rFonts w:ascii="Arial" w:hAnsi="Arial" w:cs="Arial"/>
          <w:color w:val="000000"/>
          <w:u w:val="single"/>
          <w:lang w:val="ru-RU"/>
        </w:rPr>
        <w:t xml:space="preserve">субъект регулирования </w:t>
      </w:r>
    </w:p>
    <w:tbl>
      <w:tblPr>
        <w:tblW w:w="10065"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941"/>
        <w:gridCol w:w="1596"/>
        <w:gridCol w:w="686"/>
        <w:gridCol w:w="954"/>
        <w:gridCol w:w="193"/>
        <w:gridCol w:w="300"/>
        <w:gridCol w:w="2403"/>
        <w:gridCol w:w="992"/>
      </w:tblGrid>
      <w:tr w:rsidR="00791A03" w:rsidRPr="00CF6E33" w14:paraId="649EF41A"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7"/>
          <w:p w14:paraId="2335A1C8" w14:textId="77777777" w:rsidR="00791A03" w:rsidRPr="00CF6E33" w:rsidRDefault="00791A03" w:rsidP="00F97794">
            <w:pPr>
              <w:spacing w:after="0" w:line="240" w:lineRule="auto"/>
              <w:ind w:left="20"/>
              <w:rPr>
                <w:rFonts w:ascii="Arial" w:hAnsi="Arial" w:cs="Arial"/>
              </w:rPr>
            </w:pPr>
            <w:proofErr w:type="spellStart"/>
            <w:r w:rsidRPr="00CF6E33">
              <w:rPr>
                <w:rFonts w:ascii="Arial" w:hAnsi="Arial" w:cs="Arial"/>
                <w:color w:val="000000"/>
              </w:rPr>
              <w:t>Таблица</w:t>
            </w:r>
            <w:proofErr w:type="spellEnd"/>
            <w:r w:rsidRPr="00CF6E33">
              <w:rPr>
                <w:rFonts w:ascii="Arial" w:hAnsi="Arial" w:cs="Arial"/>
                <w:color w:val="000000"/>
              </w:rPr>
              <w:t xml:space="preserve"> 1</w:t>
            </w:r>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B8C4AB3" w14:textId="77777777" w:rsidR="00791A03" w:rsidRPr="00CF6E33" w:rsidRDefault="00791A03" w:rsidP="00F97794">
            <w:pPr>
              <w:spacing w:after="0" w:line="240" w:lineRule="auto"/>
              <w:ind w:left="20"/>
              <w:rPr>
                <w:rFonts w:ascii="Arial" w:hAnsi="Arial" w:cs="Arial"/>
              </w:rPr>
            </w:pPr>
            <w:proofErr w:type="spellStart"/>
            <w:r w:rsidRPr="00CF6E33">
              <w:rPr>
                <w:rFonts w:ascii="Arial" w:hAnsi="Arial" w:cs="Arial"/>
                <w:color w:val="000000"/>
              </w:rPr>
              <w:t>Разовые</w:t>
            </w:r>
            <w:proofErr w:type="spellEnd"/>
            <w:r w:rsidRPr="00CF6E33">
              <w:rPr>
                <w:rFonts w:ascii="Arial" w:hAnsi="Arial" w:cs="Arial"/>
                <w:color w:val="000000"/>
              </w:rPr>
              <w:t xml:space="preserve"> </w:t>
            </w:r>
            <w:proofErr w:type="spellStart"/>
            <w:r w:rsidRPr="00CF6E33">
              <w:rPr>
                <w:rFonts w:ascii="Arial" w:hAnsi="Arial" w:cs="Arial"/>
                <w:color w:val="000000"/>
              </w:rPr>
              <w:t>инвестиции</w:t>
            </w:r>
            <w:proofErr w:type="spellEnd"/>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01A9516" w14:textId="77777777" w:rsidR="00791A03" w:rsidRPr="00CF6E33" w:rsidRDefault="00791A03" w:rsidP="00F97794">
            <w:pPr>
              <w:spacing w:after="0" w:line="240" w:lineRule="auto"/>
              <w:ind w:left="20"/>
              <w:rPr>
                <w:rFonts w:ascii="Arial" w:hAnsi="Arial" w:cs="Arial"/>
                <w:lang w:val="ru-RU"/>
              </w:rPr>
            </w:pPr>
            <w:r w:rsidRPr="00CF6E33">
              <w:rPr>
                <w:rFonts w:ascii="Arial" w:hAnsi="Arial" w:cs="Arial"/>
                <w:color w:val="000000"/>
                <w:lang w:val="ru-RU"/>
              </w:rPr>
              <w:t>Расходы на тех обслуживание, поддержание (в год)</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6D64197" w14:textId="77777777" w:rsidR="00791A03" w:rsidRPr="00CF6E33" w:rsidRDefault="00791A03" w:rsidP="00F97794">
            <w:pPr>
              <w:spacing w:after="0" w:line="240" w:lineRule="auto"/>
              <w:ind w:left="20"/>
              <w:rPr>
                <w:rFonts w:ascii="Arial" w:hAnsi="Arial" w:cs="Arial"/>
              </w:rPr>
            </w:pPr>
            <w:proofErr w:type="spellStart"/>
            <w:r w:rsidRPr="00CF6E33">
              <w:rPr>
                <w:rFonts w:ascii="Arial" w:hAnsi="Arial" w:cs="Arial"/>
                <w:color w:val="000000"/>
              </w:rPr>
              <w:t>Итого</w:t>
            </w:r>
            <w:proofErr w:type="spellEnd"/>
          </w:p>
        </w:tc>
      </w:tr>
      <w:tr w:rsidR="00791A03" w:rsidRPr="00CF6E33" w14:paraId="5149783C"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10776C4" w14:textId="77777777" w:rsidR="00791A03" w:rsidRPr="00CF6E33" w:rsidRDefault="00791A03" w:rsidP="00F97794">
            <w:pPr>
              <w:spacing w:after="0" w:line="240" w:lineRule="auto"/>
              <w:ind w:left="20"/>
              <w:rPr>
                <w:rFonts w:ascii="Arial" w:hAnsi="Arial" w:cs="Arial"/>
                <w:lang w:val="ru-RU"/>
              </w:rPr>
            </w:pPr>
            <w:r w:rsidRPr="00CF6E33">
              <w:rPr>
                <w:rFonts w:ascii="Arial" w:hAnsi="Arial" w:cs="Arial"/>
                <w:b/>
                <w:color w:val="000000"/>
                <w:lang w:val="ru-RU"/>
              </w:rPr>
              <w:t>Инвестиции в средства производства, изменения помещений, лаборатории, обучение персонала</w:t>
            </w:r>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6641791" w14:textId="77777777" w:rsidR="00791A03" w:rsidRPr="00CF6E33" w:rsidRDefault="00791A03" w:rsidP="00F97794">
            <w:pPr>
              <w:spacing w:after="0" w:line="240" w:lineRule="auto"/>
              <w:jc w:val="center"/>
              <w:rPr>
                <w:rFonts w:ascii="Arial" w:hAnsi="Arial" w:cs="Arial"/>
                <w:lang w:val="ru-RU"/>
              </w:rPr>
            </w:pPr>
            <w:r w:rsidRPr="00CF6E33">
              <w:rPr>
                <w:rFonts w:ascii="Arial" w:hAnsi="Arial" w:cs="Arial"/>
                <w:lang w:val="ru-RU"/>
              </w:rPr>
              <w:t>Нет</w:t>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8E8F1C3" w14:textId="77777777" w:rsidR="00791A03" w:rsidRPr="00CF6E33" w:rsidRDefault="00791A03" w:rsidP="00F97794">
            <w:pPr>
              <w:spacing w:after="0" w:line="240" w:lineRule="auto"/>
              <w:jc w:val="center"/>
              <w:rPr>
                <w:rFonts w:ascii="Arial" w:hAnsi="Arial" w:cs="Arial"/>
                <w:lang w:val="ru-RU"/>
              </w:rPr>
            </w:pPr>
            <w:r w:rsidRPr="00CF6E33">
              <w:rPr>
                <w:rFonts w:ascii="Arial" w:hAnsi="Arial" w:cs="Arial"/>
                <w:lang w:val="ru-RU"/>
              </w:rPr>
              <w:t>Нет</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B8FA8BE" w14:textId="77777777" w:rsidR="00791A03" w:rsidRPr="00CF6E33" w:rsidRDefault="00791A03" w:rsidP="00F97794">
            <w:pPr>
              <w:spacing w:after="0" w:line="240" w:lineRule="auto"/>
              <w:rPr>
                <w:rFonts w:ascii="Arial" w:hAnsi="Arial" w:cs="Arial"/>
                <w:lang w:val="ru-RU"/>
              </w:rPr>
            </w:pPr>
          </w:p>
        </w:tc>
      </w:tr>
      <w:tr w:rsidR="00791A03" w:rsidRPr="00CF6E33" w14:paraId="3F6CAA4C"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A966F57" w14:textId="77777777" w:rsidR="00791A03" w:rsidRPr="00CF6E33" w:rsidRDefault="00791A03" w:rsidP="00F97794">
            <w:pPr>
              <w:spacing w:after="0" w:line="240" w:lineRule="auto"/>
              <w:ind w:left="20"/>
              <w:rPr>
                <w:rFonts w:ascii="Arial" w:hAnsi="Arial" w:cs="Arial"/>
              </w:rPr>
            </w:pPr>
            <w:proofErr w:type="spellStart"/>
            <w:r w:rsidRPr="00CF6E33">
              <w:rPr>
                <w:rFonts w:ascii="Arial" w:hAnsi="Arial" w:cs="Arial"/>
                <w:color w:val="000000"/>
              </w:rPr>
              <w:t>Расходы</w:t>
            </w:r>
            <w:proofErr w:type="spellEnd"/>
            <w:r w:rsidRPr="00CF6E33">
              <w:rPr>
                <w:rFonts w:ascii="Arial" w:hAnsi="Arial" w:cs="Arial"/>
                <w:color w:val="000000"/>
              </w:rPr>
              <w:t xml:space="preserve"> </w:t>
            </w:r>
            <w:proofErr w:type="spellStart"/>
            <w:r w:rsidRPr="00CF6E33">
              <w:rPr>
                <w:rFonts w:ascii="Arial" w:hAnsi="Arial" w:cs="Arial"/>
                <w:color w:val="000000"/>
              </w:rPr>
              <w:t>за</w:t>
            </w:r>
            <w:proofErr w:type="spellEnd"/>
            <w:r w:rsidRPr="00CF6E33">
              <w:rPr>
                <w:rFonts w:ascii="Arial" w:hAnsi="Arial" w:cs="Arial"/>
                <w:color w:val="000000"/>
              </w:rPr>
              <w:t xml:space="preserve"> 5 </w:t>
            </w:r>
            <w:proofErr w:type="spellStart"/>
            <w:r w:rsidRPr="00CF6E33">
              <w:rPr>
                <w:rFonts w:ascii="Arial" w:hAnsi="Arial" w:cs="Arial"/>
                <w:color w:val="000000"/>
              </w:rPr>
              <w:t>лет</w:t>
            </w:r>
            <w:proofErr w:type="spellEnd"/>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83A1267" w14:textId="77777777" w:rsidR="00791A03" w:rsidRPr="00CF6E33" w:rsidRDefault="00791A03" w:rsidP="00F97794">
            <w:pPr>
              <w:spacing w:after="0" w:line="240" w:lineRule="auto"/>
              <w:ind w:left="20"/>
              <w:jc w:val="center"/>
              <w:rPr>
                <w:rFonts w:ascii="Arial" w:hAnsi="Arial" w:cs="Arial"/>
                <w:lang w:val="ru-RU"/>
              </w:rPr>
            </w:pPr>
            <w:r w:rsidRPr="00CF6E33">
              <w:rPr>
                <w:rFonts w:ascii="Arial" w:hAnsi="Arial" w:cs="Arial"/>
                <w:lang w:val="ru-RU"/>
              </w:rPr>
              <w:t>Нет</w:t>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6E0E34A" w14:textId="77777777" w:rsidR="00791A03" w:rsidRPr="00CF6E33" w:rsidRDefault="00791A03" w:rsidP="00F97794">
            <w:pPr>
              <w:spacing w:after="0" w:line="240" w:lineRule="auto"/>
              <w:jc w:val="center"/>
              <w:rPr>
                <w:rFonts w:ascii="Arial" w:hAnsi="Arial" w:cs="Arial"/>
                <w:lang w:val="ru-RU"/>
              </w:rPr>
            </w:pPr>
            <w:r w:rsidRPr="00CF6E33">
              <w:rPr>
                <w:rFonts w:ascii="Arial" w:hAnsi="Arial" w:cs="Arial"/>
                <w:lang w:val="ru-RU"/>
              </w:rPr>
              <w:t>Нет</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C7C80F9" w14:textId="77777777" w:rsidR="00791A03" w:rsidRPr="00CF6E33" w:rsidRDefault="00791A03" w:rsidP="00F97794">
            <w:pPr>
              <w:spacing w:after="0" w:line="240" w:lineRule="auto"/>
              <w:rPr>
                <w:rFonts w:ascii="Arial" w:hAnsi="Arial" w:cs="Arial"/>
              </w:rPr>
            </w:pPr>
          </w:p>
        </w:tc>
      </w:tr>
      <w:tr w:rsidR="00791A03" w:rsidRPr="00CF6E33" w14:paraId="6DAD6D5D"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6CDF748" w14:textId="77777777" w:rsidR="00791A03" w:rsidRPr="00CF6E33" w:rsidRDefault="00791A03" w:rsidP="00F97794">
            <w:pPr>
              <w:spacing w:after="0" w:line="240" w:lineRule="auto"/>
              <w:ind w:left="20"/>
              <w:rPr>
                <w:rFonts w:ascii="Arial" w:hAnsi="Arial" w:cs="Arial"/>
              </w:rPr>
            </w:pPr>
            <w:proofErr w:type="spellStart"/>
            <w:r w:rsidRPr="00CF6E33">
              <w:rPr>
                <w:rFonts w:ascii="Arial" w:hAnsi="Arial" w:cs="Arial"/>
                <w:color w:val="000000"/>
              </w:rPr>
              <w:t>Таблица</w:t>
            </w:r>
            <w:proofErr w:type="spellEnd"/>
            <w:r w:rsidRPr="00CF6E33">
              <w:rPr>
                <w:rFonts w:ascii="Arial" w:hAnsi="Arial" w:cs="Arial"/>
                <w:color w:val="000000"/>
              </w:rPr>
              <w:t xml:space="preserve"> 2</w:t>
            </w:r>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6945E8B" w14:textId="77777777" w:rsidR="00791A03" w:rsidRPr="00CF6E33" w:rsidRDefault="00791A03" w:rsidP="00F97794">
            <w:pPr>
              <w:spacing w:after="0" w:line="240" w:lineRule="auto"/>
              <w:ind w:left="20"/>
              <w:rPr>
                <w:rFonts w:ascii="Arial" w:hAnsi="Arial" w:cs="Arial"/>
                <w:lang w:val="ru-RU"/>
              </w:rPr>
            </w:pPr>
            <w:r w:rsidRPr="00CF6E33">
              <w:rPr>
                <w:rFonts w:ascii="Arial" w:hAnsi="Arial" w:cs="Arial"/>
                <w:color w:val="000000"/>
                <w:lang w:val="ru-RU"/>
              </w:rPr>
              <w:t>Расходы на экспертизы и заключения</w:t>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4FBEF15" w14:textId="77777777" w:rsidR="00791A03" w:rsidRPr="00CF6E33" w:rsidRDefault="00791A03" w:rsidP="00F97794">
            <w:pPr>
              <w:spacing w:after="0" w:line="240" w:lineRule="auto"/>
              <w:ind w:left="20"/>
              <w:rPr>
                <w:rFonts w:ascii="Arial" w:hAnsi="Arial" w:cs="Arial"/>
                <w:lang w:val="ru-RU"/>
              </w:rPr>
            </w:pPr>
            <w:r w:rsidRPr="00CF6E33">
              <w:rPr>
                <w:rFonts w:ascii="Arial" w:hAnsi="Arial" w:cs="Arial"/>
                <w:color w:val="000000"/>
                <w:lang w:val="ru-RU"/>
              </w:rPr>
              <w:t>Периодическое обслуживание третьими лицами (в год)</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00FEABF" w14:textId="77777777" w:rsidR="00791A03" w:rsidRPr="00CF6E33" w:rsidRDefault="00791A03" w:rsidP="00F97794">
            <w:pPr>
              <w:spacing w:after="0" w:line="240" w:lineRule="auto"/>
              <w:ind w:left="20"/>
              <w:rPr>
                <w:rFonts w:ascii="Arial" w:hAnsi="Arial" w:cs="Arial"/>
              </w:rPr>
            </w:pPr>
            <w:proofErr w:type="spellStart"/>
            <w:r w:rsidRPr="00CF6E33">
              <w:rPr>
                <w:rFonts w:ascii="Arial" w:hAnsi="Arial" w:cs="Arial"/>
                <w:color w:val="000000"/>
              </w:rPr>
              <w:t>Итого</w:t>
            </w:r>
            <w:proofErr w:type="spellEnd"/>
          </w:p>
        </w:tc>
      </w:tr>
      <w:tr w:rsidR="00791A03" w:rsidRPr="00CF6E33" w14:paraId="7A479835"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14969AB" w14:textId="77777777" w:rsidR="00791A03" w:rsidRPr="00CF6E33" w:rsidRDefault="00791A03" w:rsidP="00F97794">
            <w:pPr>
              <w:spacing w:after="0" w:line="240" w:lineRule="auto"/>
              <w:ind w:left="20"/>
              <w:rPr>
                <w:rFonts w:ascii="Arial" w:hAnsi="Arial" w:cs="Arial"/>
                <w:lang w:val="ru-RU"/>
              </w:rPr>
            </w:pPr>
            <w:r w:rsidRPr="00CF6E33">
              <w:rPr>
                <w:rFonts w:ascii="Arial" w:hAnsi="Arial" w:cs="Arial"/>
                <w:b/>
                <w:color w:val="000000"/>
                <w:lang w:val="ru-RU"/>
              </w:rPr>
              <w:t>Необходимость использования третьих лиц для независимых экспертиз, оценок, заключений</w:t>
            </w:r>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86799B7" w14:textId="77777777" w:rsidR="00791A03" w:rsidRPr="00CF6E33" w:rsidRDefault="00791A03" w:rsidP="00F97794">
            <w:pPr>
              <w:spacing w:after="0" w:line="240" w:lineRule="auto"/>
              <w:jc w:val="center"/>
              <w:rPr>
                <w:rFonts w:ascii="Arial" w:hAnsi="Arial" w:cs="Arial"/>
                <w:lang w:val="ru-RU"/>
              </w:rPr>
            </w:pPr>
            <w:r w:rsidRPr="00CF6E33">
              <w:rPr>
                <w:rFonts w:ascii="Arial" w:hAnsi="Arial" w:cs="Arial"/>
                <w:lang w:val="ru-RU"/>
              </w:rPr>
              <w:t>Нет</w:t>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980DE17" w14:textId="77777777" w:rsidR="00791A03" w:rsidRPr="00CF6E33" w:rsidRDefault="00791A03" w:rsidP="00F97794">
            <w:pPr>
              <w:spacing w:after="0" w:line="240" w:lineRule="auto"/>
              <w:jc w:val="center"/>
              <w:rPr>
                <w:rFonts w:ascii="Arial" w:hAnsi="Arial" w:cs="Arial"/>
                <w:lang w:val="ru-RU"/>
              </w:rPr>
            </w:pPr>
            <w:r w:rsidRPr="00CF6E33">
              <w:rPr>
                <w:rFonts w:ascii="Arial" w:hAnsi="Arial" w:cs="Arial"/>
                <w:lang w:val="ru-RU"/>
              </w:rPr>
              <w:t>Нет</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FD505AE" w14:textId="77777777" w:rsidR="00791A03" w:rsidRPr="00CF6E33" w:rsidRDefault="00791A03" w:rsidP="00F97794">
            <w:pPr>
              <w:spacing w:after="0" w:line="240" w:lineRule="auto"/>
              <w:ind w:left="20"/>
              <w:jc w:val="center"/>
              <w:rPr>
                <w:rFonts w:ascii="Arial" w:hAnsi="Arial" w:cs="Arial"/>
                <w:lang w:val="ru-RU"/>
              </w:rPr>
            </w:pPr>
          </w:p>
        </w:tc>
      </w:tr>
      <w:tr w:rsidR="00791A03" w:rsidRPr="00955592" w14:paraId="6CC0C77D"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7A72BB5" w14:textId="77777777" w:rsidR="00791A03" w:rsidRPr="00CF6E33" w:rsidRDefault="00791A03" w:rsidP="00F97794">
            <w:pPr>
              <w:spacing w:after="0" w:line="240" w:lineRule="auto"/>
              <w:ind w:left="20"/>
              <w:rPr>
                <w:rFonts w:ascii="Arial" w:hAnsi="Arial" w:cs="Arial"/>
              </w:rPr>
            </w:pPr>
            <w:proofErr w:type="spellStart"/>
            <w:r w:rsidRPr="00CF6E33">
              <w:rPr>
                <w:rFonts w:ascii="Arial" w:hAnsi="Arial" w:cs="Arial"/>
                <w:color w:val="000000"/>
              </w:rPr>
              <w:t>Расходы</w:t>
            </w:r>
            <w:proofErr w:type="spellEnd"/>
            <w:r w:rsidRPr="00CF6E33">
              <w:rPr>
                <w:rFonts w:ascii="Arial" w:hAnsi="Arial" w:cs="Arial"/>
                <w:color w:val="000000"/>
              </w:rPr>
              <w:t xml:space="preserve"> </w:t>
            </w:r>
            <w:proofErr w:type="spellStart"/>
            <w:r w:rsidRPr="00CF6E33">
              <w:rPr>
                <w:rFonts w:ascii="Arial" w:hAnsi="Arial" w:cs="Arial"/>
                <w:color w:val="000000"/>
              </w:rPr>
              <w:t>за</w:t>
            </w:r>
            <w:proofErr w:type="spellEnd"/>
            <w:r w:rsidRPr="00CF6E33">
              <w:rPr>
                <w:rFonts w:ascii="Arial" w:hAnsi="Arial" w:cs="Arial"/>
                <w:color w:val="000000"/>
              </w:rPr>
              <w:t xml:space="preserve"> 5 </w:t>
            </w:r>
            <w:proofErr w:type="spellStart"/>
            <w:r w:rsidRPr="00CF6E33">
              <w:rPr>
                <w:rFonts w:ascii="Arial" w:hAnsi="Arial" w:cs="Arial"/>
                <w:color w:val="000000"/>
              </w:rPr>
              <w:t>лет</w:t>
            </w:r>
            <w:proofErr w:type="spellEnd"/>
            <w:r w:rsidRPr="00CF6E33">
              <w:rPr>
                <w:rFonts w:ascii="Arial" w:hAnsi="Arial" w:cs="Arial"/>
                <w:color w:val="000000"/>
              </w:rPr>
              <w:t xml:space="preserve"> </w:t>
            </w:r>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3447B5F" w14:textId="77777777" w:rsidR="00791A03" w:rsidRPr="00CF6E33" w:rsidRDefault="00791A03" w:rsidP="00F97794">
            <w:pPr>
              <w:spacing w:after="0" w:line="240" w:lineRule="auto"/>
              <w:jc w:val="center"/>
              <w:rPr>
                <w:rFonts w:ascii="Arial" w:hAnsi="Arial" w:cs="Arial"/>
                <w:lang w:val="ru-RU"/>
              </w:rPr>
            </w:pPr>
            <w:r w:rsidRPr="00CF6E33">
              <w:rPr>
                <w:rFonts w:ascii="Arial" w:hAnsi="Arial" w:cs="Arial"/>
                <w:lang w:val="ru-RU"/>
              </w:rPr>
              <w:t>Нет</w:t>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53DC355" w14:textId="77777777" w:rsidR="00791A03" w:rsidRPr="00CF6E33" w:rsidRDefault="00791A03" w:rsidP="00F97794">
            <w:pPr>
              <w:spacing w:after="0" w:line="240" w:lineRule="auto"/>
              <w:jc w:val="center"/>
              <w:rPr>
                <w:rFonts w:ascii="Arial" w:hAnsi="Arial" w:cs="Arial"/>
                <w:lang w:val="ru-RU"/>
              </w:rPr>
            </w:pPr>
            <w:r w:rsidRPr="00CF6E33">
              <w:rPr>
                <w:rFonts w:ascii="Arial" w:hAnsi="Arial" w:cs="Arial"/>
                <w:lang w:val="ru-RU"/>
              </w:rPr>
              <w:t>Нет</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D7B42DC" w14:textId="77777777" w:rsidR="00791A03" w:rsidRPr="00CF6E33" w:rsidRDefault="00791A03" w:rsidP="00F97794">
            <w:pPr>
              <w:spacing w:after="0" w:line="240" w:lineRule="auto"/>
              <w:rPr>
                <w:rFonts w:ascii="Arial" w:hAnsi="Arial" w:cs="Arial"/>
              </w:rPr>
            </w:pPr>
          </w:p>
        </w:tc>
      </w:tr>
      <w:tr w:rsidR="00791A03" w:rsidRPr="004A62BC" w14:paraId="078D3725"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AB1F0E2" w14:textId="77777777" w:rsidR="00791A03" w:rsidRPr="004A62BC" w:rsidRDefault="00791A03" w:rsidP="00F97794">
            <w:pPr>
              <w:spacing w:after="0" w:line="240" w:lineRule="auto"/>
              <w:ind w:left="20"/>
              <w:rPr>
                <w:rFonts w:ascii="Arial" w:hAnsi="Arial" w:cs="Arial"/>
              </w:rPr>
            </w:pPr>
            <w:proofErr w:type="spellStart"/>
            <w:r w:rsidRPr="004A62BC">
              <w:rPr>
                <w:rFonts w:ascii="Arial" w:hAnsi="Arial" w:cs="Arial"/>
                <w:color w:val="000000"/>
              </w:rPr>
              <w:t>Таблица</w:t>
            </w:r>
            <w:proofErr w:type="spellEnd"/>
            <w:r w:rsidRPr="004A62BC">
              <w:rPr>
                <w:rFonts w:ascii="Arial" w:hAnsi="Arial" w:cs="Arial"/>
                <w:color w:val="000000"/>
              </w:rPr>
              <w:t xml:space="preserve"> 3</w:t>
            </w:r>
          </w:p>
        </w:tc>
        <w:tc>
          <w:tcPr>
            <w:tcW w:w="22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772EC49" w14:textId="77777777" w:rsidR="00791A03" w:rsidRPr="004A62BC" w:rsidRDefault="00791A03" w:rsidP="00F97794">
            <w:pPr>
              <w:spacing w:after="0" w:line="240" w:lineRule="auto"/>
              <w:ind w:left="20"/>
              <w:rPr>
                <w:rFonts w:ascii="Arial" w:hAnsi="Arial" w:cs="Arial"/>
              </w:rPr>
            </w:pPr>
            <w:proofErr w:type="spellStart"/>
            <w:r w:rsidRPr="004A62BC">
              <w:rPr>
                <w:rFonts w:ascii="Arial" w:hAnsi="Arial" w:cs="Arial"/>
                <w:color w:val="000000"/>
              </w:rPr>
              <w:t>Государственные</w:t>
            </w:r>
            <w:proofErr w:type="spellEnd"/>
            <w:r w:rsidRPr="004A62BC">
              <w:rPr>
                <w:rFonts w:ascii="Arial" w:hAnsi="Arial" w:cs="Arial"/>
                <w:color w:val="000000"/>
              </w:rPr>
              <w:t xml:space="preserve"> </w:t>
            </w:r>
            <w:proofErr w:type="spellStart"/>
            <w:r w:rsidRPr="004A62BC">
              <w:rPr>
                <w:rFonts w:ascii="Arial" w:hAnsi="Arial" w:cs="Arial"/>
                <w:color w:val="000000"/>
              </w:rPr>
              <w:t>пошлины</w:t>
            </w:r>
            <w:proofErr w:type="spellEnd"/>
          </w:p>
        </w:tc>
        <w:tc>
          <w:tcPr>
            <w:tcW w:w="3850"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EDF92B8" w14:textId="77777777" w:rsidR="00791A03" w:rsidRPr="004A62BC" w:rsidRDefault="00791A03" w:rsidP="00F97794">
            <w:pPr>
              <w:spacing w:after="0" w:line="240" w:lineRule="auto"/>
              <w:ind w:left="20"/>
              <w:rPr>
                <w:rFonts w:ascii="Arial" w:hAnsi="Arial" w:cs="Arial"/>
                <w:lang w:val="ru-RU"/>
              </w:rPr>
            </w:pPr>
            <w:r w:rsidRPr="004A62BC">
              <w:rPr>
                <w:rFonts w:ascii="Arial" w:hAnsi="Arial" w:cs="Arial"/>
                <w:color w:val="000000"/>
                <w:lang w:val="ru-RU"/>
              </w:rPr>
              <w:t>Цена затраты рабочего времени (человеко дни умножить на зарплату по квалификации) в год</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20C93C2" w14:textId="77777777" w:rsidR="00791A03" w:rsidRPr="004A62BC" w:rsidRDefault="00791A03" w:rsidP="00F97794">
            <w:pPr>
              <w:spacing w:after="0" w:line="240" w:lineRule="auto"/>
              <w:ind w:left="20"/>
              <w:rPr>
                <w:rFonts w:ascii="Arial" w:hAnsi="Arial" w:cs="Arial"/>
              </w:rPr>
            </w:pPr>
            <w:proofErr w:type="spellStart"/>
            <w:r w:rsidRPr="004A62BC">
              <w:rPr>
                <w:rFonts w:ascii="Arial" w:hAnsi="Arial" w:cs="Arial"/>
                <w:color w:val="000000"/>
              </w:rPr>
              <w:t>Итого</w:t>
            </w:r>
            <w:proofErr w:type="spellEnd"/>
          </w:p>
        </w:tc>
      </w:tr>
      <w:tr w:rsidR="00791A03" w:rsidRPr="004A62BC" w14:paraId="003D4E2D"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F894CB9" w14:textId="77777777" w:rsidR="00791A03" w:rsidRPr="004A62BC" w:rsidRDefault="00791A03" w:rsidP="00F97794">
            <w:pPr>
              <w:spacing w:after="0" w:line="240" w:lineRule="auto"/>
              <w:ind w:left="20"/>
              <w:rPr>
                <w:rFonts w:ascii="Arial" w:hAnsi="Arial" w:cs="Arial"/>
              </w:rPr>
            </w:pPr>
            <w:proofErr w:type="spellStart"/>
            <w:r w:rsidRPr="004A62BC">
              <w:rPr>
                <w:rFonts w:ascii="Arial" w:hAnsi="Arial" w:cs="Arial"/>
                <w:b/>
                <w:color w:val="000000"/>
              </w:rPr>
              <w:t>Периодическая</w:t>
            </w:r>
            <w:proofErr w:type="spellEnd"/>
            <w:r w:rsidRPr="004A62BC">
              <w:rPr>
                <w:rFonts w:ascii="Arial" w:hAnsi="Arial" w:cs="Arial"/>
                <w:b/>
                <w:color w:val="000000"/>
              </w:rPr>
              <w:t xml:space="preserve"> </w:t>
            </w:r>
            <w:proofErr w:type="spellStart"/>
            <w:r w:rsidRPr="004A62BC">
              <w:rPr>
                <w:rFonts w:ascii="Arial" w:hAnsi="Arial" w:cs="Arial"/>
                <w:b/>
                <w:color w:val="000000"/>
              </w:rPr>
              <w:t>отчетность</w:t>
            </w:r>
            <w:proofErr w:type="spellEnd"/>
            <w:r w:rsidRPr="004A62BC">
              <w:rPr>
                <w:rFonts w:ascii="Arial" w:hAnsi="Arial" w:cs="Arial"/>
                <w:b/>
                <w:color w:val="000000"/>
              </w:rPr>
              <w:t xml:space="preserve"> </w:t>
            </w:r>
            <w:proofErr w:type="spellStart"/>
            <w:r w:rsidRPr="004A62BC">
              <w:rPr>
                <w:rFonts w:ascii="Arial" w:hAnsi="Arial" w:cs="Arial"/>
                <w:b/>
                <w:color w:val="000000"/>
              </w:rPr>
              <w:t>государству</w:t>
            </w:r>
            <w:proofErr w:type="spellEnd"/>
          </w:p>
        </w:tc>
        <w:tc>
          <w:tcPr>
            <w:tcW w:w="22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61513D95" w14:textId="77777777" w:rsidR="00791A03" w:rsidRPr="004A62BC" w:rsidRDefault="00791A03" w:rsidP="00F97794">
            <w:pPr>
              <w:spacing w:after="0" w:line="240" w:lineRule="auto"/>
              <w:jc w:val="center"/>
              <w:rPr>
                <w:rFonts w:ascii="Arial" w:hAnsi="Arial" w:cs="Arial"/>
              </w:rPr>
            </w:pPr>
            <w:r w:rsidRPr="004A62BC">
              <w:rPr>
                <w:rFonts w:ascii="Arial" w:hAnsi="Arial" w:cs="Arial"/>
                <w:lang w:val="ru-RU"/>
              </w:rPr>
              <w:t>Нет</w:t>
            </w:r>
          </w:p>
        </w:tc>
        <w:tc>
          <w:tcPr>
            <w:tcW w:w="3850"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04B457F2" w14:textId="77777777" w:rsidR="00791A03" w:rsidRPr="004A62BC" w:rsidRDefault="00791A03" w:rsidP="00F97794">
            <w:pPr>
              <w:spacing w:after="0" w:line="240" w:lineRule="auto"/>
              <w:jc w:val="center"/>
              <w:rPr>
                <w:rFonts w:ascii="Arial" w:hAnsi="Arial" w:cs="Arial"/>
              </w:rPr>
            </w:pPr>
            <w:r w:rsidRPr="004A62BC">
              <w:rPr>
                <w:rFonts w:ascii="Arial" w:hAnsi="Arial" w:cs="Arial"/>
                <w:lang w:val="ru-RU"/>
              </w:rPr>
              <w:t>Нет</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59E9816" w14:textId="77777777" w:rsidR="00791A03" w:rsidRPr="004A62BC" w:rsidRDefault="00791A03" w:rsidP="00F97794">
            <w:pPr>
              <w:spacing w:after="0" w:line="240" w:lineRule="auto"/>
              <w:ind w:left="20"/>
              <w:jc w:val="center"/>
              <w:rPr>
                <w:rFonts w:ascii="Arial" w:hAnsi="Arial" w:cs="Arial"/>
                <w:lang w:val="ru-RU"/>
              </w:rPr>
            </w:pPr>
          </w:p>
        </w:tc>
      </w:tr>
      <w:tr w:rsidR="00791A03" w:rsidRPr="004A62BC" w14:paraId="1C2FEAA1"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AECC114" w14:textId="77777777" w:rsidR="00791A03" w:rsidRPr="004A62BC" w:rsidRDefault="00791A03" w:rsidP="00F97794">
            <w:pPr>
              <w:spacing w:after="0" w:line="240" w:lineRule="auto"/>
              <w:ind w:left="20"/>
              <w:rPr>
                <w:rFonts w:ascii="Arial" w:hAnsi="Arial" w:cs="Arial"/>
              </w:rPr>
            </w:pPr>
            <w:proofErr w:type="spellStart"/>
            <w:r w:rsidRPr="004A62BC">
              <w:rPr>
                <w:rFonts w:ascii="Arial" w:hAnsi="Arial" w:cs="Arial"/>
                <w:color w:val="000000"/>
              </w:rPr>
              <w:t>Расходы</w:t>
            </w:r>
            <w:proofErr w:type="spellEnd"/>
            <w:r w:rsidRPr="004A62BC">
              <w:rPr>
                <w:rFonts w:ascii="Arial" w:hAnsi="Arial" w:cs="Arial"/>
                <w:color w:val="000000"/>
              </w:rPr>
              <w:t xml:space="preserve"> </w:t>
            </w:r>
            <w:proofErr w:type="spellStart"/>
            <w:r w:rsidRPr="004A62BC">
              <w:rPr>
                <w:rFonts w:ascii="Arial" w:hAnsi="Arial" w:cs="Arial"/>
                <w:color w:val="000000"/>
              </w:rPr>
              <w:t>за</w:t>
            </w:r>
            <w:proofErr w:type="spellEnd"/>
            <w:r w:rsidRPr="004A62BC">
              <w:rPr>
                <w:rFonts w:ascii="Arial" w:hAnsi="Arial" w:cs="Arial"/>
                <w:color w:val="000000"/>
              </w:rPr>
              <w:t xml:space="preserve"> 5 </w:t>
            </w:r>
            <w:proofErr w:type="spellStart"/>
            <w:r w:rsidRPr="004A62BC">
              <w:rPr>
                <w:rFonts w:ascii="Arial" w:hAnsi="Arial" w:cs="Arial"/>
                <w:color w:val="000000"/>
              </w:rPr>
              <w:t>лет</w:t>
            </w:r>
            <w:proofErr w:type="spellEnd"/>
          </w:p>
        </w:tc>
        <w:tc>
          <w:tcPr>
            <w:tcW w:w="22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77B806F6" w14:textId="77777777" w:rsidR="00791A03" w:rsidRPr="004A62BC" w:rsidRDefault="00791A03" w:rsidP="00F97794">
            <w:pPr>
              <w:spacing w:after="0" w:line="240" w:lineRule="auto"/>
              <w:jc w:val="center"/>
              <w:rPr>
                <w:rFonts w:ascii="Arial" w:hAnsi="Arial" w:cs="Arial"/>
              </w:rPr>
            </w:pPr>
            <w:r w:rsidRPr="004A62BC">
              <w:rPr>
                <w:rFonts w:ascii="Arial" w:hAnsi="Arial" w:cs="Arial"/>
                <w:lang w:val="ru-RU"/>
              </w:rPr>
              <w:t>Нет</w:t>
            </w:r>
          </w:p>
        </w:tc>
        <w:tc>
          <w:tcPr>
            <w:tcW w:w="3850"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69F00CC4" w14:textId="77777777" w:rsidR="00791A03" w:rsidRPr="004A62BC" w:rsidRDefault="00791A03" w:rsidP="00F97794">
            <w:pPr>
              <w:spacing w:after="0" w:line="240" w:lineRule="auto"/>
              <w:jc w:val="center"/>
              <w:rPr>
                <w:rFonts w:ascii="Arial" w:hAnsi="Arial" w:cs="Arial"/>
              </w:rPr>
            </w:pPr>
            <w:r w:rsidRPr="004A62BC">
              <w:rPr>
                <w:rFonts w:ascii="Arial" w:hAnsi="Arial" w:cs="Arial"/>
                <w:lang w:val="ru-RU"/>
              </w:rPr>
              <w:t>Нет</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926AFB8" w14:textId="77777777" w:rsidR="00791A03" w:rsidRPr="004A62BC" w:rsidRDefault="00791A03" w:rsidP="00F97794">
            <w:pPr>
              <w:spacing w:after="0" w:line="240" w:lineRule="auto"/>
              <w:rPr>
                <w:rFonts w:ascii="Arial" w:hAnsi="Arial" w:cs="Arial"/>
              </w:rPr>
            </w:pPr>
          </w:p>
        </w:tc>
      </w:tr>
      <w:tr w:rsidR="00791A03" w:rsidRPr="004A62BC" w14:paraId="7542BD4E"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548F295" w14:textId="77777777" w:rsidR="00791A03" w:rsidRPr="004A62BC" w:rsidRDefault="00791A03" w:rsidP="00F97794">
            <w:pPr>
              <w:spacing w:after="0" w:line="240" w:lineRule="auto"/>
              <w:ind w:left="20"/>
              <w:rPr>
                <w:rFonts w:ascii="Arial" w:hAnsi="Arial" w:cs="Arial"/>
              </w:rPr>
            </w:pPr>
            <w:proofErr w:type="spellStart"/>
            <w:r w:rsidRPr="004A62BC">
              <w:rPr>
                <w:rFonts w:ascii="Arial" w:hAnsi="Arial" w:cs="Arial"/>
                <w:color w:val="000000"/>
              </w:rPr>
              <w:lastRenderedPageBreak/>
              <w:t>Таблица</w:t>
            </w:r>
            <w:proofErr w:type="spellEnd"/>
            <w:r w:rsidRPr="004A62BC">
              <w:rPr>
                <w:rFonts w:ascii="Arial" w:hAnsi="Arial" w:cs="Arial"/>
                <w:color w:val="000000"/>
              </w:rPr>
              <w:t xml:space="preserve"> 4 </w:t>
            </w:r>
          </w:p>
        </w:tc>
        <w:tc>
          <w:tcPr>
            <w:tcW w:w="3429"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A8F4501" w14:textId="77777777" w:rsidR="00791A03" w:rsidRPr="004A62BC" w:rsidRDefault="00791A03" w:rsidP="00F97794">
            <w:pPr>
              <w:spacing w:after="0" w:line="240" w:lineRule="auto"/>
              <w:ind w:left="20"/>
              <w:rPr>
                <w:rFonts w:ascii="Arial" w:hAnsi="Arial" w:cs="Arial"/>
                <w:lang w:val="ru-RU"/>
              </w:rPr>
            </w:pPr>
            <w:r w:rsidRPr="004A62BC">
              <w:rPr>
                <w:rFonts w:ascii="Arial" w:hAnsi="Arial" w:cs="Arial"/>
                <w:color w:val="000000"/>
                <w:lang w:val="ru-RU"/>
              </w:rPr>
              <w:t xml:space="preserve">Цена затраты рабочего времени на работу с </w:t>
            </w:r>
            <w:proofErr w:type="gramStart"/>
            <w:r w:rsidRPr="004A62BC">
              <w:rPr>
                <w:rFonts w:ascii="Arial" w:hAnsi="Arial" w:cs="Arial"/>
                <w:color w:val="000000"/>
                <w:lang w:val="ru-RU"/>
              </w:rPr>
              <w:t>проверяющими</w:t>
            </w:r>
            <w:proofErr w:type="gramEnd"/>
            <w:r w:rsidRPr="004A62BC">
              <w:rPr>
                <w:rFonts w:ascii="Arial" w:hAnsi="Arial" w:cs="Arial"/>
                <w:color w:val="000000"/>
                <w:lang w:val="ru-RU"/>
              </w:rPr>
              <w:t xml:space="preserve"> (человеко дни умножить на зарплату по квалификации) в год</w:t>
            </w:r>
          </w:p>
        </w:tc>
        <w:tc>
          <w:tcPr>
            <w:tcW w:w="2703"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556E90B" w14:textId="77777777" w:rsidR="00791A03" w:rsidRPr="004A62BC" w:rsidRDefault="00791A03" w:rsidP="00F97794">
            <w:pPr>
              <w:spacing w:after="0" w:line="240" w:lineRule="auto"/>
              <w:ind w:left="20"/>
              <w:rPr>
                <w:rFonts w:ascii="Arial" w:hAnsi="Arial" w:cs="Arial"/>
                <w:lang w:val="ru-RU"/>
              </w:rPr>
            </w:pPr>
            <w:r w:rsidRPr="004A62BC">
              <w:rPr>
                <w:rFonts w:ascii="Arial" w:hAnsi="Arial" w:cs="Arial"/>
                <w:color w:val="000000"/>
                <w:lang w:val="ru-RU"/>
              </w:rPr>
              <w:t>Вероятностные штрафные санкции (цена штрафа умножается на вероятность его наложения) в год</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2370EE1" w14:textId="77777777" w:rsidR="00791A03" w:rsidRPr="004A62BC" w:rsidRDefault="00791A03" w:rsidP="00F97794">
            <w:pPr>
              <w:spacing w:after="0" w:line="240" w:lineRule="auto"/>
              <w:ind w:left="20"/>
              <w:rPr>
                <w:rFonts w:ascii="Arial" w:hAnsi="Arial" w:cs="Arial"/>
              </w:rPr>
            </w:pPr>
            <w:proofErr w:type="spellStart"/>
            <w:r w:rsidRPr="004A62BC">
              <w:rPr>
                <w:rFonts w:ascii="Arial" w:hAnsi="Arial" w:cs="Arial"/>
                <w:color w:val="000000"/>
              </w:rPr>
              <w:t>Итого</w:t>
            </w:r>
            <w:proofErr w:type="spellEnd"/>
          </w:p>
        </w:tc>
      </w:tr>
      <w:tr w:rsidR="00791A03" w:rsidRPr="004A62BC" w14:paraId="5D9753B4"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C6544EF" w14:textId="77777777" w:rsidR="00791A03" w:rsidRPr="004A62BC" w:rsidRDefault="00791A03" w:rsidP="00F97794">
            <w:pPr>
              <w:spacing w:after="0" w:line="240" w:lineRule="auto"/>
              <w:ind w:left="20"/>
              <w:rPr>
                <w:rFonts w:ascii="Arial" w:hAnsi="Arial" w:cs="Arial"/>
                <w:lang w:val="ru-RU"/>
              </w:rPr>
            </w:pPr>
            <w:r w:rsidRPr="004A62BC">
              <w:rPr>
                <w:rFonts w:ascii="Arial" w:hAnsi="Arial" w:cs="Arial"/>
                <w:b/>
                <w:color w:val="000000"/>
                <w:lang w:val="ru-RU"/>
              </w:rPr>
              <w:t>Государственные проверки (специализированные по альтернативе)</w:t>
            </w:r>
          </w:p>
        </w:tc>
        <w:tc>
          <w:tcPr>
            <w:tcW w:w="3429"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7412585E" w14:textId="77777777" w:rsidR="00791A03" w:rsidRPr="004A62BC" w:rsidRDefault="00791A03" w:rsidP="00F97794">
            <w:pPr>
              <w:spacing w:after="0" w:line="240" w:lineRule="auto"/>
              <w:jc w:val="center"/>
              <w:rPr>
                <w:rFonts w:ascii="Arial" w:hAnsi="Arial" w:cs="Arial"/>
                <w:lang w:val="ru-RU"/>
              </w:rPr>
            </w:pPr>
            <w:r w:rsidRPr="004A62BC">
              <w:rPr>
                <w:rFonts w:ascii="Arial" w:hAnsi="Arial" w:cs="Arial"/>
                <w:lang w:val="ru-RU"/>
              </w:rPr>
              <w:t>Нет</w:t>
            </w:r>
          </w:p>
        </w:tc>
        <w:tc>
          <w:tcPr>
            <w:tcW w:w="2703"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7ED4FC4A" w14:textId="77777777" w:rsidR="00791A03" w:rsidRPr="004A62BC" w:rsidRDefault="00791A03" w:rsidP="00F97794">
            <w:pPr>
              <w:spacing w:after="0" w:line="240" w:lineRule="auto"/>
              <w:jc w:val="center"/>
              <w:rPr>
                <w:rFonts w:ascii="Arial" w:hAnsi="Arial" w:cs="Arial"/>
                <w:lang w:val="ru-RU"/>
              </w:rPr>
            </w:pPr>
            <w:r w:rsidRPr="004A62BC">
              <w:rPr>
                <w:rFonts w:ascii="Arial" w:hAnsi="Arial" w:cs="Arial"/>
                <w:lang w:val="ru-RU"/>
              </w:rPr>
              <w:t>Нет</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BDFA3AF" w14:textId="77777777" w:rsidR="00791A03" w:rsidRPr="004A62BC" w:rsidRDefault="00791A03" w:rsidP="00F97794">
            <w:pPr>
              <w:spacing w:after="0" w:line="240" w:lineRule="auto"/>
              <w:ind w:left="20"/>
              <w:jc w:val="center"/>
              <w:rPr>
                <w:rFonts w:ascii="Arial" w:hAnsi="Arial" w:cs="Arial"/>
                <w:lang w:val="ru-RU"/>
              </w:rPr>
            </w:pPr>
          </w:p>
        </w:tc>
      </w:tr>
      <w:tr w:rsidR="00791A03" w:rsidRPr="004A62BC" w14:paraId="2CA6198A"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1730625" w14:textId="77777777" w:rsidR="00791A03" w:rsidRPr="004A62BC" w:rsidRDefault="00791A03" w:rsidP="00F97794">
            <w:pPr>
              <w:spacing w:after="0" w:line="240" w:lineRule="auto"/>
              <w:ind w:left="20"/>
              <w:rPr>
                <w:rFonts w:ascii="Arial" w:hAnsi="Arial" w:cs="Arial"/>
              </w:rPr>
            </w:pPr>
            <w:proofErr w:type="spellStart"/>
            <w:r w:rsidRPr="004A62BC">
              <w:rPr>
                <w:rFonts w:ascii="Arial" w:hAnsi="Arial" w:cs="Arial"/>
                <w:color w:val="000000"/>
              </w:rPr>
              <w:t>Расходы</w:t>
            </w:r>
            <w:proofErr w:type="spellEnd"/>
            <w:r w:rsidRPr="004A62BC">
              <w:rPr>
                <w:rFonts w:ascii="Arial" w:hAnsi="Arial" w:cs="Arial"/>
                <w:color w:val="000000"/>
              </w:rPr>
              <w:t xml:space="preserve"> </w:t>
            </w:r>
            <w:proofErr w:type="spellStart"/>
            <w:r w:rsidRPr="004A62BC">
              <w:rPr>
                <w:rFonts w:ascii="Arial" w:hAnsi="Arial" w:cs="Arial"/>
                <w:color w:val="000000"/>
              </w:rPr>
              <w:t>за</w:t>
            </w:r>
            <w:proofErr w:type="spellEnd"/>
            <w:r w:rsidRPr="004A62BC">
              <w:rPr>
                <w:rFonts w:ascii="Arial" w:hAnsi="Arial" w:cs="Arial"/>
                <w:color w:val="000000"/>
              </w:rPr>
              <w:t xml:space="preserve"> 5 </w:t>
            </w:r>
            <w:proofErr w:type="spellStart"/>
            <w:r w:rsidRPr="004A62BC">
              <w:rPr>
                <w:rFonts w:ascii="Arial" w:hAnsi="Arial" w:cs="Arial"/>
                <w:color w:val="000000"/>
              </w:rPr>
              <w:t>лет</w:t>
            </w:r>
            <w:proofErr w:type="spellEnd"/>
          </w:p>
        </w:tc>
        <w:tc>
          <w:tcPr>
            <w:tcW w:w="3429"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04BF868C" w14:textId="77777777" w:rsidR="00791A03" w:rsidRPr="004A62BC" w:rsidRDefault="00791A03" w:rsidP="00F97794">
            <w:pPr>
              <w:spacing w:after="0" w:line="240" w:lineRule="auto"/>
              <w:jc w:val="center"/>
              <w:rPr>
                <w:rFonts w:ascii="Arial" w:hAnsi="Arial" w:cs="Arial"/>
              </w:rPr>
            </w:pPr>
            <w:r w:rsidRPr="004A62BC">
              <w:rPr>
                <w:rFonts w:ascii="Arial" w:hAnsi="Arial" w:cs="Arial"/>
                <w:lang w:val="ru-RU"/>
              </w:rPr>
              <w:t>Нет</w:t>
            </w:r>
          </w:p>
        </w:tc>
        <w:tc>
          <w:tcPr>
            <w:tcW w:w="2703"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429958D0" w14:textId="77777777" w:rsidR="00791A03" w:rsidRPr="004A62BC" w:rsidRDefault="00791A03" w:rsidP="00F97794">
            <w:pPr>
              <w:spacing w:after="0" w:line="240" w:lineRule="auto"/>
              <w:jc w:val="center"/>
              <w:rPr>
                <w:rFonts w:ascii="Arial" w:hAnsi="Arial" w:cs="Arial"/>
              </w:rPr>
            </w:pPr>
            <w:r w:rsidRPr="004A62BC">
              <w:rPr>
                <w:rFonts w:ascii="Arial" w:hAnsi="Arial" w:cs="Arial"/>
                <w:lang w:val="ru-RU"/>
              </w:rPr>
              <w:t>Нет</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FF106FF" w14:textId="77777777" w:rsidR="00791A03" w:rsidRPr="004A62BC" w:rsidRDefault="00791A03" w:rsidP="00F97794">
            <w:pPr>
              <w:spacing w:after="0" w:line="240" w:lineRule="auto"/>
              <w:rPr>
                <w:rFonts w:ascii="Arial" w:hAnsi="Arial" w:cs="Arial"/>
              </w:rPr>
            </w:pPr>
          </w:p>
        </w:tc>
      </w:tr>
      <w:tr w:rsidR="00791A03" w:rsidRPr="004A62BC" w14:paraId="4D228B39"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B2E7FBF" w14:textId="77777777" w:rsidR="00791A03" w:rsidRPr="004A62BC" w:rsidRDefault="00791A03" w:rsidP="00F97794">
            <w:pPr>
              <w:spacing w:after="0" w:line="240" w:lineRule="auto"/>
              <w:ind w:left="20"/>
              <w:rPr>
                <w:rFonts w:ascii="Arial" w:hAnsi="Arial" w:cs="Arial"/>
              </w:rPr>
            </w:pPr>
            <w:proofErr w:type="spellStart"/>
            <w:r w:rsidRPr="004A62BC">
              <w:rPr>
                <w:rFonts w:ascii="Arial" w:hAnsi="Arial" w:cs="Arial"/>
                <w:color w:val="000000"/>
              </w:rPr>
              <w:t>Таблица</w:t>
            </w:r>
            <w:proofErr w:type="spellEnd"/>
            <w:r w:rsidRPr="004A62BC">
              <w:rPr>
                <w:rFonts w:ascii="Arial" w:hAnsi="Arial" w:cs="Arial"/>
                <w:color w:val="000000"/>
              </w:rPr>
              <w:t xml:space="preserve"> 5</w:t>
            </w:r>
          </w:p>
        </w:tc>
        <w:tc>
          <w:tcPr>
            <w:tcW w:w="323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1E7C091" w14:textId="77777777" w:rsidR="00791A03" w:rsidRPr="004A62BC" w:rsidRDefault="00791A03" w:rsidP="00F97794">
            <w:pPr>
              <w:spacing w:after="0" w:line="240" w:lineRule="auto"/>
              <w:ind w:left="20"/>
              <w:rPr>
                <w:rFonts w:ascii="Arial" w:hAnsi="Arial" w:cs="Arial"/>
                <w:lang w:val="ru-RU"/>
              </w:rPr>
            </w:pPr>
            <w:r w:rsidRPr="004A62BC">
              <w:rPr>
                <w:rFonts w:ascii="Arial" w:hAnsi="Arial" w:cs="Arial"/>
                <w:color w:val="000000"/>
                <w:lang w:val="ru-RU"/>
              </w:rPr>
              <w:t>Государственные пошлины, другие прямые выплаты за документы</w:t>
            </w:r>
          </w:p>
        </w:tc>
        <w:tc>
          <w:tcPr>
            <w:tcW w:w="289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2D35004" w14:textId="77777777" w:rsidR="00791A03" w:rsidRPr="004A62BC" w:rsidRDefault="00791A03" w:rsidP="00F97794">
            <w:pPr>
              <w:spacing w:after="0" w:line="240" w:lineRule="auto"/>
              <w:ind w:left="20"/>
              <w:rPr>
                <w:rFonts w:ascii="Arial" w:hAnsi="Arial" w:cs="Arial"/>
                <w:lang w:val="ru-RU"/>
              </w:rPr>
            </w:pPr>
            <w:r w:rsidRPr="004A62BC">
              <w:rPr>
                <w:rFonts w:ascii="Arial" w:hAnsi="Arial" w:cs="Arial"/>
                <w:color w:val="000000"/>
                <w:lang w:val="ru-RU"/>
              </w:rPr>
              <w:t>Цена затраты рабочего времени на их получение (человеко дни умножить на зарплату по квалификации) в год</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FB1A563" w14:textId="77777777" w:rsidR="00791A03" w:rsidRPr="004A62BC" w:rsidRDefault="00791A03" w:rsidP="00F97794">
            <w:pPr>
              <w:spacing w:after="0" w:line="240" w:lineRule="auto"/>
              <w:ind w:left="20"/>
              <w:rPr>
                <w:rFonts w:ascii="Arial" w:hAnsi="Arial" w:cs="Arial"/>
              </w:rPr>
            </w:pPr>
            <w:proofErr w:type="spellStart"/>
            <w:r w:rsidRPr="004A62BC">
              <w:rPr>
                <w:rFonts w:ascii="Arial" w:hAnsi="Arial" w:cs="Arial"/>
                <w:color w:val="000000"/>
              </w:rPr>
              <w:t>Итого</w:t>
            </w:r>
            <w:proofErr w:type="spellEnd"/>
          </w:p>
        </w:tc>
      </w:tr>
      <w:tr w:rsidR="00791A03" w:rsidRPr="004A62BC" w14:paraId="5B7AD6A9"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143F5C1" w14:textId="77777777" w:rsidR="00791A03" w:rsidRPr="004A62BC" w:rsidRDefault="00791A03" w:rsidP="00F97794">
            <w:pPr>
              <w:spacing w:after="0" w:line="240" w:lineRule="auto"/>
              <w:ind w:left="20"/>
              <w:rPr>
                <w:rFonts w:ascii="Arial" w:hAnsi="Arial" w:cs="Arial"/>
                <w:lang w:val="ru-RU"/>
              </w:rPr>
            </w:pPr>
            <w:r w:rsidRPr="004A62BC">
              <w:rPr>
                <w:rFonts w:ascii="Arial" w:hAnsi="Arial" w:cs="Arial"/>
                <w:b/>
                <w:color w:val="000000"/>
                <w:lang w:val="ru-RU"/>
              </w:rPr>
              <w:t>Получение разрешений, иных государственных документов</w:t>
            </w:r>
          </w:p>
        </w:tc>
        <w:tc>
          <w:tcPr>
            <w:tcW w:w="323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737C41A" w14:textId="77777777" w:rsidR="00791A03" w:rsidRPr="004A62BC" w:rsidRDefault="00791A03" w:rsidP="00F97794">
            <w:pPr>
              <w:spacing w:after="0" w:line="240" w:lineRule="auto"/>
              <w:jc w:val="center"/>
              <w:rPr>
                <w:rFonts w:ascii="Arial" w:hAnsi="Arial" w:cs="Arial"/>
                <w:b/>
                <w:i/>
                <w:lang w:val="ru-RU"/>
              </w:rPr>
            </w:pPr>
            <w:r w:rsidRPr="004A62BC">
              <w:rPr>
                <w:rFonts w:ascii="Arial" w:hAnsi="Arial" w:cs="Arial"/>
                <w:lang w:val="ru-RU"/>
              </w:rPr>
              <w:t>Нет</w:t>
            </w:r>
          </w:p>
        </w:tc>
        <w:tc>
          <w:tcPr>
            <w:tcW w:w="289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16B153A" w14:textId="77777777" w:rsidR="00791A03" w:rsidRPr="004A62BC" w:rsidRDefault="00791A03" w:rsidP="00F97794">
            <w:pPr>
              <w:spacing w:after="0" w:line="240" w:lineRule="auto"/>
              <w:jc w:val="center"/>
              <w:rPr>
                <w:rFonts w:ascii="Arial" w:hAnsi="Arial" w:cs="Arial"/>
                <w:b/>
                <w:i/>
                <w:lang w:val="ru-RU"/>
              </w:rPr>
            </w:pPr>
            <w:r w:rsidRPr="004A62BC">
              <w:rPr>
                <w:rFonts w:ascii="Arial" w:hAnsi="Arial" w:cs="Arial"/>
                <w:lang w:val="ru-RU"/>
              </w:rPr>
              <w:t>Нет</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41A2E9B" w14:textId="77777777" w:rsidR="00791A03" w:rsidRPr="004A62BC" w:rsidRDefault="00791A03" w:rsidP="00F97794">
            <w:pPr>
              <w:spacing w:after="0" w:line="240" w:lineRule="auto"/>
              <w:ind w:left="20"/>
              <w:rPr>
                <w:rFonts w:ascii="Arial" w:hAnsi="Arial" w:cs="Arial"/>
                <w:lang w:val="ru-RU"/>
              </w:rPr>
            </w:pPr>
          </w:p>
        </w:tc>
      </w:tr>
      <w:tr w:rsidR="00791A03" w:rsidRPr="004A62BC" w14:paraId="0106A790"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289EFE2" w14:textId="77777777" w:rsidR="00791A03" w:rsidRPr="004A62BC" w:rsidRDefault="00791A03" w:rsidP="00F97794">
            <w:pPr>
              <w:spacing w:after="0" w:line="240" w:lineRule="auto"/>
              <w:ind w:left="20"/>
              <w:rPr>
                <w:rFonts w:ascii="Arial" w:hAnsi="Arial" w:cs="Arial"/>
              </w:rPr>
            </w:pPr>
            <w:proofErr w:type="spellStart"/>
            <w:r w:rsidRPr="004A62BC">
              <w:rPr>
                <w:rFonts w:ascii="Arial" w:hAnsi="Arial" w:cs="Arial"/>
                <w:color w:val="000000"/>
              </w:rPr>
              <w:t>Расходы</w:t>
            </w:r>
            <w:proofErr w:type="spellEnd"/>
            <w:r w:rsidRPr="004A62BC">
              <w:rPr>
                <w:rFonts w:ascii="Arial" w:hAnsi="Arial" w:cs="Arial"/>
                <w:color w:val="000000"/>
              </w:rPr>
              <w:t xml:space="preserve"> </w:t>
            </w:r>
            <w:proofErr w:type="spellStart"/>
            <w:r w:rsidRPr="004A62BC">
              <w:rPr>
                <w:rFonts w:ascii="Arial" w:hAnsi="Arial" w:cs="Arial"/>
                <w:color w:val="000000"/>
              </w:rPr>
              <w:t>за</w:t>
            </w:r>
            <w:proofErr w:type="spellEnd"/>
            <w:r w:rsidRPr="004A62BC">
              <w:rPr>
                <w:rFonts w:ascii="Arial" w:hAnsi="Arial" w:cs="Arial"/>
                <w:color w:val="000000"/>
              </w:rPr>
              <w:t xml:space="preserve"> 5 </w:t>
            </w:r>
            <w:proofErr w:type="spellStart"/>
            <w:r w:rsidRPr="004A62BC">
              <w:rPr>
                <w:rFonts w:ascii="Arial" w:hAnsi="Arial" w:cs="Arial"/>
                <w:color w:val="000000"/>
              </w:rPr>
              <w:t>лет</w:t>
            </w:r>
            <w:proofErr w:type="spellEnd"/>
          </w:p>
        </w:tc>
        <w:tc>
          <w:tcPr>
            <w:tcW w:w="323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0C46673" w14:textId="77777777" w:rsidR="00791A03" w:rsidRPr="004A62BC" w:rsidRDefault="00791A03" w:rsidP="00F97794">
            <w:pPr>
              <w:spacing w:after="0" w:line="240" w:lineRule="auto"/>
              <w:jc w:val="center"/>
              <w:rPr>
                <w:rFonts w:ascii="Arial" w:hAnsi="Arial" w:cs="Arial"/>
                <w:b/>
                <w:i/>
                <w:lang w:val="ru-RU"/>
              </w:rPr>
            </w:pPr>
          </w:p>
        </w:tc>
        <w:tc>
          <w:tcPr>
            <w:tcW w:w="289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99B3035" w14:textId="77777777" w:rsidR="00791A03" w:rsidRPr="004A62BC" w:rsidRDefault="00791A03" w:rsidP="00F97794">
            <w:pPr>
              <w:spacing w:after="0" w:line="240" w:lineRule="auto"/>
              <w:jc w:val="center"/>
              <w:rPr>
                <w:rFonts w:ascii="Arial" w:hAnsi="Arial" w:cs="Arial"/>
                <w:b/>
                <w:i/>
                <w:lang w:val="kk-KZ"/>
              </w:rPr>
            </w:pP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1952057" w14:textId="77777777" w:rsidR="00791A03" w:rsidRPr="004A62BC" w:rsidRDefault="00791A03" w:rsidP="00F97794">
            <w:pPr>
              <w:spacing w:after="0" w:line="240" w:lineRule="auto"/>
              <w:rPr>
                <w:rFonts w:ascii="Arial" w:hAnsi="Arial" w:cs="Arial"/>
              </w:rPr>
            </w:pPr>
          </w:p>
        </w:tc>
      </w:tr>
    </w:tbl>
    <w:p w14:paraId="7756FFD3" w14:textId="77777777" w:rsidR="00791A03" w:rsidRPr="004A62BC" w:rsidRDefault="00791A03" w:rsidP="00791A03">
      <w:pPr>
        <w:spacing w:after="0" w:line="240" w:lineRule="auto"/>
        <w:ind w:left="-284"/>
        <w:rPr>
          <w:rFonts w:ascii="Arial" w:hAnsi="Arial" w:cs="Arial"/>
          <w:color w:val="000000"/>
          <w:lang w:val="ru-RU"/>
        </w:rPr>
      </w:pPr>
      <w:r w:rsidRPr="004A62BC">
        <w:rPr>
          <w:rFonts w:ascii="Arial" w:hAnsi="Arial" w:cs="Arial"/>
          <w:color w:val="000000"/>
          <w:lang w:val="kk-KZ"/>
        </w:rPr>
        <w:t xml:space="preserve"> </w:t>
      </w:r>
      <w:proofErr w:type="gramStart"/>
      <w:r w:rsidRPr="004A62BC">
        <w:rPr>
          <w:rFonts w:ascii="Arial" w:hAnsi="Arial" w:cs="Arial"/>
          <w:color w:val="000000"/>
          <w:lang w:val="ru-RU"/>
        </w:rPr>
        <w:t xml:space="preserve">Данные Таблиц 1-5 (расходы за 5 лет в колонках «Итого») суммируются 0 тенге </w:t>
      </w:r>
      <w:r w:rsidRPr="004A62BC">
        <w:rPr>
          <w:rFonts w:ascii="Arial" w:hAnsi="Arial" w:cs="Arial"/>
          <w:lang w:val="ru-RU"/>
        </w:rPr>
        <w:br/>
      </w:r>
      <w:r w:rsidRPr="004A62BC">
        <w:rPr>
          <w:rFonts w:ascii="Arial" w:hAnsi="Arial" w:cs="Arial"/>
          <w:color w:val="000000"/>
          <w:lang w:val="ru-RU"/>
        </w:rPr>
        <w:t xml:space="preserve"> Данная величина умножается на количество предприятий (субъектов </w:t>
      </w:r>
      <w:proofErr w:type="gramEnd"/>
    </w:p>
    <w:p w14:paraId="5FA12A8D" w14:textId="77777777" w:rsidR="00791A03" w:rsidRPr="004419E5" w:rsidRDefault="00791A03" w:rsidP="00791A03">
      <w:pPr>
        <w:spacing w:after="0" w:line="240" w:lineRule="auto"/>
        <w:ind w:left="-284"/>
        <w:rPr>
          <w:rFonts w:ascii="Arial" w:hAnsi="Arial" w:cs="Arial"/>
          <w:lang w:val="ru-RU"/>
        </w:rPr>
      </w:pPr>
      <w:r w:rsidRPr="004A62BC">
        <w:rPr>
          <w:rFonts w:ascii="Arial" w:hAnsi="Arial" w:cs="Arial"/>
          <w:color w:val="000000"/>
          <w:lang w:val="ru-RU"/>
        </w:rPr>
        <w:t xml:space="preserve"> предп</w:t>
      </w:r>
      <w:r w:rsidRPr="004419E5">
        <w:rPr>
          <w:rFonts w:ascii="Arial" w:hAnsi="Arial" w:cs="Arial"/>
          <w:color w:val="000000"/>
          <w:lang w:val="ru-RU"/>
        </w:rPr>
        <w:t xml:space="preserve">ринимательства), которые являются субъектами этой альтернативы 0 тенге </w:t>
      </w:r>
    </w:p>
    <w:p w14:paraId="44EA53FD" w14:textId="77777777" w:rsidR="00791A03" w:rsidRPr="004419E5" w:rsidRDefault="00791A03" w:rsidP="00791A03">
      <w:pPr>
        <w:spacing w:after="0" w:line="240" w:lineRule="auto"/>
        <w:rPr>
          <w:rFonts w:ascii="Arial" w:hAnsi="Arial" w:cs="Arial"/>
          <w:color w:val="000000"/>
          <w:u w:val="single"/>
          <w:lang w:val="ru-RU"/>
        </w:rPr>
      </w:pPr>
      <w:bookmarkStart w:id="18" w:name="z63"/>
    </w:p>
    <w:p w14:paraId="6CA4F8E9" w14:textId="77777777" w:rsidR="00791A03" w:rsidRPr="004419E5" w:rsidRDefault="00791A03" w:rsidP="00791A03">
      <w:pPr>
        <w:spacing w:after="0" w:line="240" w:lineRule="auto"/>
        <w:rPr>
          <w:rFonts w:ascii="Arial" w:hAnsi="Arial" w:cs="Arial"/>
          <w:b/>
          <w:color w:val="000000"/>
          <w:lang w:val="ru-RU"/>
        </w:rPr>
      </w:pPr>
      <w:r w:rsidRPr="004419E5">
        <w:rPr>
          <w:rFonts w:ascii="Arial" w:hAnsi="Arial" w:cs="Arial"/>
          <w:color w:val="000000"/>
          <w:u w:val="single"/>
          <w:lang w:val="ru-RU"/>
        </w:rPr>
        <w:t>форма 1б</w:t>
      </w:r>
      <w:r w:rsidRPr="004419E5">
        <w:rPr>
          <w:rFonts w:ascii="Arial" w:hAnsi="Arial" w:cs="Arial"/>
          <w:b/>
          <w:color w:val="000000"/>
          <w:lang w:val="ru-RU"/>
        </w:rPr>
        <w:t xml:space="preserve"> Расчет издержек для бизнеса (монетизация) – Альтернатива 2</w:t>
      </w:r>
    </w:p>
    <w:p w14:paraId="0FEDE0FC" w14:textId="77777777" w:rsidR="00791A03" w:rsidRPr="004419E5" w:rsidRDefault="00791A03" w:rsidP="00791A03">
      <w:pPr>
        <w:spacing w:after="0" w:line="240" w:lineRule="auto"/>
        <w:rPr>
          <w:rFonts w:ascii="Arial" w:hAnsi="Arial" w:cs="Arial"/>
          <w:lang w:val="ru-RU"/>
        </w:rPr>
      </w:pPr>
      <w:r w:rsidRPr="004419E5">
        <w:rPr>
          <w:rFonts w:ascii="Arial" w:hAnsi="Arial" w:cs="Arial"/>
          <w:lang w:val="ru-RU"/>
        </w:rPr>
        <w:br/>
      </w:r>
      <w:r w:rsidRPr="004419E5">
        <w:rPr>
          <w:rFonts w:ascii="Arial" w:hAnsi="Arial" w:cs="Arial"/>
          <w:color w:val="000000"/>
          <w:lang w:val="ru-RU"/>
        </w:rPr>
        <w:t xml:space="preserve"> Какие регуляторные действия предполагает использование альтернативы? </w:t>
      </w:r>
    </w:p>
    <w:tbl>
      <w:tblPr>
        <w:tblW w:w="10020"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939"/>
        <w:gridCol w:w="1071"/>
        <w:gridCol w:w="1010"/>
      </w:tblGrid>
      <w:tr w:rsidR="00791A03" w:rsidRPr="004419E5" w14:paraId="53B9FE46"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3DCCB09" w14:textId="77777777" w:rsidR="00791A03" w:rsidRPr="004419E5" w:rsidRDefault="00791A03" w:rsidP="00F97794">
            <w:pPr>
              <w:spacing w:after="0" w:line="240" w:lineRule="auto"/>
              <w:rPr>
                <w:rFonts w:ascii="Arial" w:hAnsi="Arial" w:cs="Arial"/>
                <w:lang w:val="ru-RU"/>
              </w:rPr>
            </w:pP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865E78B" w14:textId="77777777" w:rsidR="00791A03" w:rsidRPr="004419E5" w:rsidRDefault="00791A03" w:rsidP="00F97794">
            <w:pPr>
              <w:spacing w:after="20" w:line="240" w:lineRule="auto"/>
              <w:ind w:left="20"/>
              <w:jc w:val="center"/>
              <w:rPr>
                <w:rFonts w:ascii="Arial" w:hAnsi="Arial" w:cs="Arial"/>
              </w:rPr>
            </w:pPr>
            <w:proofErr w:type="spellStart"/>
            <w:r w:rsidRPr="004419E5">
              <w:rPr>
                <w:rFonts w:ascii="Arial" w:hAnsi="Arial" w:cs="Arial"/>
                <w:color w:val="000000"/>
              </w:rPr>
              <w:t>Да</w:t>
            </w:r>
            <w:proofErr w:type="spellEnd"/>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870A014" w14:textId="77777777" w:rsidR="00791A03" w:rsidRPr="004419E5" w:rsidRDefault="00791A03" w:rsidP="00F97794">
            <w:pPr>
              <w:spacing w:after="20" w:line="240" w:lineRule="auto"/>
              <w:ind w:left="20"/>
              <w:jc w:val="center"/>
              <w:rPr>
                <w:rFonts w:ascii="Arial" w:hAnsi="Arial" w:cs="Arial"/>
              </w:rPr>
            </w:pPr>
            <w:proofErr w:type="spellStart"/>
            <w:r w:rsidRPr="004419E5">
              <w:rPr>
                <w:rFonts w:ascii="Arial" w:hAnsi="Arial" w:cs="Arial"/>
                <w:color w:val="000000"/>
              </w:rPr>
              <w:t>Нет</w:t>
            </w:r>
            <w:proofErr w:type="spellEnd"/>
          </w:p>
        </w:tc>
      </w:tr>
      <w:tr w:rsidR="00791A03" w:rsidRPr="004419E5" w14:paraId="509C9747"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15CA98F" w14:textId="77777777" w:rsidR="00791A03" w:rsidRPr="004419E5" w:rsidRDefault="00791A03" w:rsidP="00F97794">
            <w:pPr>
              <w:spacing w:after="20" w:line="240" w:lineRule="auto"/>
              <w:ind w:left="20"/>
              <w:rPr>
                <w:rFonts w:ascii="Arial" w:hAnsi="Arial" w:cs="Arial"/>
                <w:lang w:val="ru-RU"/>
              </w:rPr>
            </w:pPr>
            <w:r w:rsidRPr="004419E5">
              <w:rPr>
                <w:rFonts w:ascii="Arial" w:hAnsi="Arial" w:cs="Arial"/>
                <w:color w:val="000000"/>
                <w:lang w:val="ru-RU"/>
              </w:rPr>
              <w:t>Инвестиции в средства производства, изменения помещений, лаборатории, обучение персонала, иные необходимые неадминистративные издержки</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AE19C87" w14:textId="77777777" w:rsidR="00791A03" w:rsidRPr="004419E5" w:rsidRDefault="00791A03" w:rsidP="00F97794">
            <w:pPr>
              <w:spacing w:after="0" w:line="240" w:lineRule="auto"/>
              <w:rPr>
                <w:rFonts w:ascii="Arial" w:hAnsi="Arial" w:cs="Arial"/>
                <w:lang w:val="ru-RU"/>
              </w:rPr>
            </w:pPr>
            <w:r w:rsidRPr="004419E5">
              <w:rPr>
                <w:rFonts w:ascii="Arial" w:hAnsi="Arial" w:cs="Arial"/>
                <w:lang w:val="ru-RU"/>
              </w:rPr>
              <w:br/>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C3ECF1E" w14:textId="77777777" w:rsidR="00791A03" w:rsidRPr="004419E5" w:rsidRDefault="00791A03" w:rsidP="00F97794">
            <w:pPr>
              <w:spacing w:after="0" w:line="240" w:lineRule="auto"/>
              <w:jc w:val="center"/>
              <w:rPr>
                <w:rFonts w:ascii="Arial" w:hAnsi="Arial" w:cs="Arial"/>
                <w:lang w:val="ru-RU"/>
              </w:rPr>
            </w:pPr>
            <w:r w:rsidRPr="004419E5">
              <w:rPr>
                <w:rFonts w:ascii="Arial" w:hAnsi="Arial" w:cs="Arial"/>
                <w:b/>
                <w:i/>
                <w:color w:val="000000"/>
                <w:lang w:val="ru-RU"/>
              </w:rPr>
              <w:t>Х</w:t>
            </w:r>
          </w:p>
        </w:tc>
      </w:tr>
      <w:tr w:rsidR="00791A03" w:rsidRPr="004419E5" w14:paraId="773CFDF9"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2644F6B" w14:textId="77777777" w:rsidR="00791A03" w:rsidRPr="004419E5" w:rsidRDefault="00791A03" w:rsidP="00F97794">
            <w:pPr>
              <w:spacing w:after="20" w:line="240" w:lineRule="auto"/>
              <w:ind w:left="20"/>
              <w:rPr>
                <w:rFonts w:ascii="Arial" w:hAnsi="Arial" w:cs="Arial"/>
                <w:lang w:val="ru-RU"/>
              </w:rPr>
            </w:pPr>
            <w:r w:rsidRPr="004419E5">
              <w:rPr>
                <w:rFonts w:ascii="Arial" w:hAnsi="Arial" w:cs="Arial"/>
                <w:color w:val="000000"/>
                <w:lang w:val="ru-RU"/>
              </w:rPr>
              <w:t>Необходимость использования третьих лиц для независимых экспертиз, оценок, заключений</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D47806D" w14:textId="77777777" w:rsidR="00791A03" w:rsidRPr="004419E5" w:rsidRDefault="00791A03" w:rsidP="00F97794">
            <w:pPr>
              <w:spacing w:after="0" w:line="240" w:lineRule="auto"/>
              <w:rPr>
                <w:rFonts w:ascii="Arial" w:hAnsi="Arial" w:cs="Arial"/>
                <w:lang w:val="ru-RU"/>
              </w:rPr>
            </w:pPr>
            <w:r w:rsidRPr="004419E5">
              <w:rPr>
                <w:rFonts w:ascii="Arial" w:hAnsi="Arial" w:cs="Arial"/>
                <w:lang w:val="ru-RU"/>
              </w:rPr>
              <w:br/>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B16DD85" w14:textId="77777777" w:rsidR="00791A03" w:rsidRPr="004419E5" w:rsidRDefault="00791A03" w:rsidP="00F97794">
            <w:pPr>
              <w:spacing w:after="0" w:line="240" w:lineRule="auto"/>
              <w:jc w:val="center"/>
              <w:rPr>
                <w:rFonts w:ascii="Arial" w:hAnsi="Arial" w:cs="Arial"/>
                <w:lang w:val="ru-RU"/>
              </w:rPr>
            </w:pPr>
            <w:r w:rsidRPr="004419E5">
              <w:rPr>
                <w:rFonts w:ascii="Arial" w:hAnsi="Arial" w:cs="Arial"/>
                <w:b/>
                <w:i/>
                <w:color w:val="000000"/>
                <w:lang w:val="ru-RU"/>
              </w:rPr>
              <w:t>Х</w:t>
            </w:r>
          </w:p>
        </w:tc>
      </w:tr>
      <w:tr w:rsidR="00791A03" w:rsidRPr="004419E5" w14:paraId="3FCEBD8B" w14:textId="77777777" w:rsidTr="00F97794">
        <w:trPr>
          <w:trHeight w:val="62"/>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9E81E4F" w14:textId="77777777" w:rsidR="00791A03" w:rsidRPr="004419E5" w:rsidRDefault="00791A03" w:rsidP="00F97794">
            <w:pPr>
              <w:spacing w:after="20" w:line="240" w:lineRule="auto"/>
              <w:ind w:left="20"/>
              <w:rPr>
                <w:rFonts w:ascii="Arial" w:hAnsi="Arial" w:cs="Arial"/>
                <w:lang w:val="ru-RU"/>
              </w:rPr>
            </w:pPr>
            <w:r w:rsidRPr="004419E5">
              <w:rPr>
                <w:rFonts w:ascii="Arial" w:hAnsi="Arial" w:cs="Arial"/>
                <w:color w:val="000000"/>
                <w:lang w:val="ru-RU"/>
              </w:rPr>
              <w:t>Периодическая отчетность государству (или увеличение отчетности)</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8DFA96B" w14:textId="77777777" w:rsidR="00791A03" w:rsidRPr="004419E5" w:rsidRDefault="00791A03" w:rsidP="00F97794">
            <w:pPr>
              <w:spacing w:after="0" w:line="240" w:lineRule="auto"/>
              <w:jc w:val="center"/>
              <w:rPr>
                <w:rFonts w:ascii="Arial" w:hAnsi="Arial" w:cs="Arial"/>
                <w:lang w:val="ru-RU"/>
              </w:rPr>
            </w:pPr>
            <w:r w:rsidRPr="004419E5">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7735D4B" w14:textId="77777777" w:rsidR="00791A03" w:rsidRPr="004419E5" w:rsidRDefault="00791A03" w:rsidP="00F97794">
            <w:pPr>
              <w:spacing w:after="0" w:line="240" w:lineRule="auto"/>
              <w:jc w:val="center"/>
              <w:rPr>
                <w:rFonts w:ascii="Arial" w:hAnsi="Arial" w:cs="Arial"/>
                <w:lang w:val="ru-RU"/>
              </w:rPr>
            </w:pPr>
          </w:p>
        </w:tc>
      </w:tr>
      <w:tr w:rsidR="00791A03" w:rsidRPr="004419E5" w14:paraId="227E458E"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94A5948" w14:textId="77777777" w:rsidR="00791A03" w:rsidRPr="004419E5" w:rsidRDefault="00791A03" w:rsidP="00F97794">
            <w:pPr>
              <w:spacing w:after="20" w:line="240" w:lineRule="auto"/>
              <w:ind w:left="20"/>
              <w:rPr>
                <w:rFonts w:ascii="Arial" w:hAnsi="Arial" w:cs="Arial"/>
                <w:lang w:val="ru-RU"/>
              </w:rPr>
            </w:pPr>
            <w:r w:rsidRPr="004419E5">
              <w:rPr>
                <w:rFonts w:ascii="Arial" w:hAnsi="Arial" w:cs="Arial"/>
                <w:color w:val="000000"/>
                <w:lang w:val="ru-RU"/>
              </w:rPr>
              <w:t>Становление субъектом специализированных государственных проверок (или ужесточение существующего режима проверок или санкций)</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4500C8D" w14:textId="77777777" w:rsidR="00791A03" w:rsidRPr="004419E5" w:rsidRDefault="00791A03" w:rsidP="00F97794">
            <w:pPr>
              <w:spacing w:after="0" w:line="240" w:lineRule="auto"/>
              <w:jc w:val="center"/>
              <w:rPr>
                <w:rFonts w:ascii="Arial" w:hAnsi="Arial" w:cs="Arial"/>
                <w:lang w:val="ru-RU"/>
              </w:rPr>
            </w:pPr>
            <w:r w:rsidRPr="004419E5">
              <w:rPr>
                <w:rFonts w:ascii="Arial" w:hAnsi="Arial" w:cs="Arial"/>
                <w:b/>
                <w:i/>
                <w:color w:val="000000"/>
                <w:lang w:val="ru-RU"/>
              </w:rPr>
              <w:t>Х</w:t>
            </w:r>
            <w:r w:rsidRPr="004419E5">
              <w:rPr>
                <w:rFonts w:ascii="Arial" w:hAnsi="Arial" w:cs="Arial"/>
                <w:lang w:val="ru-RU"/>
              </w:rPr>
              <w:br/>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DFE5E8D" w14:textId="77777777" w:rsidR="00791A03" w:rsidRPr="004419E5" w:rsidRDefault="00791A03" w:rsidP="00F97794">
            <w:pPr>
              <w:spacing w:after="0" w:line="240" w:lineRule="auto"/>
              <w:jc w:val="center"/>
              <w:rPr>
                <w:rFonts w:ascii="Arial" w:hAnsi="Arial" w:cs="Arial"/>
                <w:lang w:val="ru-RU"/>
              </w:rPr>
            </w:pPr>
            <w:r w:rsidRPr="004419E5">
              <w:rPr>
                <w:rFonts w:ascii="Arial" w:hAnsi="Arial" w:cs="Arial"/>
                <w:b/>
                <w:i/>
                <w:color w:val="000000"/>
                <w:lang w:val="ru-RU"/>
              </w:rPr>
              <w:t>Х</w:t>
            </w:r>
          </w:p>
        </w:tc>
      </w:tr>
      <w:tr w:rsidR="00791A03" w:rsidRPr="004419E5" w14:paraId="552D11DE"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13F15A7" w14:textId="77777777" w:rsidR="00791A03" w:rsidRPr="004419E5" w:rsidRDefault="00791A03" w:rsidP="00F97794">
            <w:pPr>
              <w:spacing w:after="20" w:line="240" w:lineRule="auto"/>
              <w:ind w:left="20"/>
              <w:rPr>
                <w:rFonts w:ascii="Arial" w:hAnsi="Arial" w:cs="Arial"/>
                <w:lang w:val="ru-RU"/>
              </w:rPr>
            </w:pPr>
            <w:r w:rsidRPr="004419E5">
              <w:rPr>
                <w:rFonts w:ascii="Arial" w:hAnsi="Arial" w:cs="Arial"/>
                <w:color w:val="000000"/>
                <w:lang w:val="ru-RU"/>
              </w:rPr>
              <w:t>Получение справок и разрешений от государственных органов</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C2E82EE" w14:textId="77777777" w:rsidR="00791A03" w:rsidRPr="004419E5" w:rsidRDefault="00791A03" w:rsidP="00F97794">
            <w:pPr>
              <w:spacing w:after="0" w:line="240" w:lineRule="auto"/>
              <w:jc w:val="center"/>
              <w:rPr>
                <w:rFonts w:ascii="Arial" w:hAnsi="Arial" w:cs="Arial"/>
                <w:lang w:val="ru-RU"/>
              </w:rPr>
            </w:pP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F61C771" w14:textId="77777777" w:rsidR="00791A03" w:rsidRPr="004419E5" w:rsidRDefault="00791A03" w:rsidP="00F97794">
            <w:pPr>
              <w:spacing w:after="0" w:line="240" w:lineRule="auto"/>
              <w:jc w:val="center"/>
              <w:rPr>
                <w:rFonts w:ascii="Arial" w:hAnsi="Arial" w:cs="Arial"/>
                <w:lang w:val="ru-RU"/>
              </w:rPr>
            </w:pPr>
            <w:r w:rsidRPr="004419E5">
              <w:rPr>
                <w:rFonts w:ascii="Arial" w:hAnsi="Arial" w:cs="Arial"/>
                <w:b/>
                <w:i/>
                <w:color w:val="000000"/>
                <w:lang w:val="ru-RU"/>
              </w:rPr>
              <w:t>Х</w:t>
            </w:r>
          </w:p>
        </w:tc>
      </w:tr>
      <w:tr w:rsidR="00791A03" w:rsidRPr="00955592" w14:paraId="68AB90E0"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D1346FE" w14:textId="77777777" w:rsidR="00791A03" w:rsidRPr="004419E5" w:rsidRDefault="00791A03" w:rsidP="00F97794">
            <w:pPr>
              <w:spacing w:after="20" w:line="240" w:lineRule="auto"/>
              <w:ind w:left="20"/>
              <w:rPr>
                <w:rFonts w:ascii="Arial" w:hAnsi="Arial" w:cs="Arial"/>
                <w:lang w:val="ru-RU"/>
              </w:rPr>
            </w:pPr>
            <w:r w:rsidRPr="004419E5">
              <w:rPr>
                <w:rFonts w:ascii="Arial" w:hAnsi="Arial" w:cs="Arial"/>
                <w:color w:val="000000"/>
                <w:lang w:val="ru-RU"/>
              </w:rPr>
              <w:t xml:space="preserve">Иное (определить) </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79753D8" w14:textId="77777777" w:rsidR="00791A03" w:rsidRPr="004419E5" w:rsidRDefault="00791A03" w:rsidP="00F97794">
            <w:pPr>
              <w:spacing w:after="0" w:line="240" w:lineRule="auto"/>
              <w:jc w:val="center"/>
              <w:rPr>
                <w:rFonts w:ascii="Arial" w:hAnsi="Arial" w:cs="Arial"/>
              </w:rPr>
            </w:pP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3784993" w14:textId="77777777" w:rsidR="00791A03" w:rsidRPr="004419E5" w:rsidRDefault="00791A03" w:rsidP="00F97794">
            <w:pPr>
              <w:spacing w:after="0" w:line="240" w:lineRule="auto"/>
              <w:jc w:val="center"/>
              <w:rPr>
                <w:rFonts w:ascii="Arial" w:hAnsi="Arial" w:cs="Arial"/>
              </w:rPr>
            </w:pPr>
            <w:r w:rsidRPr="004419E5">
              <w:rPr>
                <w:rFonts w:ascii="Arial" w:hAnsi="Arial" w:cs="Arial"/>
                <w:b/>
                <w:i/>
                <w:color w:val="000000"/>
                <w:lang w:val="ru-RU"/>
              </w:rPr>
              <w:t>Х</w:t>
            </w:r>
          </w:p>
        </w:tc>
      </w:tr>
    </w:tbl>
    <w:p w14:paraId="18E1C09D" w14:textId="77777777" w:rsidR="00791A03" w:rsidRPr="00955592" w:rsidRDefault="00791A03" w:rsidP="00791A03">
      <w:pPr>
        <w:spacing w:after="0" w:line="240" w:lineRule="auto"/>
        <w:rPr>
          <w:rFonts w:ascii="Arial" w:hAnsi="Arial" w:cs="Arial"/>
          <w:color w:val="000000"/>
          <w:highlight w:val="green"/>
          <w:u w:val="single"/>
          <w:lang w:val="ru-RU"/>
        </w:rPr>
      </w:pPr>
    </w:p>
    <w:p w14:paraId="27A6F558" w14:textId="77777777" w:rsidR="00791A03" w:rsidRPr="00057277" w:rsidRDefault="00791A03" w:rsidP="00791A03">
      <w:pPr>
        <w:spacing w:after="0" w:line="240" w:lineRule="auto"/>
        <w:rPr>
          <w:rFonts w:ascii="Arial" w:hAnsi="Arial" w:cs="Arial"/>
          <w:lang w:val="ru-RU"/>
        </w:rPr>
      </w:pPr>
      <w:r w:rsidRPr="00057277">
        <w:rPr>
          <w:rFonts w:ascii="Arial" w:hAnsi="Arial" w:cs="Arial"/>
          <w:color w:val="000000"/>
          <w:u w:val="single"/>
          <w:lang w:val="ru-RU"/>
        </w:rPr>
        <w:t>Расчет издержек на одно среднестатистическое предприятие</w:t>
      </w:r>
      <w:r w:rsidRPr="00057277">
        <w:rPr>
          <w:rFonts w:ascii="Arial" w:hAnsi="Arial" w:cs="Arial"/>
          <w:u w:val="single"/>
          <w:lang w:val="ru-RU"/>
        </w:rPr>
        <w:t xml:space="preserve"> </w:t>
      </w:r>
      <w:r w:rsidRPr="00057277">
        <w:rPr>
          <w:rFonts w:ascii="Arial" w:hAnsi="Arial" w:cs="Arial"/>
          <w:color w:val="000000"/>
          <w:u w:val="single"/>
          <w:lang w:val="ru-RU"/>
        </w:rPr>
        <w:t xml:space="preserve">субъект регулирования </w:t>
      </w:r>
    </w:p>
    <w:tbl>
      <w:tblPr>
        <w:tblW w:w="10065"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827"/>
        <w:gridCol w:w="1707"/>
        <w:gridCol w:w="763"/>
        <w:gridCol w:w="713"/>
        <w:gridCol w:w="210"/>
        <w:gridCol w:w="325"/>
        <w:gridCol w:w="2159"/>
        <w:gridCol w:w="47"/>
        <w:gridCol w:w="13"/>
        <w:gridCol w:w="44"/>
        <w:gridCol w:w="1257"/>
      </w:tblGrid>
      <w:tr w:rsidR="00791A03" w:rsidRPr="00057277" w14:paraId="3766EB9C"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B1EEE2F" w14:textId="77777777" w:rsidR="00791A03" w:rsidRPr="00057277" w:rsidRDefault="00791A03" w:rsidP="00F97794">
            <w:pPr>
              <w:spacing w:after="0" w:line="240" w:lineRule="auto"/>
              <w:ind w:left="20"/>
              <w:rPr>
                <w:rFonts w:ascii="Arial" w:hAnsi="Arial" w:cs="Arial"/>
              </w:rPr>
            </w:pPr>
            <w:proofErr w:type="spellStart"/>
            <w:r w:rsidRPr="00057277">
              <w:rPr>
                <w:rFonts w:ascii="Arial" w:hAnsi="Arial" w:cs="Arial"/>
                <w:color w:val="000000"/>
              </w:rPr>
              <w:t>Таблица</w:t>
            </w:r>
            <w:proofErr w:type="spellEnd"/>
            <w:r w:rsidRPr="00057277">
              <w:rPr>
                <w:rFonts w:ascii="Arial" w:hAnsi="Arial" w:cs="Arial"/>
                <w:color w:val="000000"/>
              </w:rPr>
              <w:t xml:space="preserve"> 1</w:t>
            </w:r>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CA46A45" w14:textId="77777777" w:rsidR="00791A03" w:rsidRPr="00057277" w:rsidRDefault="00791A03" w:rsidP="00F97794">
            <w:pPr>
              <w:spacing w:after="0" w:line="240" w:lineRule="auto"/>
              <w:ind w:left="20"/>
              <w:rPr>
                <w:rFonts w:ascii="Arial" w:hAnsi="Arial" w:cs="Arial"/>
              </w:rPr>
            </w:pPr>
            <w:proofErr w:type="spellStart"/>
            <w:r w:rsidRPr="00057277">
              <w:rPr>
                <w:rFonts w:ascii="Arial" w:hAnsi="Arial" w:cs="Arial"/>
                <w:color w:val="000000"/>
              </w:rPr>
              <w:t>Разовые</w:t>
            </w:r>
            <w:proofErr w:type="spellEnd"/>
            <w:r w:rsidRPr="00057277">
              <w:rPr>
                <w:rFonts w:ascii="Arial" w:hAnsi="Arial" w:cs="Arial"/>
                <w:color w:val="000000"/>
              </w:rPr>
              <w:t xml:space="preserve"> </w:t>
            </w:r>
            <w:proofErr w:type="spellStart"/>
            <w:r w:rsidRPr="00057277">
              <w:rPr>
                <w:rFonts w:ascii="Arial" w:hAnsi="Arial" w:cs="Arial"/>
                <w:color w:val="000000"/>
              </w:rPr>
              <w:t>инвестиции</w:t>
            </w:r>
            <w:proofErr w:type="spellEnd"/>
          </w:p>
        </w:tc>
        <w:tc>
          <w:tcPr>
            <w:tcW w:w="21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A8DDA2B" w14:textId="77777777" w:rsidR="00791A03" w:rsidRPr="00057277" w:rsidRDefault="00791A03" w:rsidP="00F97794">
            <w:pPr>
              <w:spacing w:after="0" w:line="240" w:lineRule="auto"/>
              <w:ind w:left="20"/>
              <w:rPr>
                <w:rFonts w:ascii="Arial" w:hAnsi="Arial" w:cs="Arial"/>
                <w:lang w:val="ru-RU"/>
              </w:rPr>
            </w:pPr>
            <w:r w:rsidRPr="00057277">
              <w:rPr>
                <w:rFonts w:ascii="Arial" w:hAnsi="Arial" w:cs="Arial"/>
                <w:color w:val="000000"/>
                <w:lang w:val="ru-RU"/>
              </w:rPr>
              <w:t>Расходы на тех обслуживание, поддержание (в год)</w:t>
            </w:r>
          </w:p>
        </w:tc>
        <w:tc>
          <w:tcPr>
            <w:tcW w:w="136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EF77C43" w14:textId="77777777" w:rsidR="00791A03" w:rsidRPr="00057277" w:rsidRDefault="00791A03" w:rsidP="00F97794">
            <w:pPr>
              <w:spacing w:after="0" w:line="240" w:lineRule="auto"/>
              <w:ind w:left="20"/>
              <w:rPr>
                <w:rFonts w:ascii="Arial" w:hAnsi="Arial" w:cs="Arial"/>
              </w:rPr>
            </w:pPr>
            <w:proofErr w:type="spellStart"/>
            <w:r w:rsidRPr="00057277">
              <w:rPr>
                <w:rFonts w:ascii="Arial" w:hAnsi="Arial" w:cs="Arial"/>
                <w:color w:val="000000"/>
              </w:rPr>
              <w:t>Итого</w:t>
            </w:r>
            <w:proofErr w:type="spellEnd"/>
          </w:p>
        </w:tc>
      </w:tr>
      <w:tr w:rsidR="00791A03" w:rsidRPr="00057277" w14:paraId="70629E98"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2698E47" w14:textId="77777777" w:rsidR="00791A03" w:rsidRPr="00057277" w:rsidRDefault="00791A03" w:rsidP="00F97794">
            <w:pPr>
              <w:spacing w:after="0" w:line="240" w:lineRule="auto"/>
              <w:ind w:left="20"/>
              <w:rPr>
                <w:rFonts w:ascii="Arial" w:hAnsi="Arial" w:cs="Arial"/>
                <w:lang w:val="ru-RU"/>
              </w:rPr>
            </w:pPr>
            <w:r w:rsidRPr="00057277">
              <w:rPr>
                <w:rFonts w:ascii="Arial" w:hAnsi="Arial" w:cs="Arial"/>
                <w:b/>
                <w:color w:val="000000"/>
                <w:lang w:val="ru-RU"/>
              </w:rPr>
              <w:t>Инвестиции в средства производства, изменения помещений, лаборатории, обучение персонала</w:t>
            </w:r>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683DBAA"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21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B8EC022"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136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E6DABC0" w14:textId="77777777" w:rsidR="00791A03" w:rsidRPr="00057277" w:rsidRDefault="00791A03" w:rsidP="00F97794">
            <w:pPr>
              <w:spacing w:after="0" w:line="240" w:lineRule="auto"/>
              <w:jc w:val="center"/>
              <w:rPr>
                <w:rFonts w:ascii="Arial" w:hAnsi="Arial" w:cs="Arial"/>
                <w:lang w:val="ru-RU"/>
              </w:rPr>
            </w:pPr>
          </w:p>
        </w:tc>
      </w:tr>
      <w:tr w:rsidR="00791A03" w:rsidRPr="00057277" w14:paraId="0F1A01F4"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26B0FC1" w14:textId="77777777" w:rsidR="00791A03" w:rsidRPr="00057277" w:rsidRDefault="00791A03" w:rsidP="00F97794">
            <w:pPr>
              <w:spacing w:after="0" w:line="240" w:lineRule="auto"/>
              <w:ind w:left="20"/>
              <w:rPr>
                <w:rFonts w:ascii="Arial" w:hAnsi="Arial" w:cs="Arial"/>
              </w:rPr>
            </w:pPr>
            <w:proofErr w:type="spellStart"/>
            <w:r w:rsidRPr="00057277">
              <w:rPr>
                <w:rFonts w:ascii="Arial" w:hAnsi="Arial" w:cs="Arial"/>
                <w:color w:val="000000"/>
              </w:rPr>
              <w:t>Расходы</w:t>
            </w:r>
            <w:proofErr w:type="spellEnd"/>
            <w:r w:rsidRPr="00057277">
              <w:rPr>
                <w:rFonts w:ascii="Arial" w:hAnsi="Arial" w:cs="Arial"/>
                <w:color w:val="000000"/>
              </w:rPr>
              <w:t xml:space="preserve"> </w:t>
            </w:r>
            <w:proofErr w:type="spellStart"/>
            <w:r w:rsidRPr="00057277">
              <w:rPr>
                <w:rFonts w:ascii="Arial" w:hAnsi="Arial" w:cs="Arial"/>
                <w:color w:val="000000"/>
              </w:rPr>
              <w:t>за</w:t>
            </w:r>
            <w:proofErr w:type="spellEnd"/>
            <w:r w:rsidRPr="00057277">
              <w:rPr>
                <w:rFonts w:ascii="Arial" w:hAnsi="Arial" w:cs="Arial"/>
                <w:color w:val="000000"/>
              </w:rPr>
              <w:t xml:space="preserve"> 5 </w:t>
            </w:r>
            <w:proofErr w:type="spellStart"/>
            <w:r w:rsidRPr="00057277">
              <w:rPr>
                <w:rFonts w:ascii="Arial" w:hAnsi="Arial" w:cs="Arial"/>
                <w:color w:val="000000"/>
              </w:rPr>
              <w:t>лет</w:t>
            </w:r>
            <w:proofErr w:type="spellEnd"/>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0480D32" w14:textId="77777777" w:rsidR="00791A03" w:rsidRPr="00057277" w:rsidRDefault="00791A03" w:rsidP="00F97794">
            <w:pPr>
              <w:spacing w:after="0" w:line="240" w:lineRule="auto"/>
              <w:ind w:left="20"/>
              <w:jc w:val="center"/>
              <w:rPr>
                <w:rFonts w:ascii="Arial" w:hAnsi="Arial" w:cs="Arial"/>
                <w:lang w:val="ru-RU"/>
              </w:rPr>
            </w:pPr>
            <w:r w:rsidRPr="00057277">
              <w:rPr>
                <w:rFonts w:ascii="Arial" w:hAnsi="Arial" w:cs="Arial"/>
                <w:lang w:val="ru-RU"/>
              </w:rPr>
              <w:t>Нет</w:t>
            </w:r>
          </w:p>
        </w:tc>
        <w:tc>
          <w:tcPr>
            <w:tcW w:w="21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72F05D6"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136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1FFD84E" w14:textId="77777777" w:rsidR="00791A03" w:rsidRPr="00057277" w:rsidRDefault="00791A03" w:rsidP="00F97794">
            <w:pPr>
              <w:spacing w:after="0" w:line="240" w:lineRule="auto"/>
              <w:jc w:val="center"/>
              <w:rPr>
                <w:rFonts w:ascii="Arial" w:hAnsi="Arial" w:cs="Arial"/>
                <w:lang w:val="ru-RU"/>
              </w:rPr>
            </w:pPr>
          </w:p>
        </w:tc>
      </w:tr>
      <w:tr w:rsidR="00791A03" w:rsidRPr="00057277" w14:paraId="5CF90FBA"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3C9AA68" w14:textId="77777777" w:rsidR="00791A03" w:rsidRPr="00057277" w:rsidRDefault="00791A03" w:rsidP="00F97794">
            <w:pPr>
              <w:spacing w:after="0" w:line="240" w:lineRule="auto"/>
              <w:ind w:left="20"/>
              <w:rPr>
                <w:rFonts w:ascii="Arial" w:hAnsi="Arial" w:cs="Arial"/>
              </w:rPr>
            </w:pPr>
            <w:proofErr w:type="spellStart"/>
            <w:r w:rsidRPr="00057277">
              <w:rPr>
                <w:rFonts w:ascii="Arial" w:hAnsi="Arial" w:cs="Arial"/>
                <w:color w:val="000000"/>
              </w:rPr>
              <w:t>Таблица</w:t>
            </w:r>
            <w:proofErr w:type="spellEnd"/>
            <w:r w:rsidRPr="00057277">
              <w:rPr>
                <w:rFonts w:ascii="Arial" w:hAnsi="Arial" w:cs="Arial"/>
                <w:color w:val="000000"/>
              </w:rPr>
              <w:t xml:space="preserve"> 2</w:t>
            </w:r>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A9B3D89" w14:textId="77777777" w:rsidR="00791A03" w:rsidRPr="00057277" w:rsidRDefault="00791A03" w:rsidP="00F97794">
            <w:pPr>
              <w:spacing w:after="0" w:line="240" w:lineRule="auto"/>
              <w:ind w:left="20"/>
              <w:rPr>
                <w:rFonts w:ascii="Arial" w:hAnsi="Arial" w:cs="Arial"/>
                <w:lang w:val="ru-RU"/>
              </w:rPr>
            </w:pPr>
            <w:r w:rsidRPr="00057277">
              <w:rPr>
                <w:rFonts w:ascii="Arial" w:hAnsi="Arial" w:cs="Arial"/>
                <w:color w:val="000000"/>
                <w:lang w:val="ru-RU"/>
              </w:rPr>
              <w:t>Расходы на экспертизы и заключения</w:t>
            </w:r>
          </w:p>
        </w:tc>
        <w:tc>
          <w:tcPr>
            <w:tcW w:w="2219"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0947E05" w14:textId="77777777" w:rsidR="00791A03" w:rsidRPr="00057277" w:rsidRDefault="00791A03" w:rsidP="00F97794">
            <w:pPr>
              <w:spacing w:after="0" w:line="240" w:lineRule="auto"/>
              <w:ind w:left="20"/>
              <w:rPr>
                <w:rFonts w:ascii="Arial" w:hAnsi="Arial" w:cs="Arial"/>
                <w:lang w:val="ru-RU"/>
              </w:rPr>
            </w:pPr>
            <w:r w:rsidRPr="00057277">
              <w:rPr>
                <w:rFonts w:ascii="Arial" w:hAnsi="Arial" w:cs="Arial"/>
                <w:color w:val="000000"/>
                <w:lang w:val="ru-RU"/>
              </w:rPr>
              <w:t>Периодическое обслуживание третьими лицами (в год)</w:t>
            </w:r>
          </w:p>
        </w:tc>
        <w:tc>
          <w:tcPr>
            <w:tcW w:w="1301"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BB36A11" w14:textId="77777777" w:rsidR="00791A03" w:rsidRPr="00057277" w:rsidRDefault="00791A03" w:rsidP="00F97794">
            <w:pPr>
              <w:spacing w:after="0" w:line="240" w:lineRule="auto"/>
              <w:ind w:left="20"/>
              <w:rPr>
                <w:rFonts w:ascii="Arial" w:hAnsi="Arial" w:cs="Arial"/>
              </w:rPr>
            </w:pPr>
            <w:proofErr w:type="spellStart"/>
            <w:r w:rsidRPr="00057277">
              <w:rPr>
                <w:rFonts w:ascii="Arial" w:hAnsi="Arial" w:cs="Arial"/>
                <w:color w:val="000000"/>
              </w:rPr>
              <w:t>Итого</w:t>
            </w:r>
            <w:proofErr w:type="spellEnd"/>
          </w:p>
        </w:tc>
      </w:tr>
      <w:tr w:rsidR="00791A03" w:rsidRPr="00057277" w14:paraId="5B3D0C7D"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9DD2EA8" w14:textId="77777777" w:rsidR="00791A03" w:rsidRPr="00057277" w:rsidRDefault="00791A03" w:rsidP="00F97794">
            <w:pPr>
              <w:spacing w:after="0" w:line="240" w:lineRule="auto"/>
              <w:ind w:left="20"/>
              <w:rPr>
                <w:rFonts w:ascii="Arial" w:hAnsi="Arial" w:cs="Arial"/>
                <w:lang w:val="ru-RU"/>
              </w:rPr>
            </w:pPr>
            <w:r w:rsidRPr="00057277">
              <w:rPr>
                <w:rFonts w:ascii="Arial" w:hAnsi="Arial" w:cs="Arial"/>
                <w:b/>
                <w:color w:val="000000"/>
                <w:lang w:val="ru-RU"/>
              </w:rPr>
              <w:t>Необходимость использования третьих лиц для независимых экспертиз, оценок, заключений</w:t>
            </w:r>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553C5F1"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2219"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9DD5909"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1301"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BAD87BC" w14:textId="77777777" w:rsidR="00791A03" w:rsidRPr="00057277" w:rsidRDefault="00791A03" w:rsidP="00F97794">
            <w:pPr>
              <w:spacing w:after="0" w:line="240" w:lineRule="auto"/>
              <w:ind w:left="20"/>
              <w:jc w:val="center"/>
              <w:rPr>
                <w:rFonts w:ascii="Arial" w:hAnsi="Arial" w:cs="Arial"/>
                <w:lang w:val="ru-RU"/>
              </w:rPr>
            </w:pPr>
          </w:p>
        </w:tc>
      </w:tr>
      <w:tr w:rsidR="00791A03" w:rsidRPr="00057277" w14:paraId="2D805236"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0150567" w14:textId="77777777" w:rsidR="00791A03" w:rsidRPr="00057277" w:rsidRDefault="00791A03" w:rsidP="00F97794">
            <w:pPr>
              <w:spacing w:after="0" w:line="240" w:lineRule="auto"/>
              <w:ind w:left="20"/>
              <w:rPr>
                <w:rFonts w:ascii="Arial" w:hAnsi="Arial" w:cs="Arial"/>
              </w:rPr>
            </w:pPr>
            <w:proofErr w:type="spellStart"/>
            <w:r w:rsidRPr="00057277">
              <w:rPr>
                <w:rFonts w:ascii="Arial" w:hAnsi="Arial" w:cs="Arial"/>
                <w:color w:val="000000"/>
              </w:rPr>
              <w:t>Расходы</w:t>
            </w:r>
            <w:proofErr w:type="spellEnd"/>
            <w:r w:rsidRPr="00057277">
              <w:rPr>
                <w:rFonts w:ascii="Arial" w:hAnsi="Arial" w:cs="Arial"/>
                <w:color w:val="000000"/>
              </w:rPr>
              <w:t xml:space="preserve"> </w:t>
            </w:r>
            <w:proofErr w:type="spellStart"/>
            <w:r w:rsidRPr="00057277">
              <w:rPr>
                <w:rFonts w:ascii="Arial" w:hAnsi="Arial" w:cs="Arial"/>
                <w:color w:val="000000"/>
              </w:rPr>
              <w:t>за</w:t>
            </w:r>
            <w:proofErr w:type="spellEnd"/>
            <w:r w:rsidRPr="00057277">
              <w:rPr>
                <w:rFonts w:ascii="Arial" w:hAnsi="Arial" w:cs="Arial"/>
                <w:color w:val="000000"/>
              </w:rPr>
              <w:t xml:space="preserve"> 5 </w:t>
            </w:r>
            <w:proofErr w:type="spellStart"/>
            <w:r w:rsidRPr="00057277">
              <w:rPr>
                <w:rFonts w:ascii="Arial" w:hAnsi="Arial" w:cs="Arial"/>
                <w:color w:val="000000"/>
              </w:rPr>
              <w:t>лет</w:t>
            </w:r>
            <w:proofErr w:type="spellEnd"/>
            <w:r w:rsidRPr="00057277">
              <w:rPr>
                <w:rFonts w:ascii="Arial" w:hAnsi="Arial" w:cs="Arial"/>
                <w:color w:val="000000"/>
              </w:rPr>
              <w:t xml:space="preserve"> </w:t>
            </w:r>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17D3322" w14:textId="77777777" w:rsidR="00791A03" w:rsidRPr="00057277" w:rsidRDefault="00791A03" w:rsidP="00F97794">
            <w:pPr>
              <w:spacing w:after="0" w:line="240" w:lineRule="auto"/>
              <w:jc w:val="center"/>
              <w:rPr>
                <w:rFonts w:ascii="Arial" w:hAnsi="Arial" w:cs="Arial"/>
              </w:rPr>
            </w:pPr>
            <w:r w:rsidRPr="00057277">
              <w:rPr>
                <w:rFonts w:ascii="Arial" w:hAnsi="Arial" w:cs="Arial"/>
                <w:lang w:val="ru-RU"/>
              </w:rPr>
              <w:t>Нет</w:t>
            </w:r>
          </w:p>
        </w:tc>
        <w:tc>
          <w:tcPr>
            <w:tcW w:w="2219"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B1F7CB6"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1301"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2003866" w14:textId="77777777" w:rsidR="00791A03" w:rsidRPr="00057277" w:rsidRDefault="00791A03" w:rsidP="00F97794">
            <w:pPr>
              <w:spacing w:after="0" w:line="240" w:lineRule="auto"/>
              <w:jc w:val="center"/>
              <w:rPr>
                <w:rFonts w:ascii="Arial" w:hAnsi="Arial" w:cs="Arial"/>
              </w:rPr>
            </w:pPr>
          </w:p>
        </w:tc>
      </w:tr>
      <w:tr w:rsidR="00791A03" w:rsidRPr="00057277" w14:paraId="734BFCCF"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EDE9B17" w14:textId="77777777" w:rsidR="00791A03" w:rsidRPr="00057277" w:rsidRDefault="00791A03" w:rsidP="00F97794">
            <w:pPr>
              <w:spacing w:after="0" w:line="240" w:lineRule="auto"/>
              <w:ind w:left="20"/>
              <w:rPr>
                <w:rFonts w:ascii="Arial" w:hAnsi="Arial" w:cs="Arial"/>
              </w:rPr>
            </w:pPr>
            <w:proofErr w:type="spellStart"/>
            <w:r w:rsidRPr="00057277">
              <w:rPr>
                <w:rFonts w:ascii="Arial" w:hAnsi="Arial" w:cs="Arial"/>
                <w:color w:val="000000"/>
              </w:rPr>
              <w:lastRenderedPageBreak/>
              <w:t>Таблица</w:t>
            </w:r>
            <w:proofErr w:type="spellEnd"/>
            <w:r w:rsidRPr="00057277">
              <w:rPr>
                <w:rFonts w:ascii="Arial" w:hAnsi="Arial" w:cs="Arial"/>
                <w:color w:val="000000"/>
              </w:rPr>
              <w:t xml:space="preserve"> 3</w:t>
            </w:r>
          </w:p>
        </w:tc>
        <w:tc>
          <w:tcPr>
            <w:tcW w:w="247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CF0810C" w14:textId="77777777" w:rsidR="00791A03" w:rsidRPr="00057277" w:rsidRDefault="00791A03" w:rsidP="00F97794">
            <w:pPr>
              <w:spacing w:after="20" w:line="240" w:lineRule="auto"/>
              <w:ind w:left="20"/>
              <w:rPr>
                <w:rFonts w:ascii="Arial" w:hAnsi="Arial" w:cs="Arial"/>
              </w:rPr>
            </w:pPr>
            <w:proofErr w:type="spellStart"/>
            <w:r w:rsidRPr="00057277">
              <w:rPr>
                <w:rFonts w:ascii="Arial" w:hAnsi="Arial" w:cs="Arial"/>
                <w:color w:val="000000"/>
              </w:rPr>
              <w:t>Государственные</w:t>
            </w:r>
            <w:proofErr w:type="spellEnd"/>
            <w:r w:rsidRPr="00057277">
              <w:rPr>
                <w:rFonts w:ascii="Arial" w:hAnsi="Arial" w:cs="Arial"/>
                <w:color w:val="000000"/>
              </w:rPr>
              <w:t xml:space="preserve"> </w:t>
            </w:r>
            <w:proofErr w:type="spellStart"/>
            <w:r w:rsidRPr="00057277">
              <w:rPr>
                <w:rFonts w:ascii="Arial" w:hAnsi="Arial" w:cs="Arial"/>
                <w:color w:val="000000"/>
              </w:rPr>
              <w:t>пошлины</w:t>
            </w:r>
            <w:proofErr w:type="spellEnd"/>
          </w:p>
        </w:tc>
        <w:tc>
          <w:tcPr>
            <w:tcW w:w="3454"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1936BF9" w14:textId="77777777" w:rsidR="00791A03" w:rsidRPr="00057277" w:rsidRDefault="00791A03" w:rsidP="00F97794">
            <w:pPr>
              <w:spacing w:after="20" w:line="240" w:lineRule="auto"/>
              <w:ind w:left="20"/>
              <w:rPr>
                <w:rFonts w:ascii="Arial" w:hAnsi="Arial" w:cs="Arial"/>
                <w:lang w:val="ru-RU"/>
              </w:rPr>
            </w:pPr>
            <w:r w:rsidRPr="00057277">
              <w:rPr>
                <w:rFonts w:ascii="Arial" w:hAnsi="Arial" w:cs="Arial"/>
                <w:color w:val="000000"/>
                <w:lang w:val="ru-RU"/>
              </w:rPr>
              <w:t>Цена затраты рабочего времени (человеко дни умножить на зарплату по квалификации) в год</w:t>
            </w: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FA1F54B" w14:textId="77777777" w:rsidR="00791A03" w:rsidRPr="00057277" w:rsidRDefault="00791A03" w:rsidP="00F97794">
            <w:pPr>
              <w:spacing w:after="20" w:line="240" w:lineRule="auto"/>
              <w:ind w:left="20"/>
              <w:rPr>
                <w:rFonts w:ascii="Arial" w:hAnsi="Arial" w:cs="Arial"/>
              </w:rPr>
            </w:pPr>
            <w:proofErr w:type="spellStart"/>
            <w:r w:rsidRPr="00057277">
              <w:rPr>
                <w:rFonts w:ascii="Arial" w:hAnsi="Arial" w:cs="Arial"/>
                <w:color w:val="000000"/>
              </w:rPr>
              <w:t>Итого</w:t>
            </w:r>
            <w:proofErr w:type="spellEnd"/>
          </w:p>
        </w:tc>
      </w:tr>
      <w:tr w:rsidR="00791A03" w:rsidRPr="00057277" w14:paraId="06A3E7D6"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52E84BD" w14:textId="77777777" w:rsidR="00791A03" w:rsidRPr="00057277" w:rsidRDefault="00791A03" w:rsidP="00F97794">
            <w:pPr>
              <w:spacing w:after="20" w:line="240" w:lineRule="auto"/>
              <w:ind w:left="20"/>
              <w:rPr>
                <w:rFonts w:ascii="Arial" w:hAnsi="Arial" w:cs="Arial"/>
              </w:rPr>
            </w:pPr>
            <w:proofErr w:type="spellStart"/>
            <w:r w:rsidRPr="00057277">
              <w:rPr>
                <w:rFonts w:ascii="Arial" w:hAnsi="Arial" w:cs="Arial"/>
                <w:b/>
                <w:color w:val="000000"/>
              </w:rPr>
              <w:t>Периодическая</w:t>
            </w:r>
            <w:proofErr w:type="spellEnd"/>
            <w:r w:rsidRPr="00057277">
              <w:rPr>
                <w:rFonts w:ascii="Arial" w:hAnsi="Arial" w:cs="Arial"/>
                <w:b/>
                <w:color w:val="000000"/>
              </w:rPr>
              <w:t xml:space="preserve"> </w:t>
            </w:r>
            <w:proofErr w:type="spellStart"/>
            <w:r w:rsidRPr="00057277">
              <w:rPr>
                <w:rFonts w:ascii="Arial" w:hAnsi="Arial" w:cs="Arial"/>
                <w:b/>
                <w:color w:val="000000"/>
              </w:rPr>
              <w:t>отчетность</w:t>
            </w:r>
            <w:proofErr w:type="spellEnd"/>
            <w:r w:rsidRPr="00057277">
              <w:rPr>
                <w:rFonts w:ascii="Arial" w:hAnsi="Arial" w:cs="Arial"/>
                <w:b/>
                <w:color w:val="000000"/>
              </w:rPr>
              <w:t xml:space="preserve"> </w:t>
            </w:r>
            <w:proofErr w:type="spellStart"/>
            <w:r w:rsidRPr="00057277">
              <w:rPr>
                <w:rFonts w:ascii="Arial" w:hAnsi="Arial" w:cs="Arial"/>
                <w:b/>
                <w:color w:val="000000"/>
              </w:rPr>
              <w:t>государству</w:t>
            </w:r>
            <w:proofErr w:type="spellEnd"/>
          </w:p>
        </w:tc>
        <w:tc>
          <w:tcPr>
            <w:tcW w:w="247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4A72419"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3454"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B2099F7"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CBF6C20" w14:textId="77777777" w:rsidR="00791A03" w:rsidRPr="00057277" w:rsidRDefault="00791A03" w:rsidP="00F97794">
            <w:pPr>
              <w:spacing w:after="20" w:line="240" w:lineRule="auto"/>
              <w:ind w:left="20"/>
              <w:jc w:val="center"/>
              <w:rPr>
                <w:rFonts w:ascii="Arial" w:hAnsi="Arial" w:cs="Arial"/>
                <w:lang w:val="ru-RU"/>
              </w:rPr>
            </w:pPr>
          </w:p>
        </w:tc>
      </w:tr>
      <w:tr w:rsidR="00791A03" w:rsidRPr="00057277" w14:paraId="5C7D4B38"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901B8E9" w14:textId="77777777" w:rsidR="00791A03" w:rsidRPr="00057277" w:rsidRDefault="00791A03" w:rsidP="00F97794">
            <w:pPr>
              <w:spacing w:after="20" w:line="240" w:lineRule="auto"/>
              <w:ind w:left="20"/>
              <w:rPr>
                <w:rFonts w:ascii="Arial" w:hAnsi="Arial" w:cs="Arial"/>
              </w:rPr>
            </w:pPr>
            <w:proofErr w:type="spellStart"/>
            <w:r w:rsidRPr="00057277">
              <w:rPr>
                <w:rFonts w:ascii="Arial" w:hAnsi="Arial" w:cs="Arial"/>
                <w:color w:val="000000"/>
              </w:rPr>
              <w:t>Расходы</w:t>
            </w:r>
            <w:proofErr w:type="spellEnd"/>
            <w:r w:rsidRPr="00057277">
              <w:rPr>
                <w:rFonts w:ascii="Arial" w:hAnsi="Arial" w:cs="Arial"/>
                <w:color w:val="000000"/>
              </w:rPr>
              <w:t xml:space="preserve"> </w:t>
            </w:r>
            <w:proofErr w:type="spellStart"/>
            <w:r w:rsidRPr="00057277">
              <w:rPr>
                <w:rFonts w:ascii="Arial" w:hAnsi="Arial" w:cs="Arial"/>
                <w:color w:val="000000"/>
              </w:rPr>
              <w:t>за</w:t>
            </w:r>
            <w:proofErr w:type="spellEnd"/>
            <w:r w:rsidRPr="00057277">
              <w:rPr>
                <w:rFonts w:ascii="Arial" w:hAnsi="Arial" w:cs="Arial"/>
                <w:color w:val="000000"/>
              </w:rPr>
              <w:t xml:space="preserve"> 5 </w:t>
            </w:r>
            <w:proofErr w:type="spellStart"/>
            <w:r w:rsidRPr="00057277">
              <w:rPr>
                <w:rFonts w:ascii="Arial" w:hAnsi="Arial" w:cs="Arial"/>
                <w:color w:val="000000"/>
              </w:rPr>
              <w:t>лет</w:t>
            </w:r>
            <w:proofErr w:type="spellEnd"/>
          </w:p>
        </w:tc>
        <w:tc>
          <w:tcPr>
            <w:tcW w:w="247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21F9704"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3454"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0F13C2A"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19DC437" w14:textId="77777777" w:rsidR="00791A03" w:rsidRPr="00057277" w:rsidRDefault="00791A03" w:rsidP="00F97794">
            <w:pPr>
              <w:spacing w:after="0" w:line="240" w:lineRule="auto"/>
              <w:jc w:val="center"/>
              <w:rPr>
                <w:rFonts w:ascii="Arial" w:hAnsi="Arial" w:cs="Arial"/>
                <w:lang w:val="ru-RU"/>
              </w:rPr>
            </w:pPr>
          </w:p>
        </w:tc>
      </w:tr>
      <w:tr w:rsidR="00791A03" w:rsidRPr="00057277" w14:paraId="0EB3FEA0"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DBB9576" w14:textId="77777777" w:rsidR="00791A03" w:rsidRPr="00057277" w:rsidRDefault="00791A03" w:rsidP="00F97794">
            <w:pPr>
              <w:spacing w:after="20" w:line="240" w:lineRule="auto"/>
              <w:ind w:left="20"/>
              <w:rPr>
                <w:rFonts w:ascii="Arial" w:hAnsi="Arial" w:cs="Arial"/>
              </w:rPr>
            </w:pPr>
            <w:proofErr w:type="spellStart"/>
            <w:r w:rsidRPr="00057277">
              <w:rPr>
                <w:rFonts w:ascii="Arial" w:hAnsi="Arial" w:cs="Arial"/>
                <w:color w:val="000000"/>
              </w:rPr>
              <w:t>Таблица</w:t>
            </w:r>
            <w:proofErr w:type="spellEnd"/>
            <w:r w:rsidRPr="00057277">
              <w:rPr>
                <w:rFonts w:ascii="Arial" w:hAnsi="Arial" w:cs="Arial"/>
                <w:color w:val="000000"/>
              </w:rPr>
              <w:t xml:space="preserve"> 4 </w:t>
            </w:r>
          </w:p>
        </w:tc>
        <w:tc>
          <w:tcPr>
            <w:tcW w:w="339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0619BD9" w14:textId="77777777" w:rsidR="00791A03" w:rsidRPr="00057277" w:rsidRDefault="00791A03" w:rsidP="00F97794">
            <w:pPr>
              <w:spacing w:after="20" w:line="240" w:lineRule="auto"/>
              <w:ind w:left="20"/>
              <w:rPr>
                <w:rFonts w:ascii="Arial" w:hAnsi="Arial" w:cs="Arial"/>
                <w:lang w:val="ru-RU"/>
              </w:rPr>
            </w:pPr>
            <w:r w:rsidRPr="00057277">
              <w:rPr>
                <w:rFonts w:ascii="Arial" w:hAnsi="Arial" w:cs="Arial"/>
                <w:color w:val="000000"/>
                <w:lang w:val="ru-RU"/>
              </w:rPr>
              <w:t xml:space="preserve">Цена затраты рабочего времени на работу с </w:t>
            </w:r>
            <w:proofErr w:type="gramStart"/>
            <w:r w:rsidRPr="00057277">
              <w:rPr>
                <w:rFonts w:ascii="Arial" w:hAnsi="Arial" w:cs="Arial"/>
                <w:color w:val="000000"/>
                <w:lang w:val="ru-RU"/>
              </w:rPr>
              <w:t>проверяющими</w:t>
            </w:r>
            <w:proofErr w:type="gramEnd"/>
            <w:r w:rsidRPr="00057277">
              <w:rPr>
                <w:rFonts w:ascii="Arial" w:hAnsi="Arial" w:cs="Arial"/>
                <w:color w:val="000000"/>
                <w:lang w:val="ru-RU"/>
              </w:rPr>
              <w:t xml:space="preserve"> (человеко дни умножить на зарплату по квалификации) в год</w:t>
            </w:r>
          </w:p>
        </w:tc>
        <w:tc>
          <w:tcPr>
            <w:tcW w:w="2531"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BA48E5A" w14:textId="77777777" w:rsidR="00791A03" w:rsidRPr="00057277" w:rsidRDefault="00791A03" w:rsidP="00F97794">
            <w:pPr>
              <w:spacing w:after="20" w:line="240" w:lineRule="auto"/>
              <w:ind w:left="20"/>
              <w:rPr>
                <w:rFonts w:ascii="Arial" w:hAnsi="Arial" w:cs="Arial"/>
                <w:lang w:val="ru-RU"/>
              </w:rPr>
            </w:pPr>
            <w:r w:rsidRPr="00057277">
              <w:rPr>
                <w:rFonts w:ascii="Arial" w:hAnsi="Arial" w:cs="Arial"/>
                <w:color w:val="000000"/>
                <w:lang w:val="ru-RU"/>
              </w:rPr>
              <w:t>Вероятностные штрафные санкции (цена штрафа умножается на вероятность его наложения) в год</w:t>
            </w: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2F5E736" w14:textId="77777777" w:rsidR="00791A03" w:rsidRPr="00057277" w:rsidRDefault="00791A03" w:rsidP="00F97794">
            <w:pPr>
              <w:spacing w:after="20" w:line="240" w:lineRule="auto"/>
              <w:ind w:left="20"/>
              <w:rPr>
                <w:rFonts w:ascii="Arial" w:hAnsi="Arial" w:cs="Arial"/>
              </w:rPr>
            </w:pPr>
            <w:proofErr w:type="spellStart"/>
            <w:r w:rsidRPr="00057277">
              <w:rPr>
                <w:rFonts w:ascii="Arial" w:hAnsi="Arial" w:cs="Arial"/>
                <w:color w:val="000000"/>
              </w:rPr>
              <w:t>Итого</w:t>
            </w:r>
            <w:proofErr w:type="spellEnd"/>
          </w:p>
        </w:tc>
      </w:tr>
      <w:tr w:rsidR="00791A03" w:rsidRPr="007B6875" w14:paraId="127226A9"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A3C0B34" w14:textId="77777777" w:rsidR="00791A03" w:rsidRPr="00057277" w:rsidRDefault="00791A03" w:rsidP="00F97794">
            <w:pPr>
              <w:spacing w:after="20" w:line="240" w:lineRule="auto"/>
              <w:ind w:left="20"/>
              <w:rPr>
                <w:rFonts w:ascii="Arial" w:hAnsi="Arial" w:cs="Arial"/>
                <w:lang w:val="ru-RU"/>
              </w:rPr>
            </w:pPr>
            <w:r w:rsidRPr="00057277">
              <w:rPr>
                <w:rFonts w:ascii="Arial" w:hAnsi="Arial" w:cs="Arial"/>
                <w:b/>
                <w:color w:val="000000"/>
                <w:lang w:val="ru-RU"/>
              </w:rPr>
              <w:t>Государственные проверки (специализированные по альтернативе)</w:t>
            </w:r>
          </w:p>
        </w:tc>
        <w:tc>
          <w:tcPr>
            <w:tcW w:w="339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C86A3E1" w14:textId="77777777" w:rsidR="00791A03" w:rsidRPr="00057277" w:rsidRDefault="00791A03" w:rsidP="00F97794">
            <w:pPr>
              <w:spacing w:after="0" w:line="240" w:lineRule="auto"/>
              <w:jc w:val="center"/>
              <w:rPr>
                <w:rFonts w:ascii="Arial" w:hAnsi="Arial" w:cs="Arial"/>
                <w:lang w:val="ru-RU"/>
              </w:rPr>
            </w:pPr>
          </w:p>
        </w:tc>
        <w:tc>
          <w:tcPr>
            <w:tcW w:w="2531"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449CE59" w14:textId="77777777" w:rsidR="00791A03" w:rsidRPr="00057277" w:rsidRDefault="00791A03" w:rsidP="00F97794">
            <w:pPr>
              <w:spacing w:after="0" w:line="240" w:lineRule="auto"/>
              <w:jc w:val="center"/>
              <w:rPr>
                <w:rFonts w:ascii="Arial" w:hAnsi="Arial" w:cs="Arial"/>
                <w:lang w:val="ru-RU"/>
              </w:rPr>
            </w:pP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E7DFD7C" w14:textId="77777777" w:rsidR="00791A03" w:rsidRPr="00057277" w:rsidRDefault="00791A03" w:rsidP="00F97794">
            <w:pPr>
              <w:spacing w:after="20" w:line="240" w:lineRule="auto"/>
              <w:ind w:left="20"/>
              <w:jc w:val="center"/>
              <w:rPr>
                <w:rFonts w:ascii="Arial" w:hAnsi="Arial" w:cs="Arial"/>
                <w:lang w:val="ru-RU"/>
              </w:rPr>
            </w:pPr>
          </w:p>
        </w:tc>
      </w:tr>
      <w:tr w:rsidR="00791A03" w:rsidRPr="00057277" w14:paraId="7A9A509F"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041E61B" w14:textId="77777777" w:rsidR="00791A03" w:rsidRPr="00057277" w:rsidRDefault="00791A03" w:rsidP="00F97794">
            <w:pPr>
              <w:spacing w:after="20" w:line="240" w:lineRule="auto"/>
              <w:ind w:left="20"/>
              <w:rPr>
                <w:rFonts w:ascii="Arial" w:hAnsi="Arial" w:cs="Arial"/>
              </w:rPr>
            </w:pPr>
            <w:proofErr w:type="spellStart"/>
            <w:r w:rsidRPr="00057277">
              <w:rPr>
                <w:rFonts w:ascii="Arial" w:hAnsi="Arial" w:cs="Arial"/>
                <w:color w:val="000000"/>
              </w:rPr>
              <w:t>Расходы</w:t>
            </w:r>
            <w:proofErr w:type="spellEnd"/>
            <w:r w:rsidRPr="00057277">
              <w:rPr>
                <w:rFonts w:ascii="Arial" w:hAnsi="Arial" w:cs="Arial"/>
                <w:color w:val="000000"/>
              </w:rPr>
              <w:t xml:space="preserve"> </w:t>
            </w:r>
            <w:proofErr w:type="spellStart"/>
            <w:r w:rsidRPr="00057277">
              <w:rPr>
                <w:rFonts w:ascii="Arial" w:hAnsi="Arial" w:cs="Arial"/>
                <w:color w:val="000000"/>
              </w:rPr>
              <w:t>за</w:t>
            </w:r>
            <w:proofErr w:type="spellEnd"/>
            <w:r w:rsidRPr="00057277">
              <w:rPr>
                <w:rFonts w:ascii="Arial" w:hAnsi="Arial" w:cs="Arial"/>
                <w:color w:val="000000"/>
              </w:rPr>
              <w:t xml:space="preserve"> 5 </w:t>
            </w:r>
            <w:proofErr w:type="spellStart"/>
            <w:r w:rsidRPr="00057277">
              <w:rPr>
                <w:rFonts w:ascii="Arial" w:hAnsi="Arial" w:cs="Arial"/>
                <w:color w:val="000000"/>
              </w:rPr>
              <w:t>лет</w:t>
            </w:r>
            <w:proofErr w:type="spellEnd"/>
          </w:p>
        </w:tc>
        <w:tc>
          <w:tcPr>
            <w:tcW w:w="339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B2562F0"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2531"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45175D1"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421AA97" w14:textId="77777777" w:rsidR="00791A03" w:rsidRPr="00057277" w:rsidRDefault="00791A03" w:rsidP="00F97794">
            <w:pPr>
              <w:spacing w:after="0" w:line="240" w:lineRule="auto"/>
              <w:jc w:val="center"/>
              <w:rPr>
                <w:rFonts w:ascii="Arial" w:hAnsi="Arial" w:cs="Arial"/>
                <w:lang w:val="ru-RU"/>
              </w:rPr>
            </w:pPr>
          </w:p>
        </w:tc>
      </w:tr>
      <w:tr w:rsidR="00791A03" w:rsidRPr="00057277" w14:paraId="4FF662E8"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D13E7F0" w14:textId="77777777" w:rsidR="00791A03" w:rsidRPr="00057277" w:rsidRDefault="00791A03" w:rsidP="00F97794">
            <w:pPr>
              <w:spacing w:after="20" w:line="240" w:lineRule="auto"/>
              <w:ind w:left="20"/>
              <w:rPr>
                <w:rFonts w:ascii="Arial" w:hAnsi="Arial" w:cs="Arial"/>
              </w:rPr>
            </w:pPr>
            <w:proofErr w:type="spellStart"/>
            <w:r w:rsidRPr="00057277">
              <w:rPr>
                <w:rFonts w:ascii="Arial" w:hAnsi="Arial" w:cs="Arial"/>
                <w:color w:val="000000"/>
              </w:rPr>
              <w:t>Таблица</w:t>
            </w:r>
            <w:proofErr w:type="spellEnd"/>
            <w:r w:rsidRPr="00057277">
              <w:rPr>
                <w:rFonts w:ascii="Arial" w:hAnsi="Arial" w:cs="Arial"/>
                <w:color w:val="000000"/>
              </w:rPr>
              <w:t xml:space="preserve"> 5</w:t>
            </w:r>
          </w:p>
        </w:tc>
        <w:tc>
          <w:tcPr>
            <w:tcW w:w="318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FB5A58C" w14:textId="77777777" w:rsidR="00791A03" w:rsidRPr="00057277" w:rsidRDefault="00791A03" w:rsidP="00F97794">
            <w:pPr>
              <w:spacing w:after="20" w:line="240" w:lineRule="auto"/>
              <w:ind w:left="20"/>
              <w:rPr>
                <w:rFonts w:ascii="Arial" w:hAnsi="Arial" w:cs="Arial"/>
                <w:lang w:val="ru-RU"/>
              </w:rPr>
            </w:pPr>
            <w:r w:rsidRPr="00057277">
              <w:rPr>
                <w:rFonts w:ascii="Arial" w:hAnsi="Arial" w:cs="Arial"/>
                <w:color w:val="000000"/>
                <w:lang w:val="ru-RU"/>
              </w:rPr>
              <w:t>Государственные пошлины, другие прямые выплаты за документы</w:t>
            </w:r>
          </w:p>
        </w:tc>
        <w:tc>
          <w:tcPr>
            <w:tcW w:w="279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69CD104" w14:textId="77777777" w:rsidR="00791A03" w:rsidRPr="00057277" w:rsidRDefault="00791A03" w:rsidP="00F97794">
            <w:pPr>
              <w:spacing w:after="20" w:line="240" w:lineRule="auto"/>
              <w:ind w:left="20"/>
              <w:rPr>
                <w:rFonts w:ascii="Arial" w:hAnsi="Arial" w:cs="Arial"/>
                <w:lang w:val="ru-RU"/>
              </w:rPr>
            </w:pPr>
            <w:r w:rsidRPr="00057277">
              <w:rPr>
                <w:rFonts w:ascii="Arial" w:hAnsi="Arial" w:cs="Arial"/>
                <w:color w:val="000000"/>
                <w:lang w:val="ru-RU"/>
              </w:rPr>
              <w:t>Цена затраты рабочего времени на их получение (человеко дни умножить на зарплату по квалификации) в год</w:t>
            </w:r>
          </w:p>
        </w:tc>
        <w:tc>
          <w:tcPr>
            <w:tcW w:w="125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90B422C" w14:textId="77777777" w:rsidR="00791A03" w:rsidRPr="00057277" w:rsidRDefault="00791A03" w:rsidP="00F97794">
            <w:pPr>
              <w:spacing w:after="20" w:line="240" w:lineRule="auto"/>
              <w:ind w:left="20"/>
              <w:rPr>
                <w:rFonts w:ascii="Arial" w:hAnsi="Arial" w:cs="Arial"/>
              </w:rPr>
            </w:pPr>
            <w:proofErr w:type="spellStart"/>
            <w:r w:rsidRPr="00057277">
              <w:rPr>
                <w:rFonts w:ascii="Arial" w:hAnsi="Arial" w:cs="Arial"/>
                <w:color w:val="000000"/>
              </w:rPr>
              <w:t>Итого</w:t>
            </w:r>
            <w:proofErr w:type="spellEnd"/>
          </w:p>
        </w:tc>
      </w:tr>
      <w:tr w:rsidR="00791A03" w:rsidRPr="00057277" w14:paraId="108DA17B"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A3D3EB7" w14:textId="77777777" w:rsidR="00791A03" w:rsidRPr="00057277" w:rsidRDefault="00791A03" w:rsidP="00F97794">
            <w:pPr>
              <w:spacing w:after="20" w:line="240" w:lineRule="auto"/>
              <w:ind w:left="20"/>
              <w:rPr>
                <w:rFonts w:ascii="Arial" w:hAnsi="Arial" w:cs="Arial"/>
                <w:lang w:val="ru-RU"/>
              </w:rPr>
            </w:pPr>
            <w:r w:rsidRPr="00057277">
              <w:rPr>
                <w:rFonts w:ascii="Arial" w:hAnsi="Arial" w:cs="Arial"/>
                <w:b/>
                <w:color w:val="000000"/>
                <w:lang w:val="ru-RU"/>
              </w:rPr>
              <w:t>Получение разрешений, иных государственных документов</w:t>
            </w:r>
          </w:p>
        </w:tc>
        <w:tc>
          <w:tcPr>
            <w:tcW w:w="318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A9BC38D"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279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4A9E698"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125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5001E0D" w14:textId="77777777" w:rsidR="00791A03" w:rsidRPr="00057277" w:rsidRDefault="00791A03" w:rsidP="00F97794">
            <w:pPr>
              <w:spacing w:after="20" w:line="240" w:lineRule="auto"/>
              <w:ind w:left="20"/>
              <w:jc w:val="center"/>
              <w:rPr>
                <w:rFonts w:ascii="Arial" w:hAnsi="Arial" w:cs="Arial"/>
                <w:lang w:val="ru-RU"/>
              </w:rPr>
            </w:pPr>
          </w:p>
        </w:tc>
      </w:tr>
      <w:tr w:rsidR="00791A03" w:rsidRPr="00057277" w14:paraId="32786DA6"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478AD79" w14:textId="77777777" w:rsidR="00791A03" w:rsidRPr="00057277" w:rsidRDefault="00791A03" w:rsidP="00F97794">
            <w:pPr>
              <w:spacing w:after="20" w:line="240" w:lineRule="auto"/>
              <w:ind w:left="20"/>
              <w:rPr>
                <w:rFonts w:ascii="Arial" w:hAnsi="Arial" w:cs="Arial"/>
              </w:rPr>
            </w:pPr>
            <w:proofErr w:type="spellStart"/>
            <w:r w:rsidRPr="00057277">
              <w:rPr>
                <w:rFonts w:ascii="Arial" w:hAnsi="Arial" w:cs="Arial"/>
                <w:color w:val="000000"/>
              </w:rPr>
              <w:t>Расходы</w:t>
            </w:r>
            <w:proofErr w:type="spellEnd"/>
            <w:r w:rsidRPr="00057277">
              <w:rPr>
                <w:rFonts w:ascii="Arial" w:hAnsi="Arial" w:cs="Arial"/>
                <w:color w:val="000000"/>
              </w:rPr>
              <w:t xml:space="preserve"> </w:t>
            </w:r>
            <w:proofErr w:type="spellStart"/>
            <w:r w:rsidRPr="00057277">
              <w:rPr>
                <w:rFonts w:ascii="Arial" w:hAnsi="Arial" w:cs="Arial"/>
                <w:color w:val="000000"/>
              </w:rPr>
              <w:t>за</w:t>
            </w:r>
            <w:proofErr w:type="spellEnd"/>
            <w:r w:rsidRPr="00057277">
              <w:rPr>
                <w:rFonts w:ascii="Arial" w:hAnsi="Arial" w:cs="Arial"/>
                <w:color w:val="000000"/>
              </w:rPr>
              <w:t xml:space="preserve"> 5 </w:t>
            </w:r>
            <w:proofErr w:type="spellStart"/>
            <w:r w:rsidRPr="00057277">
              <w:rPr>
                <w:rFonts w:ascii="Arial" w:hAnsi="Arial" w:cs="Arial"/>
                <w:color w:val="000000"/>
              </w:rPr>
              <w:t>лет</w:t>
            </w:r>
            <w:proofErr w:type="spellEnd"/>
          </w:p>
        </w:tc>
        <w:tc>
          <w:tcPr>
            <w:tcW w:w="318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4A3C0DD" w14:textId="77777777" w:rsidR="00791A03" w:rsidRPr="00057277" w:rsidRDefault="00791A03" w:rsidP="00F97794">
            <w:pPr>
              <w:spacing w:after="0" w:line="240" w:lineRule="auto"/>
              <w:jc w:val="center"/>
              <w:rPr>
                <w:rFonts w:ascii="Arial" w:hAnsi="Arial" w:cs="Arial"/>
                <w:lang w:val="ru-RU"/>
              </w:rPr>
            </w:pPr>
            <w:r w:rsidRPr="00057277">
              <w:rPr>
                <w:rFonts w:ascii="Arial" w:hAnsi="Arial" w:cs="Arial"/>
                <w:lang w:val="ru-RU"/>
              </w:rPr>
              <w:t>Нет</w:t>
            </w:r>
          </w:p>
        </w:tc>
        <w:tc>
          <w:tcPr>
            <w:tcW w:w="279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92ACA2E" w14:textId="77777777" w:rsidR="00791A03" w:rsidRPr="00057277" w:rsidRDefault="00791A03" w:rsidP="00F97794">
            <w:pPr>
              <w:spacing w:after="0" w:line="240" w:lineRule="auto"/>
              <w:jc w:val="center"/>
              <w:rPr>
                <w:rFonts w:ascii="Arial" w:hAnsi="Arial" w:cs="Arial"/>
                <w:lang w:val="kk-KZ"/>
              </w:rPr>
            </w:pPr>
            <w:r w:rsidRPr="00057277">
              <w:rPr>
                <w:rFonts w:ascii="Arial" w:hAnsi="Arial" w:cs="Arial"/>
                <w:lang w:val="ru-RU"/>
              </w:rPr>
              <w:t>Нет</w:t>
            </w:r>
          </w:p>
        </w:tc>
        <w:tc>
          <w:tcPr>
            <w:tcW w:w="125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99B3621" w14:textId="77777777" w:rsidR="00791A03" w:rsidRPr="00057277" w:rsidRDefault="00791A03" w:rsidP="00F97794">
            <w:pPr>
              <w:spacing w:after="0" w:line="240" w:lineRule="auto"/>
              <w:jc w:val="center"/>
              <w:rPr>
                <w:rFonts w:ascii="Arial" w:hAnsi="Arial" w:cs="Arial"/>
                <w:lang w:val="ru-RU"/>
              </w:rPr>
            </w:pPr>
          </w:p>
        </w:tc>
      </w:tr>
    </w:tbl>
    <w:p w14:paraId="51135517" w14:textId="77777777" w:rsidR="00791A03" w:rsidRPr="00057277" w:rsidRDefault="00791A03" w:rsidP="00791A03">
      <w:pPr>
        <w:spacing w:after="0" w:line="240" w:lineRule="auto"/>
        <w:rPr>
          <w:rFonts w:ascii="Arial" w:hAnsi="Arial" w:cs="Arial"/>
          <w:color w:val="000000"/>
          <w:lang w:val="ru-RU"/>
        </w:rPr>
      </w:pPr>
      <w:r w:rsidRPr="00057277">
        <w:rPr>
          <w:rFonts w:ascii="Arial" w:hAnsi="Arial" w:cs="Arial"/>
          <w:color w:val="000000"/>
          <w:lang w:val="ru-RU"/>
        </w:rPr>
        <w:t xml:space="preserve"> </w:t>
      </w:r>
      <w:proofErr w:type="gramStart"/>
      <w:r w:rsidRPr="00057277">
        <w:rPr>
          <w:rFonts w:ascii="Arial" w:hAnsi="Arial" w:cs="Arial"/>
          <w:color w:val="000000"/>
          <w:lang w:val="ru-RU"/>
        </w:rPr>
        <w:t xml:space="preserve">Данные Таблиц 1-5 (расходы за 5 лет в колонках «Итого») суммируются 0 тенге </w:t>
      </w:r>
      <w:r w:rsidRPr="00057277">
        <w:rPr>
          <w:rFonts w:ascii="Arial" w:hAnsi="Arial" w:cs="Arial"/>
          <w:lang w:val="ru-RU"/>
        </w:rPr>
        <w:br/>
      </w:r>
      <w:r w:rsidRPr="00057277">
        <w:rPr>
          <w:rFonts w:ascii="Arial" w:hAnsi="Arial" w:cs="Arial"/>
          <w:color w:val="000000"/>
          <w:lang w:val="ru-RU"/>
        </w:rPr>
        <w:t xml:space="preserve"> Данная величина умножается на количество предприятий (субъектов </w:t>
      </w:r>
      <w:proofErr w:type="gramEnd"/>
    </w:p>
    <w:p w14:paraId="6DB440C0" w14:textId="77777777" w:rsidR="00791A03" w:rsidRPr="00057277" w:rsidRDefault="00791A03" w:rsidP="00791A03">
      <w:pPr>
        <w:spacing w:after="0" w:line="240" w:lineRule="auto"/>
        <w:rPr>
          <w:rFonts w:ascii="Arial" w:hAnsi="Arial" w:cs="Arial"/>
          <w:lang w:val="ru-RU"/>
        </w:rPr>
      </w:pPr>
      <w:r w:rsidRPr="00057277">
        <w:rPr>
          <w:rFonts w:ascii="Arial" w:hAnsi="Arial" w:cs="Arial"/>
          <w:color w:val="000000"/>
          <w:lang w:val="ru-RU"/>
        </w:rPr>
        <w:t xml:space="preserve"> предпринимательства), которые являются субъектами этой альтернативы 0 тенге </w:t>
      </w:r>
    </w:p>
    <w:p w14:paraId="3724E715" w14:textId="77777777" w:rsidR="00791A03" w:rsidRPr="00955592" w:rsidRDefault="00791A03" w:rsidP="00791A03">
      <w:pPr>
        <w:spacing w:after="0" w:line="240" w:lineRule="auto"/>
        <w:rPr>
          <w:rFonts w:ascii="Arial" w:hAnsi="Arial" w:cs="Arial"/>
          <w:color w:val="000000"/>
          <w:highlight w:val="green"/>
          <w:u w:val="single"/>
          <w:lang w:val="ru-RU"/>
        </w:rPr>
      </w:pPr>
    </w:p>
    <w:p w14:paraId="1DC1E8AC" w14:textId="77777777" w:rsidR="00791A03" w:rsidRPr="001312A6" w:rsidRDefault="00791A03" w:rsidP="00791A03">
      <w:pPr>
        <w:spacing w:after="0" w:line="240" w:lineRule="auto"/>
        <w:rPr>
          <w:rFonts w:ascii="Arial" w:hAnsi="Arial" w:cs="Arial"/>
          <w:b/>
          <w:color w:val="000000"/>
          <w:lang w:val="ru-RU"/>
        </w:rPr>
      </w:pPr>
      <w:r w:rsidRPr="001312A6">
        <w:rPr>
          <w:rFonts w:ascii="Arial" w:hAnsi="Arial" w:cs="Arial"/>
          <w:color w:val="000000"/>
          <w:u w:val="single"/>
          <w:lang w:val="ru-RU"/>
        </w:rPr>
        <w:t>форма 1б</w:t>
      </w:r>
      <w:r w:rsidRPr="001312A6">
        <w:rPr>
          <w:rFonts w:ascii="Arial" w:hAnsi="Arial" w:cs="Arial"/>
          <w:b/>
          <w:color w:val="000000"/>
          <w:lang w:val="ru-RU"/>
        </w:rPr>
        <w:t xml:space="preserve"> Расчет издержек для бизнеса (монетизация) – Альтернатива 3</w:t>
      </w:r>
    </w:p>
    <w:p w14:paraId="3307D25F" w14:textId="77777777" w:rsidR="00791A03" w:rsidRPr="001312A6" w:rsidRDefault="00791A03" w:rsidP="00791A03">
      <w:pPr>
        <w:spacing w:after="0" w:line="240" w:lineRule="auto"/>
        <w:rPr>
          <w:rFonts w:ascii="Arial" w:hAnsi="Arial" w:cs="Arial"/>
          <w:b/>
          <w:color w:val="000000"/>
          <w:lang w:val="ru-RU"/>
        </w:rPr>
      </w:pPr>
    </w:p>
    <w:p w14:paraId="4E1E4FB7" w14:textId="77777777" w:rsidR="00791A03" w:rsidRPr="001312A6" w:rsidRDefault="00791A03" w:rsidP="00791A03">
      <w:pPr>
        <w:spacing w:after="0" w:line="240" w:lineRule="auto"/>
        <w:rPr>
          <w:rFonts w:ascii="Arial" w:hAnsi="Arial" w:cs="Arial"/>
          <w:lang w:val="ru-RU"/>
        </w:rPr>
      </w:pPr>
      <w:r w:rsidRPr="001312A6">
        <w:rPr>
          <w:rFonts w:ascii="Arial" w:hAnsi="Arial" w:cs="Arial"/>
          <w:color w:val="000000"/>
          <w:lang w:val="ru-RU"/>
        </w:rPr>
        <w:t xml:space="preserve"> Какие регуляторные действия предполагает использование альтернативы? </w:t>
      </w:r>
    </w:p>
    <w:tbl>
      <w:tblPr>
        <w:tblW w:w="10020"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939"/>
        <w:gridCol w:w="1071"/>
        <w:gridCol w:w="1010"/>
      </w:tblGrid>
      <w:tr w:rsidR="00791A03" w:rsidRPr="001312A6" w14:paraId="08AD4A22"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BE50B13" w14:textId="77777777" w:rsidR="00791A03" w:rsidRPr="001312A6" w:rsidRDefault="00791A03" w:rsidP="00F97794">
            <w:pPr>
              <w:spacing w:after="0" w:line="240" w:lineRule="auto"/>
              <w:rPr>
                <w:rFonts w:ascii="Arial" w:hAnsi="Arial" w:cs="Arial"/>
                <w:lang w:val="ru-RU"/>
              </w:rPr>
            </w:pP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CE6D1D0" w14:textId="77777777" w:rsidR="00791A03" w:rsidRPr="001312A6" w:rsidRDefault="00791A03" w:rsidP="00F97794">
            <w:pPr>
              <w:spacing w:after="20" w:line="240" w:lineRule="auto"/>
              <w:ind w:left="20"/>
              <w:jc w:val="center"/>
              <w:rPr>
                <w:rFonts w:ascii="Arial" w:hAnsi="Arial" w:cs="Arial"/>
              </w:rPr>
            </w:pPr>
            <w:proofErr w:type="spellStart"/>
            <w:r w:rsidRPr="001312A6">
              <w:rPr>
                <w:rFonts w:ascii="Arial" w:hAnsi="Arial" w:cs="Arial"/>
                <w:color w:val="000000"/>
              </w:rPr>
              <w:t>Да</w:t>
            </w:r>
            <w:proofErr w:type="spellEnd"/>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E0BE06B" w14:textId="77777777" w:rsidR="00791A03" w:rsidRPr="001312A6" w:rsidRDefault="00791A03" w:rsidP="00F97794">
            <w:pPr>
              <w:spacing w:after="20" w:line="240" w:lineRule="auto"/>
              <w:ind w:left="20"/>
              <w:jc w:val="center"/>
              <w:rPr>
                <w:rFonts w:ascii="Arial" w:hAnsi="Arial" w:cs="Arial"/>
              </w:rPr>
            </w:pPr>
            <w:proofErr w:type="spellStart"/>
            <w:r w:rsidRPr="001312A6">
              <w:rPr>
                <w:rFonts w:ascii="Arial" w:hAnsi="Arial" w:cs="Arial"/>
                <w:color w:val="000000"/>
              </w:rPr>
              <w:t>Нет</w:t>
            </w:r>
            <w:proofErr w:type="spellEnd"/>
          </w:p>
        </w:tc>
      </w:tr>
      <w:tr w:rsidR="00791A03" w:rsidRPr="001312A6" w14:paraId="3D9248D1"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B01A4FC" w14:textId="77777777" w:rsidR="00791A03" w:rsidRPr="001312A6" w:rsidRDefault="00791A03" w:rsidP="00F97794">
            <w:pPr>
              <w:spacing w:after="20" w:line="240" w:lineRule="auto"/>
              <w:ind w:left="20"/>
              <w:rPr>
                <w:rFonts w:ascii="Arial" w:hAnsi="Arial" w:cs="Arial"/>
                <w:lang w:val="ru-RU"/>
              </w:rPr>
            </w:pPr>
            <w:r w:rsidRPr="001312A6">
              <w:rPr>
                <w:rFonts w:ascii="Arial" w:hAnsi="Arial" w:cs="Arial"/>
                <w:color w:val="000000"/>
                <w:lang w:val="ru-RU"/>
              </w:rPr>
              <w:t>Инвестиции в средства производства, изменения помещений, лаборатории, обучение персонала, иные необходимые неадминистративные издержки</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9233EF4" w14:textId="77777777" w:rsidR="00791A03" w:rsidRPr="001312A6" w:rsidRDefault="00791A03" w:rsidP="00F97794">
            <w:pPr>
              <w:spacing w:after="0" w:line="240" w:lineRule="auto"/>
              <w:rPr>
                <w:rFonts w:ascii="Arial" w:hAnsi="Arial" w:cs="Arial"/>
                <w:lang w:val="ru-RU"/>
              </w:rPr>
            </w:pPr>
            <w:r w:rsidRPr="001312A6">
              <w:rPr>
                <w:rFonts w:ascii="Arial" w:hAnsi="Arial" w:cs="Arial"/>
                <w:lang w:val="ru-RU"/>
              </w:rPr>
              <w:br/>
            </w:r>
            <w:r w:rsidRPr="001312A6">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832BD3B" w14:textId="77777777" w:rsidR="00791A03" w:rsidRPr="001312A6" w:rsidRDefault="00791A03" w:rsidP="00F97794">
            <w:pPr>
              <w:spacing w:after="0" w:line="240" w:lineRule="auto"/>
              <w:jc w:val="center"/>
              <w:rPr>
                <w:rFonts w:ascii="Arial" w:hAnsi="Arial" w:cs="Arial"/>
                <w:lang w:val="ru-RU"/>
              </w:rPr>
            </w:pPr>
          </w:p>
        </w:tc>
      </w:tr>
      <w:tr w:rsidR="00791A03" w:rsidRPr="001312A6" w14:paraId="3A7E26DF"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0003F3C" w14:textId="77777777" w:rsidR="00791A03" w:rsidRPr="001312A6" w:rsidRDefault="00791A03" w:rsidP="00F97794">
            <w:pPr>
              <w:spacing w:after="20" w:line="240" w:lineRule="auto"/>
              <w:ind w:left="20"/>
              <w:rPr>
                <w:rFonts w:ascii="Arial" w:hAnsi="Arial" w:cs="Arial"/>
                <w:lang w:val="ru-RU"/>
              </w:rPr>
            </w:pPr>
            <w:r w:rsidRPr="001312A6">
              <w:rPr>
                <w:rFonts w:ascii="Arial" w:hAnsi="Arial" w:cs="Arial"/>
                <w:color w:val="000000"/>
                <w:lang w:val="ru-RU"/>
              </w:rPr>
              <w:t>Необходимость использования третьих лиц для независимых экспертиз, оценок, заключений</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486BB50" w14:textId="77777777" w:rsidR="00791A03" w:rsidRPr="001312A6" w:rsidRDefault="00791A03" w:rsidP="00F97794">
            <w:pPr>
              <w:spacing w:after="0" w:line="240" w:lineRule="auto"/>
              <w:rPr>
                <w:rFonts w:ascii="Arial" w:hAnsi="Arial" w:cs="Arial"/>
                <w:lang w:val="ru-RU"/>
              </w:rPr>
            </w:pPr>
            <w:r w:rsidRPr="001312A6">
              <w:rPr>
                <w:rFonts w:ascii="Arial" w:hAnsi="Arial" w:cs="Arial"/>
                <w:lang w:val="ru-RU"/>
              </w:rPr>
              <w:br/>
            </w:r>
            <w:r w:rsidRPr="001312A6">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FCCAFBA" w14:textId="77777777" w:rsidR="00791A03" w:rsidRPr="001312A6" w:rsidRDefault="00791A03" w:rsidP="00F97794">
            <w:pPr>
              <w:spacing w:after="0" w:line="240" w:lineRule="auto"/>
              <w:jc w:val="center"/>
              <w:rPr>
                <w:rFonts w:ascii="Arial" w:hAnsi="Arial" w:cs="Arial"/>
                <w:lang w:val="ru-RU"/>
              </w:rPr>
            </w:pPr>
          </w:p>
        </w:tc>
      </w:tr>
      <w:tr w:rsidR="00791A03" w:rsidRPr="001312A6" w14:paraId="5309738E"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4A60A9D" w14:textId="77777777" w:rsidR="00791A03" w:rsidRPr="001312A6" w:rsidRDefault="00791A03" w:rsidP="00F97794">
            <w:pPr>
              <w:spacing w:after="20" w:line="240" w:lineRule="auto"/>
              <w:ind w:left="20"/>
              <w:rPr>
                <w:rFonts w:ascii="Arial" w:hAnsi="Arial" w:cs="Arial"/>
                <w:lang w:val="ru-RU"/>
              </w:rPr>
            </w:pPr>
            <w:r w:rsidRPr="001312A6">
              <w:rPr>
                <w:rFonts w:ascii="Arial" w:hAnsi="Arial" w:cs="Arial"/>
                <w:color w:val="000000"/>
                <w:lang w:val="ru-RU"/>
              </w:rPr>
              <w:t>Периодическая отчетность государству (или увеличение отчетности)</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0F1D518" w14:textId="77777777" w:rsidR="00791A03" w:rsidRPr="001312A6" w:rsidRDefault="00791A03" w:rsidP="00F97794">
            <w:pPr>
              <w:spacing w:after="0" w:line="240" w:lineRule="auto"/>
              <w:rPr>
                <w:rFonts w:ascii="Arial" w:hAnsi="Arial" w:cs="Arial"/>
                <w:lang w:val="ru-RU"/>
              </w:rPr>
            </w:pPr>
            <w:r w:rsidRPr="001312A6">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888CC11" w14:textId="77777777" w:rsidR="00791A03" w:rsidRPr="001312A6" w:rsidRDefault="00791A03" w:rsidP="00F97794">
            <w:pPr>
              <w:spacing w:after="0" w:line="240" w:lineRule="auto"/>
              <w:jc w:val="center"/>
              <w:rPr>
                <w:rFonts w:ascii="Arial" w:hAnsi="Arial" w:cs="Arial"/>
                <w:lang w:val="ru-RU"/>
              </w:rPr>
            </w:pPr>
          </w:p>
        </w:tc>
      </w:tr>
      <w:tr w:rsidR="00791A03" w:rsidRPr="001312A6" w14:paraId="61A4B1D2"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CA2DE16" w14:textId="77777777" w:rsidR="00791A03" w:rsidRPr="001312A6" w:rsidRDefault="00791A03" w:rsidP="00F97794">
            <w:pPr>
              <w:spacing w:after="20" w:line="240" w:lineRule="auto"/>
              <w:ind w:left="20"/>
              <w:rPr>
                <w:rFonts w:ascii="Arial" w:hAnsi="Arial" w:cs="Arial"/>
                <w:lang w:val="ru-RU"/>
              </w:rPr>
            </w:pPr>
            <w:r w:rsidRPr="001312A6">
              <w:rPr>
                <w:rFonts w:ascii="Arial" w:hAnsi="Arial" w:cs="Arial"/>
                <w:color w:val="000000"/>
                <w:lang w:val="ru-RU"/>
              </w:rPr>
              <w:t>Становление субъектом специализированных государственных проверок (или ужесточение существующего режима проверок или санкций)</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F2EC11D" w14:textId="77777777" w:rsidR="00791A03" w:rsidRPr="001312A6" w:rsidRDefault="00791A03" w:rsidP="00F97794">
            <w:pPr>
              <w:spacing w:after="0" w:line="240" w:lineRule="auto"/>
              <w:jc w:val="center"/>
              <w:rPr>
                <w:rFonts w:ascii="Arial" w:hAnsi="Arial" w:cs="Arial"/>
                <w:lang w:val="ru-RU"/>
              </w:rPr>
            </w:pPr>
            <w:r w:rsidRPr="001312A6">
              <w:rPr>
                <w:rFonts w:ascii="Arial" w:hAnsi="Arial" w:cs="Arial"/>
                <w:lang w:val="ru-RU"/>
              </w:rPr>
              <w:br/>
            </w:r>
            <w:r w:rsidRPr="001312A6">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FB36E8B" w14:textId="77777777" w:rsidR="00791A03" w:rsidRPr="001312A6" w:rsidRDefault="00791A03" w:rsidP="00F97794">
            <w:pPr>
              <w:spacing w:after="0" w:line="240" w:lineRule="auto"/>
              <w:jc w:val="center"/>
              <w:rPr>
                <w:rFonts w:ascii="Arial" w:hAnsi="Arial" w:cs="Arial"/>
                <w:lang w:val="ru-RU"/>
              </w:rPr>
            </w:pPr>
          </w:p>
        </w:tc>
      </w:tr>
      <w:tr w:rsidR="00791A03" w:rsidRPr="001312A6" w14:paraId="04B48155"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646B1A4" w14:textId="77777777" w:rsidR="00791A03" w:rsidRPr="001312A6" w:rsidRDefault="00791A03" w:rsidP="00F97794">
            <w:pPr>
              <w:spacing w:after="20" w:line="240" w:lineRule="auto"/>
              <w:ind w:left="20"/>
              <w:rPr>
                <w:rFonts w:ascii="Arial" w:hAnsi="Arial" w:cs="Arial"/>
                <w:lang w:val="ru-RU"/>
              </w:rPr>
            </w:pPr>
            <w:r w:rsidRPr="001312A6">
              <w:rPr>
                <w:rFonts w:ascii="Arial" w:hAnsi="Arial" w:cs="Arial"/>
                <w:color w:val="000000"/>
                <w:lang w:val="ru-RU"/>
              </w:rPr>
              <w:t>Получение справок и разрешений от государственных органов</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11986B7" w14:textId="77777777" w:rsidR="00791A03" w:rsidRPr="001312A6" w:rsidRDefault="00791A03" w:rsidP="00F97794">
            <w:pPr>
              <w:spacing w:after="0" w:line="240" w:lineRule="auto"/>
              <w:jc w:val="center"/>
              <w:rPr>
                <w:rFonts w:ascii="Arial" w:hAnsi="Arial" w:cs="Arial"/>
                <w:lang w:val="ru-RU"/>
              </w:rPr>
            </w:pP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B5205C8" w14:textId="77777777" w:rsidR="00791A03" w:rsidRPr="001312A6" w:rsidRDefault="00791A03" w:rsidP="00F97794">
            <w:pPr>
              <w:spacing w:after="0" w:line="240" w:lineRule="auto"/>
              <w:jc w:val="center"/>
              <w:rPr>
                <w:rFonts w:ascii="Arial" w:hAnsi="Arial" w:cs="Arial"/>
                <w:lang w:val="ru-RU"/>
              </w:rPr>
            </w:pPr>
            <w:r w:rsidRPr="001312A6">
              <w:rPr>
                <w:rFonts w:ascii="Arial" w:hAnsi="Arial" w:cs="Arial"/>
                <w:b/>
                <w:i/>
                <w:color w:val="000000"/>
                <w:lang w:val="ru-RU"/>
              </w:rPr>
              <w:t>Х</w:t>
            </w:r>
          </w:p>
        </w:tc>
      </w:tr>
      <w:tr w:rsidR="00791A03" w:rsidRPr="00955592" w14:paraId="6E76421E"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BD24BC9" w14:textId="77777777" w:rsidR="00791A03" w:rsidRPr="001312A6" w:rsidRDefault="00791A03" w:rsidP="00F97794">
            <w:pPr>
              <w:spacing w:after="20" w:line="240" w:lineRule="auto"/>
              <w:ind w:left="20"/>
              <w:jc w:val="both"/>
              <w:rPr>
                <w:rFonts w:ascii="Arial" w:hAnsi="Arial" w:cs="Arial"/>
                <w:b/>
                <w:i/>
                <w:lang w:val="kk-KZ"/>
              </w:rPr>
            </w:pPr>
            <w:r w:rsidRPr="001312A6">
              <w:rPr>
                <w:rFonts w:ascii="Arial" w:hAnsi="Arial" w:cs="Arial"/>
                <w:color w:val="000000"/>
                <w:lang w:val="ru-RU"/>
              </w:rPr>
              <w:t>Иное (определить)</w:t>
            </w:r>
            <w:r w:rsidRPr="001312A6">
              <w:rPr>
                <w:rFonts w:ascii="Arial" w:hAnsi="Arial" w:cs="Arial"/>
                <w:color w:val="000000"/>
                <w:lang w:val="kk-KZ"/>
              </w:rPr>
              <w:t xml:space="preserve"> </w:t>
            </w:r>
            <w:r w:rsidRPr="001312A6">
              <w:rPr>
                <w:rFonts w:ascii="Arial" w:hAnsi="Arial" w:cs="Arial"/>
                <w:lang w:val="ru-RU"/>
              </w:rPr>
              <w:t>затраты Национальной железнодорожной компании на оборудование и содержание электронных железнодорожных весов и подключения информационной системы к ИАС ТБД государственного органа</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DB21072" w14:textId="77777777" w:rsidR="00791A03" w:rsidRPr="001312A6" w:rsidRDefault="00791A03" w:rsidP="00F97794">
            <w:pPr>
              <w:spacing w:after="0" w:line="240" w:lineRule="auto"/>
              <w:jc w:val="center"/>
              <w:rPr>
                <w:rFonts w:ascii="Arial" w:hAnsi="Arial" w:cs="Arial"/>
              </w:rPr>
            </w:pPr>
            <w:r w:rsidRPr="001312A6">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32DC89E" w14:textId="77777777" w:rsidR="00791A03" w:rsidRPr="001312A6" w:rsidRDefault="00791A03" w:rsidP="00F97794">
            <w:pPr>
              <w:spacing w:after="0" w:line="240" w:lineRule="auto"/>
              <w:jc w:val="center"/>
              <w:rPr>
                <w:rFonts w:ascii="Arial" w:hAnsi="Arial" w:cs="Arial"/>
              </w:rPr>
            </w:pPr>
          </w:p>
        </w:tc>
      </w:tr>
    </w:tbl>
    <w:p w14:paraId="49D3683E" w14:textId="77777777" w:rsidR="00791A03" w:rsidRPr="00955592" w:rsidRDefault="00791A03" w:rsidP="00791A03">
      <w:pPr>
        <w:spacing w:after="0" w:line="240" w:lineRule="auto"/>
        <w:rPr>
          <w:rFonts w:ascii="Arial" w:hAnsi="Arial" w:cs="Arial"/>
          <w:color w:val="000000"/>
          <w:highlight w:val="green"/>
          <w:u w:val="single"/>
          <w:lang w:val="ru-RU"/>
        </w:rPr>
      </w:pPr>
    </w:p>
    <w:p w14:paraId="4E52E95D" w14:textId="77777777" w:rsidR="00791A03" w:rsidRPr="00F11F6A" w:rsidRDefault="00791A03" w:rsidP="00791A03">
      <w:pPr>
        <w:spacing w:after="0" w:line="240" w:lineRule="auto"/>
        <w:rPr>
          <w:rFonts w:ascii="Arial" w:hAnsi="Arial" w:cs="Arial"/>
          <w:lang w:val="ru-RU"/>
        </w:rPr>
      </w:pPr>
      <w:r w:rsidRPr="00F11F6A">
        <w:rPr>
          <w:rFonts w:ascii="Arial" w:hAnsi="Arial" w:cs="Arial"/>
          <w:color w:val="000000"/>
          <w:u w:val="single"/>
          <w:lang w:val="ru-RU"/>
        </w:rPr>
        <w:t>Расчет издержек на одно среднестатистическое предприятие</w:t>
      </w:r>
      <w:r w:rsidRPr="00F11F6A">
        <w:rPr>
          <w:rFonts w:ascii="Arial" w:hAnsi="Arial" w:cs="Arial"/>
          <w:u w:val="single"/>
          <w:lang w:val="ru-RU"/>
        </w:rPr>
        <w:t xml:space="preserve"> </w:t>
      </w:r>
      <w:r w:rsidRPr="00F11F6A">
        <w:rPr>
          <w:rFonts w:ascii="Arial" w:hAnsi="Arial" w:cs="Arial"/>
          <w:color w:val="000000"/>
          <w:u w:val="single"/>
          <w:lang w:val="ru-RU"/>
        </w:rPr>
        <w:t xml:space="preserve">субъект регулирования </w:t>
      </w:r>
    </w:p>
    <w:tbl>
      <w:tblPr>
        <w:tblW w:w="10184" w:type="dxa"/>
        <w:tblCellSpacing w:w="0" w:type="auto"/>
        <w:tblInd w:w="-269" w:type="dxa"/>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2831"/>
        <w:gridCol w:w="110"/>
        <w:gridCol w:w="1594"/>
        <w:gridCol w:w="686"/>
        <w:gridCol w:w="803"/>
        <w:gridCol w:w="190"/>
        <w:gridCol w:w="193"/>
        <w:gridCol w:w="300"/>
        <w:gridCol w:w="2141"/>
        <w:gridCol w:w="51"/>
        <w:gridCol w:w="11"/>
        <w:gridCol w:w="52"/>
        <w:gridCol w:w="33"/>
        <w:gridCol w:w="33"/>
        <w:gridCol w:w="1112"/>
        <w:gridCol w:w="33"/>
        <w:gridCol w:w="11"/>
      </w:tblGrid>
      <w:tr w:rsidR="00791A03" w:rsidRPr="00F11F6A" w14:paraId="39F09ED8" w14:textId="77777777" w:rsidTr="00F97794">
        <w:trPr>
          <w:gridAfter w:val="1"/>
          <w:wAfter w:w="11" w:type="dxa"/>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DCF82A1"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Таблица</w:t>
            </w:r>
            <w:proofErr w:type="spellEnd"/>
            <w:r w:rsidRPr="00F11F6A">
              <w:rPr>
                <w:rFonts w:ascii="Arial" w:hAnsi="Arial" w:cs="Arial"/>
                <w:color w:val="000000"/>
              </w:rPr>
              <w:t xml:space="preserve"> 1</w:t>
            </w:r>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CD33F43"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Разовые</w:t>
            </w:r>
            <w:proofErr w:type="spellEnd"/>
            <w:r w:rsidRPr="00F11F6A">
              <w:rPr>
                <w:rFonts w:ascii="Arial" w:hAnsi="Arial" w:cs="Arial"/>
                <w:color w:val="000000"/>
              </w:rPr>
              <w:t xml:space="preserve"> </w:t>
            </w:r>
            <w:proofErr w:type="spellStart"/>
            <w:r w:rsidRPr="00F11F6A">
              <w:rPr>
                <w:rFonts w:ascii="Arial" w:hAnsi="Arial" w:cs="Arial"/>
                <w:color w:val="000000"/>
              </w:rPr>
              <w:t>инвестиции</w:t>
            </w:r>
            <w:proofErr w:type="spellEnd"/>
          </w:p>
        </w:tc>
        <w:tc>
          <w:tcPr>
            <w:tcW w:w="21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F2EF94E" w14:textId="77777777" w:rsidR="00791A03" w:rsidRPr="00F11F6A" w:rsidRDefault="00791A03" w:rsidP="00F97794">
            <w:pPr>
              <w:spacing w:after="0" w:line="240" w:lineRule="auto"/>
              <w:ind w:left="20"/>
              <w:rPr>
                <w:rFonts w:ascii="Arial" w:hAnsi="Arial" w:cs="Arial"/>
                <w:lang w:val="ru-RU"/>
              </w:rPr>
            </w:pPr>
            <w:r w:rsidRPr="00F11F6A">
              <w:rPr>
                <w:rFonts w:ascii="Arial" w:hAnsi="Arial" w:cs="Arial"/>
                <w:color w:val="000000"/>
                <w:lang w:val="ru-RU"/>
              </w:rPr>
              <w:t>Расходы на тех обслуживание, поддержание (в год)</w:t>
            </w:r>
          </w:p>
        </w:tc>
        <w:tc>
          <w:tcPr>
            <w:tcW w:w="1325"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81F0ADD"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Итого</w:t>
            </w:r>
            <w:proofErr w:type="spellEnd"/>
          </w:p>
        </w:tc>
      </w:tr>
      <w:tr w:rsidR="00791A03" w:rsidRPr="007B6875" w14:paraId="65349BBC" w14:textId="77777777" w:rsidTr="00F97794">
        <w:trPr>
          <w:gridAfter w:val="1"/>
          <w:wAfter w:w="11" w:type="dxa"/>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F0AA726" w14:textId="77777777" w:rsidR="00791A03" w:rsidRPr="00F11F6A" w:rsidRDefault="00791A03" w:rsidP="00F97794">
            <w:pPr>
              <w:spacing w:after="0" w:line="240" w:lineRule="auto"/>
              <w:ind w:left="20"/>
              <w:rPr>
                <w:rFonts w:ascii="Arial" w:hAnsi="Arial" w:cs="Arial"/>
                <w:lang w:val="ru-RU"/>
              </w:rPr>
            </w:pPr>
            <w:r w:rsidRPr="00F11F6A">
              <w:rPr>
                <w:rFonts w:ascii="Arial" w:hAnsi="Arial" w:cs="Arial"/>
                <w:b/>
                <w:color w:val="000000"/>
                <w:lang w:val="ru-RU"/>
              </w:rPr>
              <w:lastRenderedPageBreak/>
              <w:t>Инвестиции в средства производства, изменения помещений, лаборатории, обучение персонала</w:t>
            </w:r>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6BB3F1D" w14:textId="77777777" w:rsidR="00791A03" w:rsidRPr="00F11F6A" w:rsidRDefault="00791A03" w:rsidP="00F97794">
            <w:pPr>
              <w:spacing w:after="0" w:line="240" w:lineRule="auto"/>
              <w:jc w:val="center"/>
              <w:rPr>
                <w:rFonts w:ascii="Arial" w:hAnsi="Arial" w:cs="Arial"/>
                <w:lang w:val="ru-RU"/>
              </w:rPr>
            </w:pPr>
          </w:p>
        </w:tc>
        <w:tc>
          <w:tcPr>
            <w:tcW w:w="21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870FB00" w14:textId="77777777" w:rsidR="00791A03" w:rsidRPr="00F11F6A" w:rsidRDefault="00791A03" w:rsidP="00F97794">
            <w:pPr>
              <w:spacing w:after="0" w:line="240" w:lineRule="auto"/>
              <w:jc w:val="center"/>
              <w:rPr>
                <w:rFonts w:ascii="Arial" w:hAnsi="Arial" w:cs="Arial"/>
                <w:lang w:val="ru-RU"/>
              </w:rPr>
            </w:pPr>
          </w:p>
        </w:tc>
        <w:tc>
          <w:tcPr>
            <w:tcW w:w="1325"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15A0312" w14:textId="77777777" w:rsidR="00791A03" w:rsidRPr="00F11F6A" w:rsidRDefault="00791A03" w:rsidP="00F97794">
            <w:pPr>
              <w:spacing w:after="0" w:line="240" w:lineRule="auto"/>
              <w:jc w:val="center"/>
              <w:rPr>
                <w:rFonts w:ascii="Arial" w:hAnsi="Arial" w:cs="Arial"/>
                <w:lang w:val="ru-RU"/>
              </w:rPr>
            </w:pPr>
          </w:p>
        </w:tc>
      </w:tr>
      <w:tr w:rsidR="00791A03" w:rsidRPr="00F11F6A" w14:paraId="0B41E05B" w14:textId="77777777" w:rsidTr="00F97794">
        <w:trPr>
          <w:gridAfter w:val="1"/>
          <w:wAfter w:w="11" w:type="dxa"/>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E475F1A"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Расходы</w:t>
            </w:r>
            <w:proofErr w:type="spellEnd"/>
            <w:r w:rsidRPr="00F11F6A">
              <w:rPr>
                <w:rFonts w:ascii="Arial" w:hAnsi="Arial" w:cs="Arial"/>
                <w:color w:val="000000"/>
              </w:rPr>
              <w:t xml:space="preserve"> </w:t>
            </w:r>
            <w:proofErr w:type="spellStart"/>
            <w:r w:rsidRPr="00F11F6A">
              <w:rPr>
                <w:rFonts w:ascii="Arial" w:hAnsi="Arial" w:cs="Arial"/>
                <w:color w:val="000000"/>
              </w:rPr>
              <w:t>за</w:t>
            </w:r>
            <w:proofErr w:type="spellEnd"/>
            <w:r w:rsidRPr="00F11F6A">
              <w:rPr>
                <w:rFonts w:ascii="Arial" w:hAnsi="Arial" w:cs="Arial"/>
                <w:color w:val="000000"/>
              </w:rPr>
              <w:t xml:space="preserve"> 5 </w:t>
            </w:r>
            <w:proofErr w:type="spellStart"/>
            <w:r w:rsidRPr="00F11F6A">
              <w:rPr>
                <w:rFonts w:ascii="Arial" w:hAnsi="Arial" w:cs="Arial"/>
                <w:color w:val="000000"/>
              </w:rPr>
              <w:t>лет</w:t>
            </w:r>
            <w:proofErr w:type="spellEnd"/>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3184031" w14:textId="77777777" w:rsidR="00791A03" w:rsidRPr="00F11F6A" w:rsidRDefault="00791A03" w:rsidP="00F97794">
            <w:pPr>
              <w:spacing w:after="0" w:line="240" w:lineRule="auto"/>
              <w:ind w:left="20"/>
              <w:jc w:val="center"/>
              <w:rPr>
                <w:rFonts w:ascii="Arial" w:hAnsi="Arial" w:cs="Arial"/>
                <w:lang w:val="ru-RU"/>
              </w:rPr>
            </w:pPr>
          </w:p>
        </w:tc>
        <w:tc>
          <w:tcPr>
            <w:tcW w:w="21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4633FD0" w14:textId="77777777" w:rsidR="00791A03" w:rsidRPr="00F11F6A" w:rsidRDefault="00791A03" w:rsidP="00F97794">
            <w:pPr>
              <w:spacing w:after="0" w:line="240" w:lineRule="auto"/>
              <w:jc w:val="center"/>
              <w:rPr>
                <w:rFonts w:ascii="Arial" w:hAnsi="Arial" w:cs="Arial"/>
                <w:lang w:val="ru-RU"/>
              </w:rPr>
            </w:pPr>
          </w:p>
        </w:tc>
        <w:tc>
          <w:tcPr>
            <w:tcW w:w="1325"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E93E840" w14:textId="77777777" w:rsidR="00791A03" w:rsidRPr="00F11F6A" w:rsidRDefault="00791A03" w:rsidP="00F97794">
            <w:pPr>
              <w:spacing w:after="0" w:line="240" w:lineRule="auto"/>
              <w:jc w:val="center"/>
              <w:rPr>
                <w:rFonts w:ascii="Arial" w:hAnsi="Arial" w:cs="Arial"/>
                <w:lang w:val="ru-RU"/>
              </w:rPr>
            </w:pPr>
          </w:p>
        </w:tc>
      </w:tr>
      <w:tr w:rsidR="00791A03" w:rsidRPr="00F11F6A" w14:paraId="4644B14B" w14:textId="77777777" w:rsidTr="00F97794">
        <w:trPr>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948B555"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Таблица</w:t>
            </w:r>
            <w:proofErr w:type="spellEnd"/>
            <w:r w:rsidRPr="00F11F6A">
              <w:rPr>
                <w:rFonts w:ascii="Arial" w:hAnsi="Arial" w:cs="Arial"/>
                <w:color w:val="000000"/>
              </w:rPr>
              <w:t xml:space="preserve"> 2</w:t>
            </w:r>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5617982" w14:textId="77777777" w:rsidR="00791A03" w:rsidRPr="00F11F6A" w:rsidRDefault="00791A03" w:rsidP="00F97794">
            <w:pPr>
              <w:spacing w:after="0" w:line="240" w:lineRule="auto"/>
              <w:ind w:left="20"/>
              <w:rPr>
                <w:rFonts w:ascii="Arial" w:hAnsi="Arial" w:cs="Arial"/>
                <w:lang w:val="ru-RU"/>
              </w:rPr>
            </w:pPr>
            <w:r w:rsidRPr="00F11F6A">
              <w:rPr>
                <w:rFonts w:ascii="Arial" w:hAnsi="Arial" w:cs="Arial"/>
                <w:color w:val="000000"/>
                <w:lang w:val="ru-RU"/>
              </w:rPr>
              <w:t>Расходы на экспертизы и заключения</w:t>
            </w:r>
          </w:p>
        </w:tc>
        <w:tc>
          <w:tcPr>
            <w:tcW w:w="220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77F6557" w14:textId="77777777" w:rsidR="00791A03" w:rsidRPr="00F11F6A" w:rsidRDefault="00791A03" w:rsidP="00F97794">
            <w:pPr>
              <w:spacing w:after="0" w:line="240" w:lineRule="auto"/>
              <w:ind w:left="20"/>
              <w:rPr>
                <w:rFonts w:ascii="Arial" w:hAnsi="Arial" w:cs="Arial"/>
                <w:lang w:val="ru-RU"/>
              </w:rPr>
            </w:pPr>
            <w:r w:rsidRPr="00F11F6A">
              <w:rPr>
                <w:rFonts w:ascii="Arial" w:hAnsi="Arial" w:cs="Arial"/>
                <w:color w:val="000000"/>
                <w:lang w:val="ru-RU"/>
              </w:rPr>
              <w:t>Периодическое обслуживание третьими лицами (в год)</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D5F90D9"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Итого</w:t>
            </w:r>
            <w:proofErr w:type="spellEnd"/>
          </w:p>
        </w:tc>
      </w:tr>
      <w:tr w:rsidR="00791A03" w:rsidRPr="007B6875" w14:paraId="261DFFD6" w14:textId="77777777" w:rsidTr="00F97794">
        <w:trPr>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45269A1" w14:textId="77777777" w:rsidR="00791A03" w:rsidRPr="00F11F6A" w:rsidRDefault="00791A03" w:rsidP="00F97794">
            <w:pPr>
              <w:spacing w:after="0" w:line="240" w:lineRule="auto"/>
              <w:ind w:left="20"/>
              <w:rPr>
                <w:rFonts w:ascii="Arial" w:hAnsi="Arial" w:cs="Arial"/>
                <w:lang w:val="ru-RU"/>
              </w:rPr>
            </w:pPr>
            <w:r w:rsidRPr="00F11F6A">
              <w:rPr>
                <w:rFonts w:ascii="Arial" w:hAnsi="Arial" w:cs="Arial"/>
                <w:b/>
                <w:color w:val="000000"/>
                <w:lang w:val="ru-RU"/>
              </w:rPr>
              <w:t>Необходимость использования третьих лиц для независимых экспертиз, оценок, заключений</w:t>
            </w:r>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8AB2817" w14:textId="77777777" w:rsidR="00791A03" w:rsidRPr="00F11F6A" w:rsidRDefault="00791A03" w:rsidP="00F97794">
            <w:pPr>
              <w:spacing w:after="0" w:line="240" w:lineRule="auto"/>
              <w:jc w:val="center"/>
              <w:rPr>
                <w:rFonts w:ascii="Arial" w:hAnsi="Arial" w:cs="Arial"/>
                <w:lang w:val="ru-RU"/>
              </w:rPr>
            </w:pPr>
          </w:p>
        </w:tc>
        <w:tc>
          <w:tcPr>
            <w:tcW w:w="220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92DFC0E" w14:textId="77777777" w:rsidR="00791A03" w:rsidRPr="00F11F6A" w:rsidRDefault="00791A03" w:rsidP="00F97794">
            <w:pPr>
              <w:spacing w:after="0" w:line="240" w:lineRule="auto"/>
              <w:jc w:val="center"/>
              <w:rPr>
                <w:rFonts w:ascii="Arial" w:hAnsi="Arial" w:cs="Arial"/>
                <w:lang w:val="ru-RU"/>
              </w:rPr>
            </w:pP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42B8F1C" w14:textId="77777777" w:rsidR="00791A03" w:rsidRPr="00F11F6A" w:rsidRDefault="00791A03" w:rsidP="00F97794">
            <w:pPr>
              <w:spacing w:after="0" w:line="240" w:lineRule="auto"/>
              <w:ind w:left="20"/>
              <w:jc w:val="center"/>
              <w:rPr>
                <w:rFonts w:ascii="Arial" w:hAnsi="Arial" w:cs="Arial"/>
                <w:lang w:val="ru-RU"/>
              </w:rPr>
            </w:pPr>
          </w:p>
        </w:tc>
      </w:tr>
      <w:tr w:rsidR="00791A03" w:rsidRPr="00F11F6A" w14:paraId="61D8FEB2" w14:textId="77777777" w:rsidTr="00F97794">
        <w:trPr>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7EC8656"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Расходы</w:t>
            </w:r>
            <w:proofErr w:type="spellEnd"/>
            <w:r w:rsidRPr="00F11F6A">
              <w:rPr>
                <w:rFonts w:ascii="Arial" w:hAnsi="Arial" w:cs="Arial"/>
                <w:color w:val="000000"/>
              </w:rPr>
              <w:t xml:space="preserve"> </w:t>
            </w:r>
            <w:proofErr w:type="spellStart"/>
            <w:r w:rsidRPr="00F11F6A">
              <w:rPr>
                <w:rFonts w:ascii="Arial" w:hAnsi="Arial" w:cs="Arial"/>
                <w:color w:val="000000"/>
              </w:rPr>
              <w:t>за</w:t>
            </w:r>
            <w:proofErr w:type="spellEnd"/>
            <w:r w:rsidRPr="00F11F6A">
              <w:rPr>
                <w:rFonts w:ascii="Arial" w:hAnsi="Arial" w:cs="Arial"/>
                <w:color w:val="000000"/>
              </w:rPr>
              <w:t xml:space="preserve"> 5 </w:t>
            </w:r>
            <w:proofErr w:type="spellStart"/>
            <w:r w:rsidRPr="00F11F6A">
              <w:rPr>
                <w:rFonts w:ascii="Arial" w:hAnsi="Arial" w:cs="Arial"/>
                <w:color w:val="000000"/>
              </w:rPr>
              <w:t>лет</w:t>
            </w:r>
            <w:proofErr w:type="spellEnd"/>
            <w:r w:rsidRPr="00F11F6A">
              <w:rPr>
                <w:rFonts w:ascii="Arial" w:hAnsi="Arial" w:cs="Arial"/>
                <w:color w:val="000000"/>
              </w:rPr>
              <w:t xml:space="preserve"> </w:t>
            </w:r>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7EA8A06" w14:textId="77777777" w:rsidR="00791A03" w:rsidRPr="00F11F6A" w:rsidRDefault="00791A03" w:rsidP="00F97794">
            <w:pPr>
              <w:spacing w:after="0" w:line="240" w:lineRule="auto"/>
              <w:jc w:val="center"/>
              <w:rPr>
                <w:rFonts w:ascii="Arial" w:hAnsi="Arial" w:cs="Arial"/>
              </w:rPr>
            </w:pPr>
          </w:p>
        </w:tc>
        <w:tc>
          <w:tcPr>
            <w:tcW w:w="220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BBE00E3" w14:textId="77777777" w:rsidR="00791A03" w:rsidRPr="00F11F6A" w:rsidRDefault="00791A03" w:rsidP="00F97794">
            <w:pPr>
              <w:spacing w:after="0" w:line="240" w:lineRule="auto"/>
              <w:jc w:val="center"/>
              <w:rPr>
                <w:rFonts w:ascii="Arial" w:hAnsi="Arial" w:cs="Arial"/>
                <w:lang w:val="ru-RU"/>
              </w:rPr>
            </w:pP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334F648" w14:textId="77777777" w:rsidR="00791A03" w:rsidRPr="00F11F6A" w:rsidRDefault="00791A03" w:rsidP="00F97794">
            <w:pPr>
              <w:spacing w:after="0" w:line="240" w:lineRule="auto"/>
              <w:jc w:val="center"/>
              <w:rPr>
                <w:rFonts w:ascii="Arial" w:hAnsi="Arial" w:cs="Arial"/>
              </w:rPr>
            </w:pPr>
          </w:p>
        </w:tc>
      </w:tr>
      <w:tr w:rsidR="00791A03" w:rsidRPr="00F11F6A" w14:paraId="79789231"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CAFEAFF"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Таблица</w:t>
            </w:r>
            <w:proofErr w:type="spellEnd"/>
            <w:r w:rsidRPr="00F11F6A">
              <w:rPr>
                <w:rFonts w:ascii="Arial" w:hAnsi="Arial" w:cs="Arial"/>
                <w:color w:val="000000"/>
              </w:rPr>
              <w:t xml:space="preserve"> 3</w:t>
            </w:r>
          </w:p>
        </w:tc>
        <w:tc>
          <w:tcPr>
            <w:tcW w:w="228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3D72DE6"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Государственные</w:t>
            </w:r>
            <w:proofErr w:type="spellEnd"/>
            <w:r w:rsidRPr="00F11F6A">
              <w:rPr>
                <w:rFonts w:ascii="Arial" w:hAnsi="Arial" w:cs="Arial"/>
                <w:color w:val="000000"/>
              </w:rPr>
              <w:t xml:space="preserve"> </w:t>
            </w:r>
            <w:proofErr w:type="spellStart"/>
            <w:r w:rsidRPr="00F11F6A">
              <w:rPr>
                <w:rFonts w:ascii="Arial" w:hAnsi="Arial" w:cs="Arial"/>
                <w:color w:val="000000"/>
              </w:rPr>
              <w:t>пошлины</w:t>
            </w:r>
            <w:proofErr w:type="spellEnd"/>
          </w:p>
        </w:tc>
        <w:tc>
          <w:tcPr>
            <w:tcW w:w="367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108B4A8" w14:textId="77777777" w:rsidR="00791A03" w:rsidRPr="00F11F6A" w:rsidRDefault="00791A03" w:rsidP="00F97794">
            <w:pPr>
              <w:spacing w:after="0" w:line="240" w:lineRule="auto"/>
              <w:ind w:left="20"/>
              <w:rPr>
                <w:rFonts w:ascii="Arial" w:hAnsi="Arial" w:cs="Arial"/>
                <w:lang w:val="ru-RU"/>
              </w:rPr>
            </w:pPr>
            <w:r w:rsidRPr="00F11F6A">
              <w:rPr>
                <w:rFonts w:ascii="Arial" w:hAnsi="Arial" w:cs="Arial"/>
                <w:color w:val="000000"/>
                <w:lang w:val="ru-RU"/>
              </w:rPr>
              <w:t>Цена затраты рабочего времени (человеко дни умножить на зарплату по квалификации) в год</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60784A5"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Итого</w:t>
            </w:r>
            <w:proofErr w:type="spellEnd"/>
          </w:p>
        </w:tc>
      </w:tr>
      <w:tr w:rsidR="00791A03" w:rsidRPr="00F11F6A" w14:paraId="3A6B2D6F"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18D635B"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b/>
                <w:color w:val="000000"/>
              </w:rPr>
              <w:t>Периодическая</w:t>
            </w:r>
            <w:proofErr w:type="spellEnd"/>
            <w:r w:rsidRPr="00F11F6A">
              <w:rPr>
                <w:rFonts w:ascii="Arial" w:hAnsi="Arial" w:cs="Arial"/>
                <w:b/>
                <w:color w:val="000000"/>
              </w:rPr>
              <w:t xml:space="preserve"> </w:t>
            </w:r>
            <w:proofErr w:type="spellStart"/>
            <w:r w:rsidRPr="00F11F6A">
              <w:rPr>
                <w:rFonts w:ascii="Arial" w:hAnsi="Arial" w:cs="Arial"/>
                <w:b/>
                <w:color w:val="000000"/>
              </w:rPr>
              <w:t>отчетность</w:t>
            </w:r>
            <w:proofErr w:type="spellEnd"/>
            <w:r w:rsidRPr="00F11F6A">
              <w:rPr>
                <w:rFonts w:ascii="Arial" w:hAnsi="Arial" w:cs="Arial"/>
                <w:b/>
                <w:color w:val="000000"/>
              </w:rPr>
              <w:t xml:space="preserve"> </w:t>
            </w:r>
            <w:proofErr w:type="spellStart"/>
            <w:r w:rsidRPr="00F11F6A">
              <w:rPr>
                <w:rFonts w:ascii="Arial" w:hAnsi="Arial" w:cs="Arial"/>
                <w:b/>
                <w:color w:val="000000"/>
              </w:rPr>
              <w:t>государству</w:t>
            </w:r>
            <w:proofErr w:type="spellEnd"/>
          </w:p>
        </w:tc>
        <w:tc>
          <w:tcPr>
            <w:tcW w:w="228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8294FC8" w14:textId="77777777" w:rsidR="00791A03" w:rsidRPr="00F11F6A" w:rsidRDefault="00791A03" w:rsidP="00F97794">
            <w:pPr>
              <w:spacing w:after="0" w:line="240" w:lineRule="auto"/>
              <w:jc w:val="center"/>
              <w:rPr>
                <w:rFonts w:ascii="Arial" w:hAnsi="Arial" w:cs="Arial"/>
                <w:lang w:val="ru-RU"/>
              </w:rPr>
            </w:pPr>
          </w:p>
        </w:tc>
        <w:tc>
          <w:tcPr>
            <w:tcW w:w="367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3E68E8F" w14:textId="77777777" w:rsidR="00791A03" w:rsidRPr="00F11F6A" w:rsidRDefault="00791A03" w:rsidP="00F97794">
            <w:pPr>
              <w:spacing w:after="0" w:line="240" w:lineRule="auto"/>
              <w:jc w:val="center"/>
              <w:rPr>
                <w:rFonts w:ascii="Arial" w:hAnsi="Arial" w:cs="Arial"/>
                <w:lang w:val="ru-RU"/>
              </w:rPr>
            </w:pP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EF7FB28" w14:textId="77777777" w:rsidR="00791A03" w:rsidRPr="00F11F6A" w:rsidRDefault="00791A03" w:rsidP="00F97794">
            <w:pPr>
              <w:spacing w:after="0" w:line="240" w:lineRule="auto"/>
              <w:ind w:left="20"/>
              <w:jc w:val="center"/>
              <w:rPr>
                <w:rFonts w:ascii="Arial" w:hAnsi="Arial" w:cs="Arial"/>
                <w:lang w:val="ru-RU"/>
              </w:rPr>
            </w:pPr>
          </w:p>
        </w:tc>
      </w:tr>
      <w:tr w:rsidR="00791A03" w:rsidRPr="00F11F6A" w14:paraId="5EFB27CB"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CBAD790"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Расходы</w:t>
            </w:r>
            <w:proofErr w:type="spellEnd"/>
            <w:r w:rsidRPr="00F11F6A">
              <w:rPr>
                <w:rFonts w:ascii="Arial" w:hAnsi="Arial" w:cs="Arial"/>
                <w:color w:val="000000"/>
              </w:rPr>
              <w:t xml:space="preserve"> </w:t>
            </w:r>
            <w:proofErr w:type="spellStart"/>
            <w:r w:rsidRPr="00F11F6A">
              <w:rPr>
                <w:rFonts w:ascii="Arial" w:hAnsi="Arial" w:cs="Arial"/>
                <w:color w:val="000000"/>
              </w:rPr>
              <w:t>за</w:t>
            </w:r>
            <w:proofErr w:type="spellEnd"/>
            <w:r w:rsidRPr="00F11F6A">
              <w:rPr>
                <w:rFonts w:ascii="Arial" w:hAnsi="Arial" w:cs="Arial"/>
                <w:color w:val="000000"/>
              </w:rPr>
              <w:t xml:space="preserve"> 5 </w:t>
            </w:r>
            <w:proofErr w:type="spellStart"/>
            <w:r w:rsidRPr="00F11F6A">
              <w:rPr>
                <w:rFonts w:ascii="Arial" w:hAnsi="Arial" w:cs="Arial"/>
                <w:color w:val="000000"/>
              </w:rPr>
              <w:t>лет</w:t>
            </w:r>
            <w:proofErr w:type="spellEnd"/>
          </w:p>
        </w:tc>
        <w:tc>
          <w:tcPr>
            <w:tcW w:w="228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6EC79CA" w14:textId="77777777" w:rsidR="00791A03" w:rsidRPr="00F11F6A" w:rsidRDefault="00791A03" w:rsidP="00F97794">
            <w:pPr>
              <w:spacing w:after="0" w:line="240" w:lineRule="auto"/>
              <w:jc w:val="center"/>
              <w:rPr>
                <w:rFonts w:ascii="Arial" w:hAnsi="Arial" w:cs="Arial"/>
                <w:lang w:val="ru-RU"/>
              </w:rPr>
            </w:pPr>
          </w:p>
        </w:tc>
        <w:tc>
          <w:tcPr>
            <w:tcW w:w="367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909295B" w14:textId="77777777" w:rsidR="00791A03" w:rsidRPr="00F11F6A" w:rsidRDefault="00791A03" w:rsidP="00F97794">
            <w:pPr>
              <w:spacing w:after="0" w:line="240" w:lineRule="auto"/>
              <w:jc w:val="center"/>
              <w:rPr>
                <w:rFonts w:ascii="Arial" w:hAnsi="Arial" w:cs="Arial"/>
                <w:lang w:val="ru-RU"/>
              </w:rPr>
            </w:pP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F843BEA" w14:textId="77777777" w:rsidR="00791A03" w:rsidRPr="00F11F6A" w:rsidRDefault="00791A03" w:rsidP="00F97794">
            <w:pPr>
              <w:spacing w:after="0" w:line="240" w:lineRule="auto"/>
              <w:jc w:val="center"/>
              <w:rPr>
                <w:rFonts w:ascii="Arial" w:hAnsi="Arial" w:cs="Arial"/>
                <w:lang w:val="ru-RU"/>
              </w:rPr>
            </w:pPr>
          </w:p>
        </w:tc>
      </w:tr>
      <w:tr w:rsidR="00791A03" w:rsidRPr="00F11F6A" w14:paraId="21B0F4E7"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43281E4"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Таблица</w:t>
            </w:r>
            <w:proofErr w:type="spellEnd"/>
            <w:r w:rsidRPr="00F11F6A">
              <w:rPr>
                <w:rFonts w:ascii="Arial" w:hAnsi="Arial" w:cs="Arial"/>
                <w:color w:val="000000"/>
              </w:rPr>
              <w:t xml:space="preserve"> 4 </w:t>
            </w:r>
          </w:p>
        </w:tc>
        <w:tc>
          <w:tcPr>
            <w:tcW w:w="3466"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0ADFE4B" w14:textId="77777777" w:rsidR="00791A03" w:rsidRPr="00F11F6A" w:rsidRDefault="00791A03" w:rsidP="00F97794">
            <w:pPr>
              <w:spacing w:after="0" w:line="240" w:lineRule="auto"/>
              <w:ind w:left="20"/>
              <w:rPr>
                <w:rFonts w:ascii="Arial" w:hAnsi="Arial" w:cs="Arial"/>
                <w:lang w:val="ru-RU"/>
              </w:rPr>
            </w:pPr>
            <w:r w:rsidRPr="00F11F6A">
              <w:rPr>
                <w:rFonts w:ascii="Arial" w:hAnsi="Arial" w:cs="Arial"/>
                <w:color w:val="000000"/>
                <w:lang w:val="ru-RU"/>
              </w:rPr>
              <w:t xml:space="preserve">Цена затраты рабочего времени на работу с </w:t>
            </w:r>
            <w:proofErr w:type="gramStart"/>
            <w:r w:rsidRPr="00F11F6A">
              <w:rPr>
                <w:rFonts w:ascii="Arial" w:hAnsi="Arial" w:cs="Arial"/>
                <w:color w:val="000000"/>
                <w:lang w:val="ru-RU"/>
              </w:rPr>
              <w:t>проверяющими</w:t>
            </w:r>
            <w:proofErr w:type="gramEnd"/>
            <w:r w:rsidRPr="00F11F6A">
              <w:rPr>
                <w:rFonts w:ascii="Arial" w:hAnsi="Arial" w:cs="Arial"/>
                <w:color w:val="000000"/>
                <w:lang w:val="ru-RU"/>
              </w:rPr>
              <w:t xml:space="preserve"> (человеко дни умножить на зарплату по квалификации) в год</w:t>
            </w:r>
          </w:p>
        </w:tc>
        <w:tc>
          <w:tcPr>
            <w:tcW w:w="2492"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E013D64" w14:textId="77777777" w:rsidR="00791A03" w:rsidRPr="00F11F6A" w:rsidRDefault="00791A03" w:rsidP="00F97794">
            <w:pPr>
              <w:spacing w:after="0" w:line="240" w:lineRule="auto"/>
              <w:ind w:left="20"/>
              <w:rPr>
                <w:rFonts w:ascii="Arial" w:hAnsi="Arial" w:cs="Arial"/>
                <w:lang w:val="ru-RU"/>
              </w:rPr>
            </w:pPr>
            <w:r w:rsidRPr="00F11F6A">
              <w:rPr>
                <w:rFonts w:ascii="Arial" w:hAnsi="Arial" w:cs="Arial"/>
                <w:color w:val="000000"/>
                <w:lang w:val="ru-RU"/>
              </w:rPr>
              <w:t>Вероятностные штрафные санкции (цена штрафа умножается на вероятность его наложения) в год</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09CFD60" w14:textId="77777777" w:rsidR="00791A03" w:rsidRPr="00F11F6A" w:rsidRDefault="00791A03" w:rsidP="00F97794">
            <w:pPr>
              <w:spacing w:after="0" w:line="240" w:lineRule="auto"/>
              <w:ind w:left="20"/>
              <w:rPr>
                <w:rFonts w:ascii="Arial" w:hAnsi="Arial" w:cs="Arial"/>
              </w:rPr>
            </w:pPr>
            <w:proofErr w:type="spellStart"/>
            <w:r w:rsidRPr="00F11F6A">
              <w:rPr>
                <w:rFonts w:ascii="Arial" w:hAnsi="Arial" w:cs="Arial"/>
                <w:color w:val="000000"/>
              </w:rPr>
              <w:t>Итого</w:t>
            </w:r>
            <w:proofErr w:type="spellEnd"/>
          </w:p>
        </w:tc>
      </w:tr>
      <w:tr w:rsidR="00791A03" w:rsidRPr="007B6875" w14:paraId="39731514"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CAFF369" w14:textId="77777777" w:rsidR="00791A03" w:rsidRPr="00F11F6A" w:rsidRDefault="00791A03" w:rsidP="00F97794">
            <w:pPr>
              <w:spacing w:after="0" w:line="240" w:lineRule="auto"/>
              <w:ind w:left="20"/>
              <w:rPr>
                <w:rFonts w:ascii="Arial" w:hAnsi="Arial" w:cs="Arial"/>
                <w:lang w:val="ru-RU"/>
              </w:rPr>
            </w:pPr>
            <w:r w:rsidRPr="00F11F6A">
              <w:rPr>
                <w:rFonts w:ascii="Arial" w:hAnsi="Arial" w:cs="Arial"/>
                <w:b/>
                <w:color w:val="000000"/>
                <w:lang w:val="ru-RU"/>
              </w:rPr>
              <w:t>Государственные проверки (специализированные по альтернативе)</w:t>
            </w:r>
          </w:p>
        </w:tc>
        <w:tc>
          <w:tcPr>
            <w:tcW w:w="3466"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519D44B" w14:textId="77777777" w:rsidR="00791A03" w:rsidRPr="00F11F6A" w:rsidRDefault="00791A03" w:rsidP="00F97794">
            <w:pPr>
              <w:spacing w:after="0" w:line="240" w:lineRule="auto"/>
              <w:jc w:val="center"/>
              <w:rPr>
                <w:rFonts w:ascii="Arial" w:hAnsi="Arial" w:cs="Arial"/>
                <w:lang w:val="ru-RU"/>
              </w:rPr>
            </w:pPr>
          </w:p>
        </w:tc>
        <w:tc>
          <w:tcPr>
            <w:tcW w:w="2492"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AF21038" w14:textId="5178C538" w:rsidR="00791A03" w:rsidRPr="00F34402" w:rsidRDefault="00791A03" w:rsidP="00F97794">
            <w:pPr>
              <w:spacing w:after="0" w:line="240" w:lineRule="auto"/>
              <w:jc w:val="center"/>
              <w:rPr>
                <w:rFonts w:ascii="Arial" w:hAnsi="Arial" w:cs="Arial"/>
                <w:lang w:val="ru-RU"/>
              </w:rPr>
            </w:pP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3651F6A" w14:textId="77777777" w:rsidR="00791A03" w:rsidRPr="00F11F6A" w:rsidRDefault="00791A03" w:rsidP="00F97794">
            <w:pPr>
              <w:spacing w:after="0" w:line="240" w:lineRule="auto"/>
              <w:ind w:left="20"/>
              <w:jc w:val="center"/>
              <w:rPr>
                <w:rFonts w:ascii="Arial" w:hAnsi="Arial" w:cs="Arial"/>
                <w:lang w:val="ru-RU"/>
              </w:rPr>
            </w:pPr>
          </w:p>
        </w:tc>
      </w:tr>
      <w:tr w:rsidR="00791A03" w:rsidRPr="007B6875" w14:paraId="3A44F4BB"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EFC6581" w14:textId="77777777" w:rsidR="00791A03" w:rsidRPr="00F11F6A" w:rsidRDefault="00791A03" w:rsidP="00F97794">
            <w:pPr>
              <w:spacing w:after="20" w:line="240" w:lineRule="auto"/>
              <w:ind w:left="20"/>
              <w:rPr>
                <w:rFonts w:ascii="Arial" w:hAnsi="Arial" w:cs="Arial"/>
              </w:rPr>
            </w:pPr>
            <w:proofErr w:type="spellStart"/>
            <w:r w:rsidRPr="00F11F6A">
              <w:rPr>
                <w:rFonts w:ascii="Arial" w:hAnsi="Arial" w:cs="Arial"/>
                <w:color w:val="000000"/>
              </w:rPr>
              <w:t>Расходы</w:t>
            </w:r>
            <w:proofErr w:type="spellEnd"/>
            <w:r w:rsidRPr="00F11F6A">
              <w:rPr>
                <w:rFonts w:ascii="Arial" w:hAnsi="Arial" w:cs="Arial"/>
                <w:color w:val="000000"/>
              </w:rPr>
              <w:t xml:space="preserve"> </w:t>
            </w:r>
            <w:proofErr w:type="spellStart"/>
            <w:r w:rsidRPr="00F11F6A">
              <w:rPr>
                <w:rFonts w:ascii="Arial" w:hAnsi="Arial" w:cs="Arial"/>
                <w:color w:val="000000"/>
              </w:rPr>
              <w:t>за</w:t>
            </w:r>
            <w:proofErr w:type="spellEnd"/>
            <w:r w:rsidRPr="00F11F6A">
              <w:rPr>
                <w:rFonts w:ascii="Arial" w:hAnsi="Arial" w:cs="Arial"/>
                <w:color w:val="000000"/>
              </w:rPr>
              <w:t xml:space="preserve"> 5 </w:t>
            </w:r>
            <w:proofErr w:type="spellStart"/>
            <w:r w:rsidRPr="00F11F6A">
              <w:rPr>
                <w:rFonts w:ascii="Arial" w:hAnsi="Arial" w:cs="Arial"/>
                <w:color w:val="000000"/>
              </w:rPr>
              <w:t>лет</w:t>
            </w:r>
            <w:proofErr w:type="spellEnd"/>
          </w:p>
        </w:tc>
        <w:tc>
          <w:tcPr>
            <w:tcW w:w="3466"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3CEB30D" w14:textId="77777777" w:rsidR="00791A03" w:rsidRPr="00F11F6A" w:rsidRDefault="00791A03" w:rsidP="00F97794">
            <w:pPr>
              <w:spacing w:after="0" w:line="240" w:lineRule="auto"/>
              <w:jc w:val="center"/>
              <w:rPr>
                <w:rFonts w:ascii="Arial" w:hAnsi="Arial" w:cs="Arial"/>
                <w:lang w:val="ru-RU"/>
              </w:rPr>
            </w:pPr>
          </w:p>
        </w:tc>
        <w:tc>
          <w:tcPr>
            <w:tcW w:w="2492"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DC78E5E" w14:textId="2132E510" w:rsidR="00791A03" w:rsidRPr="00F34402" w:rsidRDefault="00791A03" w:rsidP="00F97794">
            <w:pPr>
              <w:spacing w:after="0" w:line="240" w:lineRule="auto"/>
              <w:jc w:val="center"/>
              <w:rPr>
                <w:rFonts w:ascii="Arial" w:hAnsi="Arial" w:cs="Arial"/>
                <w:lang w:val="ru-RU"/>
              </w:rPr>
            </w:pP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BAD8145" w14:textId="77777777" w:rsidR="00791A03" w:rsidRPr="00F11F6A" w:rsidRDefault="00791A03" w:rsidP="00F97794">
            <w:pPr>
              <w:spacing w:after="0" w:line="240" w:lineRule="auto"/>
              <w:jc w:val="center"/>
              <w:rPr>
                <w:rFonts w:ascii="Arial" w:hAnsi="Arial" w:cs="Arial"/>
                <w:lang w:val="ru-RU"/>
              </w:rPr>
            </w:pPr>
          </w:p>
        </w:tc>
      </w:tr>
      <w:tr w:rsidR="00791A03" w:rsidRPr="00F11F6A" w14:paraId="5E6ADCAB"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26D7A69" w14:textId="77777777" w:rsidR="00791A03" w:rsidRPr="00F11F6A" w:rsidRDefault="00791A03" w:rsidP="00F97794">
            <w:pPr>
              <w:spacing w:after="20" w:line="240" w:lineRule="auto"/>
              <w:ind w:left="20"/>
              <w:rPr>
                <w:rFonts w:ascii="Arial" w:hAnsi="Arial" w:cs="Arial"/>
              </w:rPr>
            </w:pPr>
            <w:proofErr w:type="spellStart"/>
            <w:r w:rsidRPr="00F11F6A">
              <w:rPr>
                <w:rFonts w:ascii="Arial" w:hAnsi="Arial" w:cs="Arial"/>
                <w:color w:val="000000"/>
              </w:rPr>
              <w:t>Таблица</w:t>
            </w:r>
            <w:proofErr w:type="spellEnd"/>
            <w:r w:rsidRPr="00F11F6A">
              <w:rPr>
                <w:rFonts w:ascii="Arial" w:hAnsi="Arial" w:cs="Arial"/>
                <w:color w:val="000000"/>
              </w:rPr>
              <w:t xml:space="preserve"> 5</w:t>
            </w:r>
          </w:p>
        </w:tc>
        <w:tc>
          <w:tcPr>
            <w:tcW w:w="327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CFDC4C5" w14:textId="77777777" w:rsidR="00791A03" w:rsidRPr="00F11F6A" w:rsidRDefault="00791A03" w:rsidP="00F97794">
            <w:pPr>
              <w:spacing w:after="20" w:line="240" w:lineRule="auto"/>
              <w:ind w:left="20"/>
              <w:rPr>
                <w:rFonts w:ascii="Arial" w:hAnsi="Arial" w:cs="Arial"/>
                <w:lang w:val="ru-RU"/>
              </w:rPr>
            </w:pPr>
            <w:r w:rsidRPr="00F11F6A">
              <w:rPr>
                <w:rFonts w:ascii="Arial" w:hAnsi="Arial" w:cs="Arial"/>
                <w:color w:val="000000"/>
                <w:lang w:val="ru-RU"/>
              </w:rPr>
              <w:t>Государственные пошлины, другие прямые выплаты за документы</w:t>
            </w:r>
          </w:p>
        </w:tc>
        <w:tc>
          <w:tcPr>
            <w:tcW w:w="274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E727D00" w14:textId="77777777" w:rsidR="00791A03" w:rsidRPr="00F11F6A" w:rsidRDefault="00791A03" w:rsidP="00F97794">
            <w:pPr>
              <w:spacing w:after="20" w:line="240" w:lineRule="auto"/>
              <w:ind w:left="20"/>
              <w:rPr>
                <w:rFonts w:ascii="Arial" w:hAnsi="Arial" w:cs="Arial"/>
                <w:lang w:val="ru-RU"/>
              </w:rPr>
            </w:pPr>
            <w:r w:rsidRPr="00F11F6A">
              <w:rPr>
                <w:rFonts w:ascii="Arial" w:hAnsi="Arial" w:cs="Arial"/>
                <w:color w:val="000000"/>
                <w:lang w:val="ru-RU"/>
              </w:rPr>
              <w:t>Цена затраты рабочего времени на их получение (человеко дни умножить на зарплату по квалификации) в год</w:t>
            </w:r>
          </w:p>
        </w:tc>
        <w:tc>
          <w:tcPr>
            <w:tcW w:w="121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9326C20" w14:textId="77777777" w:rsidR="00791A03" w:rsidRPr="00F11F6A" w:rsidRDefault="00791A03" w:rsidP="00F97794">
            <w:pPr>
              <w:spacing w:after="20" w:line="240" w:lineRule="auto"/>
              <w:ind w:left="20"/>
              <w:rPr>
                <w:rFonts w:ascii="Arial" w:hAnsi="Arial" w:cs="Arial"/>
              </w:rPr>
            </w:pPr>
            <w:proofErr w:type="spellStart"/>
            <w:r w:rsidRPr="00F11F6A">
              <w:rPr>
                <w:rFonts w:ascii="Arial" w:hAnsi="Arial" w:cs="Arial"/>
                <w:color w:val="000000"/>
              </w:rPr>
              <w:t>Итого</w:t>
            </w:r>
            <w:proofErr w:type="spellEnd"/>
          </w:p>
        </w:tc>
      </w:tr>
      <w:tr w:rsidR="00791A03" w:rsidRPr="00F11F6A" w14:paraId="20335A2A"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4A06C2E" w14:textId="77777777" w:rsidR="00791A03" w:rsidRPr="00F11F6A" w:rsidRDefault="00791A03" w:rsidP="00F97794">
            <w:pPr>
              <w:spacing w:after="20" w:line="240" w:lineRule="auto"/>
              <w:ind w:left="20"/>
              <w:rPr>
                <w:rFonts w:ascii="Arial" w:hAnsi="Arial" w:cs="Arial"/>
                <w:lang w:val="ru-RU"/>
              </w:rPr>
            </w:pPr>
            <w:r w:rsidRPr="00F11F6A">
              <w:rPr>
                <w:rFonts w:ascii="Arial" w:hAnsi="Arial" w:cs="Arial"/>
                <w:b/>
                <w:color w:val="000000"/>
                <w:lang w:val="ru-RU"/>
              </w:rPr>
              <w:t>Получение разрешений, иных государственных документов</w:t>
            </w:r>
          </w:p>
        </w:tc>
        <w:tc>
          <w:tcPr>
            <w:tcW w:w="327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962F54E" w14:textId="77777777" w:rsidR="00791A03" w:rsidRPr="00F11F6A" w:rsidRDefault="00791A03" w:rsidP="00F97794">
            <w:pPr>
              <w:spacing w:after="0" w:line="240" w:lineRule="auto"/>
              <w:jc w:val="center"/>
              <w:rPr>
                <w:rFonts w:ascii="Arial" w:hAnsi="Arial" w:cs="Arial"/>
                <w:lang w:val="ru-RU"/>
              </w:rPr>
            </w:pPr>
            <w:r w:rsidRPr="00F11F6A">
              <w:rPr>
                <w:rFonts w:ascii="Arial" w:hAnsi="Arial" w:cs="Arial"/>
                <w:lang w:val="ru-RU"/>
              </w:rPr>
              <w:t>Комиссионный сбор банка</w:t>
            </w:r>
          </w:p>
        </w:tc>
        <w:tc>
          <w:tcPr>
            <w:tcW w:w="274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4698DF3" w14:textId="77777777" w:rsidR="00791A03" w:rsidRPr="00F11F6A" w:rsidRDefault="00791A03" w:rsidP="00F97794">
            <w:pPr>
              <w:spacing w:after="0" w:line="240" w:lineRule="auto"/>
              <w:jc w:val="center"/>
              <w:rPr>
                <w:rFonts w:ascii="Arial" w:hAnsi="Arial" w:cs="Arial"/>
                <w:lang w:val="ru-RU"/>
              </w:rPr>
            </w:pPr>
            <w:r w:rsidRPr="00F11F6A">
              <w:rPr>
                <w:rFonts w:ascii="Arial" w:hAnsi="Arial" w:cs="Arial"/>
                <w:lang w:val="ru-RU"/>
              </w:rPr>
              <w:t>Нет</w:t>
            </w:r>
          </w:p>
        </w:tc>
        <w:tc>
          <w:tcPr>
            <w:tcW w:w="121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0776A3D" w14:textId="77777777" w:rsidR="00791A03" w:rsidRPr="00F11F6A" w:rsidRDefault="00791A03" w:rsidP="00F97794">
            <w:pPr>
              <w:spacing w:after="20" w:line="240" w:lineRule="auto"/>
              <w:ind w:left="20"/>
              <w:jc w:val="center"/>
              <w:rPr>
                <w:rFonts w:ascii="Arial" w:hAnsi="Arial" w:cs="Arial"/>
                <w:lang w:val="ru-RU"/>
              </w:rPr>
            </w:pPr>
          </w:p>
        </w:tc>
      </w:tr>
      <w:tr w:rsidR="00791A03" w:rsidRPr="00F11F6A" w14:paraId="2D4F7941"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D16B2FB" w14:textId="77777777" w:rsidR="00791A03" w:rsidRPr="00F11F6A" w:rsidRDefault="00791A03" w:rsidP="00F97794">
            <w:pPr>
              <w:spacing w:after="20" w:line="240" w:lineRule="auto"/>
              <w:ind w:left="20"/>
              <w:rPr>
                <w:rFonts w:ascii="Arial" w:hAnsi="Arial" w:cs="Arial"/>
              </w:rPr>
            </w:pPr>
            <w:proofErr w:type="spellStart"/>
            <w:r w:rsidRPr="00F11F6A">
              <w:rPr>
                <w:rFonts w:ascii="Arial" w:hAnsi="Arial" w:cs="Arial"/>
                <w:color w:val="000000"/>
              </w:rPr>
              <w:t>Расходы</w:t>
            </w:r>
            <w:proofErr w:type="spellEnd"/>
            <w:r w:rsidRPr="00F11F6A">
              <w:rPr>
                <w:rFonts w:ascii="Arial" w:hAnsi="Arial" w:cs="Arial"/>
                <w:color w:val="000000"/>
              </w:rPr>
              <w:t xml:space="preserve"> </w:t>
            </w:r>
            <w:proofErr w:type="spellStart"/>
            <w:r w:rsidRPr="00F11F6A">
              <w:rPr>
                <w:rFonts w:ascii="Arial" w:hAnsi="Arial" w:cs="Arial"/>
                <w:color w:val="000000"/>
              </w:rPr>
              <w:t>за</w:t>
            </w:r>
            <w:proofErr w:type="spellEnd"/>
            <w:r w:rsidRPr="00F11F6A">
              <w:rPr>
                <w:rFonts w:ascii="Arial" w:hAnsi="Arial" w:cs="Arial"/>
                <w:color w:val="000000"/>
              </w:rPr>
              <w:t xml:space="preserve"> 5 </w:t>
            </w:r>
            <w:proofErr w:type="spellStart"/>
            <w:r w:rsidRPr="00F11F6A">
              <w:rPr>
                <w:rFonts w:ascii="Arial" w:hAnsi="Arial" w:cs="Arial"/>
                <w:color w:val="000000"/>
              </w:rPr>
              <w:t>лет</w:t>
            </w:r>
            <w:proofErr w:type="spellEnd"/>
          </w:p>
        </w:tc>
        <w:tc>
          <w:tcPr>
            <w:tcW w:w="327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ADD2A17" w14:textId="77777777" w:rsidR="00791A03" w:rsidRPr="00F11F6A" w:rsidRDefault="00791A03" w:rsidP="00F97794">
            <w:pPr>
              <w:spacing w:after="0" w:line="240" w:lineRule="auto"/>
              <w:jc w:val="center"/>
              <w:rPr>
                <w:rFonts w:ascii="Arial" w:hAnsi="Arial" w:cs="Arial"/>
                <w:lang w:val="ru-RU"/>
              </w:rPr>
            </w:pPr>
          </w:p>
        </w:tc>
        <w:tc>
          <w:tcPr>
            <w:tcW w:w="274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1A48534" w14:textId="77777777" w:rsidR="00791A03" w:rsidRPr="00F11F6A" w:rsidRDefault="00791A03" w:rsidP="00F97794">
            <w:pPr>
              <w:spacing w:after="0" w:line="240" w:lineRule="auto"/>
              <w:jc w:val="center"/>
              <w:rPr>
                <w:rFonts w:ascii="Arial" w:hAnsi="Arial" w:cs="Arial"/>
                <w:lang w:val="kk-KZ"/>
              </w:rPr>
            </w:pPr>
            <w:r w:rsidRPr="00F11F6A">
              <w:rPr>
                <w:rFonts w:ascii="Arial" w:hAnsi="Arial" w:cs="Arial"/>
                <w:lang w:val="ru-RU"/>
              </w:rPr>
              <w:t>Нет</w:t>
            </w:r>
          </w:p>
        </w:tc>
        <w:tc>
          <w:tcPr>
            <w:tcW w:w="121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F96F55C" w14:textId="77777777" w:rsidR="00791A03" w:rsidRPr="00F11F6A" w:rsidRDefault="00791A03" w:rsidP="00F97794">
            <w:pPr>
              <w:spacing w:after="0" w:line="240" w:lineRule="auto"/>
              <w:jc w:val="center"/>
              <w:rPr>
                <w:rFonts w:ascii="Arial" w:hAnsi="Arial" w:cs="Arial"/>
                <w:lang w:val="ru-RU"/>
              </w:rPr>
            </w:pPr>
          </w:p>
        </w:tc>
      </w:tr>
      <w:tr w:rsidR="00791A03" w:rsidRPr="00F11F6A" w14:paraId="1FF836BD" w14:textId="77777777" w:rsidTr="00F97794">
        <w:trPr>
          <w:gridAfter w:val="1"/>
          <w:wAfter w:w="11" w:type="dxa"/>
          <w:trHeight w:val="30"/>
          <w:tblCellSpacing w:w="0" w:type="auto"/>
        </w:trPr>
        <w:tc>
          <w:tcPr>
            <w:tcW w:w="28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CEB7A3E" w14:textId="77777777" w:rsidR="00791A03" w:rsidRPr="00F11F6A" w:rsidRDefault="00791A03" w:rsidP="00F97794">
            <w:pPr>
              <w:spacing w:after="0" w:line="240" w:lineRule="auto"/>
              <w:ind w:left="20"/>
              <w:rPr>
                <w:rFonts w:ascii="Arial" w:hAnsi="Arial" w:cs="Arial"/>
                <w:color w:val="000000"/>
                <w:lang w:val="kk-KZ"/>
              </w:rPr>
            </w:pPr>
            <w:proofErr w:type="spellStart"/>
            <w:r w:rsidRPr="00F11F6A">
              <w:rPr>
                <w:rFonts w:ascii="Arial" w:hAnsi="Arial" w:cs="Arial"/>
                <w:color w:val="000000"/>
              </w:rPr>
              <w:t>Таблица</w:t>
            </w:r>
            <w:proofErr w:type="spellEnd"/>
            <w:r w:rsidRPr="00F11F6A">
              <w:rPr>
                <w:rFonts w:ascii="Arial" w:hAnsi="Arial" w:cs="Arial"/>
                <w:color w:val="000000"/>
              </w:rPr>
              <w:t xml:space="preserve"> </w:t>
            </w:r>
            <w:r w:rsidRPr="00F11F6A">
              <w:rPr>
                <w:rFonts w:ascii="Arial" w:hAnsi="Arial" w:cs="Arial"/>
                <w:color w:val="000000"/>
                <w:lang w:val="kk-KZ"/>
              </w:rPr>
              <w:t>6</w:t>
            </w:r>
          </w:p>
        </w:tc>
        <w:tc>
          <w:tcPr>
            <w:tcW w:w="3193" w:type="dxa"/>
            <w:gridSpan w:val="4"/>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50BD8F3D" w14:textId="77777777" w:rsidR="00791A03" w:rsidRPr="00F11F6A" w:rsidRDefault="00791A03" w:rsidP="00F97794">
            <w:pPr>
              <w:spacing w:after="20" w:line="240" w:lineRule="auto"/>
              <w:ind w:left="20"/>
              <w:jc w:val="center"/>
              <w:rPr>
                <w:rFonts w:ascii="Arial" w:hAnsi="Arial" w:cs="Arial"/>
                <w:lang w:val="ru-RU"/>
              </w:rPr>
            </w:pPr>
            <w:r w:rsidRPr="00F11F6A">
              <w:rPr>
                <w:rFonts w:ascii="Arial" w:hAnsi="Arial" w:cs="Arial"/>
                <w:lang w:val="ru-RU"/>
              </w:rPr>
              <w:t>Затраты на оборудование транспортного средства аппаратурой спутниковой навигации</w:t>
            </w:r>
          </w:p>
        </w:tc>
        <w:tc>
          <w:tcPr>
            <w:tcW w:w="3004" w:type="dxa"/>
            <w:gridSpan w:val="9"/>
            <w:tcBorders>
              <w:top w:val="single" w:sz="4" w:space="0" w:color="CFCFCF"/>
              <w:left w:val="single" w:sz="4" w:space="0" w:color="D9D9D9"/>
              <w:bottom w:val="single" w:sz="4" w:space="0" w:color="CFCFCF"/>
              <w:right w:val="single" w:sz="4" w:space="0" w:color="CFCFCF"/>
            </w:tcBorders>
            <w:vAlign w:val="center"/>
          </w:tcPr>
          <w:p w14:paraId="132CF486" w14:textId="77777777" w:rsidR="00791A03" w:rsidRPr="00F11F6A" w:rsidRDefault="00791A03" w:rsidP="00F97794">
            <w:pPr>
              <w:spacing w:after="20" w:line="240" w:lineRule="auto"/>
              <w:ind w:left="20"/>
              <w:rPr>
                <w:rFonts w:ascii="Arial" w:hAnsi="Arial" w:cs="Arial"/>
                <w:lang w:val="ru-RU"/>
              </w:rPr>
            </w:pPr>
            <w:r w:rsidRPr="00F11F6A">
              <w:rPr>
                <w:rFonts w:ascii="Arial" w:hAnsi="Arial" w:cs="Arial"/>
                <w:lang w:val="ru-RU"/>
              </w:rPr>
              <w:t>Затраты на содержание аппаратуры спутниковой навигации и услуги сотовых операторов</w:t>
            </w:r>
          </w:p>
        </w:tc>
        <w:tc>
          <w:tcPr>
            <w:tcW w:w="114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EAD7898" w14:textId="77777777" w:rsidR="00791A03" w:rsidRPr="00F11F6A" w:rsidRDefault="00791A03" w:rsidP="00F97794">
            <w:pPr>
              <w:spacing w:after="0" w:line="240" w:lineRule="auto"/>
              <w:jc w:val="center"/>
              <w:rPr>
                <w:rFonts w:ascii="Arial" w:hAnsi="Arial" w:cs="Arial"/>
              </w:rPr>
            </w:pPr>
            <w:proofErr w:type="spellStart"/>
            <w:r w:rsidRPr="00F11F6A">
              <w:rPr>
                <w:rFonts w:ascii="Arial" w:hAnsi="Arial" w:cs="Arial"/>
                <w:color w:val="000000"/>
              </w:rPr>
              <w:t>Итого</w:t>
            </w:r>
            <w:proofErr w:type="spellEnd"/>
          </w:p>
        </w:tc>
      </w:tr>
      <w:tr w:rsidR="00791A03" w:rsidRPr="00F11F6A" w14:paraId="1E651AC4" w14:textId="77777777" w:rsidTr="00F97794">
        <w:trPr>
          <w:gridAfter w:val="2"/>
          <w:wAfter w:w="44" w:type="dxa"/>
          <w:trHeight w:val="233"/>
          <w:tblCellSpacing w:w="0" w:type="auto"/>
        </w:trPr>
        <w:tc>
          <w:tcPr>
            <w:tcW w:w="28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058AA22" w14:textId="77777777" w:rsidR="00791A03" w:rsidRPr="00F11F6A" w:rsidRDefault="00791A03" w:rsidP="00F97794">
            <w:pPr>
              <w:spacing w:after="0" w:line="240" w:lineRule="auto"/>
              <w:ind w:left="20" w:right="-59"/>
              <w:rPr>
                <w:rFonts w:ascii="Arial" w:hAnsi="Arial" w:cs="Arial"/>
                <w:b/>
                <w:color w:val="000000"/>
                <w:lang w:val="kk-KZ"/>
              </w:rPr>
            </w:pPr>
            <w:r w:rsidRPr="00F11F6A">
              <w:rPr>
                <w:rFonts w:ascii="Arial" w:hAnsi="Arial" w:cs="Arial"/>
                <w:b/>
                <w:color w:val="000000"/>
                <w:lang w:val="ru-RU"/>
              </w:rPr>
              <w:t>Иное (определить)</w:t>
            </w:r>
            <w:r w:rsidRPr="00F11F6A">
              <w:rPr>
                <w:rFonts w:ascii="Arial" w:hAnsi="Arial" w:cs="Arial"/>
                <w:b/>
                <w:color w:val="000000"/>
                <w:lang w:val="kk-KZ"/>
              </w:rPr>
              <w:t xml:space="preserve"> </w:t>
            </w:r>
          </w:p>
          <w:p w14:paraId="34839A0B" w14:textId="77777777" w:rsidR="00791A03" w:rsidRPr="00F11F6A" w:rsidRDefault="00791A03" w:rsidP="00F97794">
            <w:pPr>
              <w:spacing w:after="0" w:line="240" w:lineRule="auto"/>
              <w:ind w:left="20" w:right="-59"/>
              <w:rPr>
                <w:rFonts w:ascii="Arial" w:hAnsi="Arial" w:cs="Arial"/>
                <w:b/>
                <w:color w:val="000000"/>
                <w:lang w:val="ru-RU"/>
              </w:rPr>
            </w:pPr>
            <w:r w:rsidRPr="00F11F6A">
              <w:rPr>
                <w:rFonts w:ascii="Arial" w:hAnsi="Arial" w:cs="Arial"/>
                <w:b/>
                <w:i/>
                <w:color w:val="000000"/>
                <w:lang w:val="ru-RU"/>
              </w:rPr>
              <w:t xml:space="preserve">затраты Национальной железнодорожной компании на оборудование и содержание электронных железнодорожных весов и подключения информационной системы к ИАС ТБД государственного </w:t>
            </w:r>
            <w:r w:rsidRPr="00F11F6A">
              <w:rPr>
                <w:rFonts w:ascii="Arial" w:hAnsi="Arial" w:cs="Arial"/>
                <w:b/>
                <w:i/>
                <w:color w:val="000000"/>
                <w:lang w:val="ru-RU"/>
              </w:rPr>
              <w:lastRenderedPageBreak/>
              <w:t>органа</w:t>
            </w:r>
          </w:p>
        </w:tc>
        <w:tc>
          <w:tcPr>
            <w:tcW w:w="3193" w:type="dxa"/>
            <w:gridSpan w:val="4"/>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37B95A9C" w14:textId="07FD4E46" w:rsidR="00791A03" w:rsidRPr="00F34402" w:rsidRDefault="00791A03" w:rsidP="00F97794">
            <w:pPr>
              <w:spacing w:after="0" w:line="240" w:lineRule="auto"/>
              <w:jc w:val="center"/>
              <w:rPr>
                <w:rFonts w:ascii="Arial" w:hAnsi="Arial" w:cs="Arial"/>
                <w:lang w:val="ru-RU"/>
              </w:rPr>
            </w:pPr>
            <w:r w:rsidRPr="00F34402">
              <w:rPr>
                <w:rFonts w:ascii="Arial" w:hAnsi="Arial" w:cs="Arial"/>
                <w:b/>
                <w:bCs/>
                <w:lang w:val="ru-RU"/>
              </w:rPr>
              <w:lastRenderedPageBreak/>
              <w:t>Средняя стоимость комплекта железнодорожных весов</w:t>
            </w:r>
            <w:r w:rsidR="007B6875">
              <w:rPr>
                <w:rFonts w:ascii="Arial" w:hAnsi="Arial" w:cs="Arial"/>
                <w:b/>
                <w:bCs/>
                <w:lang w:val="ru-RU"/>
              </w:rPr>
              <w:t xml:space="preserve"> с установкой</w:t>
            </w:r>
            <w:r w:rsidR="007B6875">
              <w:rPr>
                <w:rFonts w:ascii="Arial" w:hAnsi="Arial" w:cs="Arial"/>
                <w:lang w:val="ru-RU"/>
              </w:rPr>
              <w:t xml:space="preserve"> – 23 540</w:t>
            </w:r>
            <w:r w:rsidRPr="00F34402">
              <w:rPr>
                <w:rFonts w:ascii="Arial" w:hAnsi="Arial" w:cs="Arial"/>
                <w:lang w:val="ru-RU"/>
              </w:rPr>
              <w:t xml:space="preserve"> 000 </w:t>
            </w:r>
            <w:proofErr w:type="spellStart"/>
            <w:r w:rsidRPr="00F34402">
              <w:rPr>
                <w:rFonts w:ascii="Arial" w:hAnsi="Arial" w:cs="Arial"/>
                <w:lang w:val="ru-RU"/>
              </w:rPr>
              <w:t>тг</w:t>
            </w:r>
            <w:proofErr w:type="spellEnd"/>
          </w:p>
          <w:p w14:paraId="2AB485ED" w14:textId="0BC9CB76" w:rsidR="00791A03" w:rsidRPr="00F34402" w:rsidRDefault="00791A03" w:rsidP="007B6875">
            <w:pPr>
              <w:spacing w:after="0" w:line="240" w:lineRule="auto"/>
              <w:rPr>
                <w:rFonts w:ascii="Arial" w:hAnsi="Arial" w:cs="Arial"/>
                <w:lang w:val="kk-KZ"/>
              </w:rPr>
            </w:pPr>
          </w:p>
        </w:tc>
        <w:tc>
          <w:tcPr>
            <w:tcW w:w="2971" w:type="dxa"/>
            <w:gridSpan w:val="8"/>
            <w:tcBorders>
              <w:top w:val="single" w:sz="4" w:space="0" w:color="CFCFCF"/>
              <w:left w:val="single" w:sz="4" w:space="0" w:color="D9D9D9"/>
              <w:bottom w:val="single" w:sz="4" w:space="0" w:color="CFCFCF"/>
              <w:right w:val="single" w:sz="4" w:space="0" w:color="CFCFCF"/>
            </w:tcBorders>
            <w:vAlign w:val="center"/>
          </w:tcPr>
          <w:p w14:paraId="6A828C05" w14:textId="08A6D81E" w:rsidR="00791A03" w:rsidRPr="00F34402" w:rsidRDefault="00791A03" w:rsidP="00F97794">
            <w:pPr>
              <w:tabs>
                <w:tab w:val="left" w:pos="0"/>
              </w:tabs>
              <w:spacing w:after="0" w:line="240" w:lineRule="auto"/>
              <w:ind w:left="-36"/>
              <w:jc w:val="center"/>
              <w:rPr>
                <w:rFonts w:ascii="Arial" w:hAnsi="Arial" w:cs="Arial"/>
                <w:lang w:val="kk-KZ"/>
              </w:rPr>
            </w:pPr>
            <w:r w:rsidRPr="00F34402">
              <w:rPr>
                <w:rFonts w:ascii="Arial" w:hAnsi="Arial" w:cs="Arial"/>
                <w:b/>
                <w:bCs/>
                <w:lang w:val="kk-KZ"/>
              </w:rPr>
              <w:t xml:space="preserve">Средняя стоимость услуг по обслуживанию 1-ой единицы </w:t>
            </w:r>
            <w:r w:rsidRPr="00F34402">
              <w:rPr>
                <w:rFonts w:ascii="Arial" w:hAnsi="Arial" w:cs="Arial"/>
                <w:b/>
                <w:bCs/>
                <w:lang w:val="ru-RU"/>
              </w:rPr>
              <w:t>железнодорожных весов</w:t>
            </w:r>
            <w:r w:rsidRPr="00F34402">
              <w:rPr>
                <w:rFonts w:ascii="Arial" w:hAnsi="Arial" w:cs="Arial"/>
                <w:b/>
                <w:bCs/>
                <w:lang w:val="kk-KZ"/>
              </w:rPr>
              <w:t xml:space="preserve"> в месяц</w:t>
            </w:r>
            <w:r w:rsidRPr="00F34402">
              <w:rPr>
                <w:rFonts w:ascii="Arial" w:hAnsi="Arial" w:cs="Arial"/>
                <w:lang w:val="kk-KZ"/>
              </w:rPr>
              <w:t xml:space="preserve"> – </w:t>
            </w:r>
            <w:r w:rsidR="007B6875">
              <w:rPr>
                <w:rFonts w:ascii="Arial" w:hAnsi="Arial" w:cs="Arial"/>
                <w:lang w:val="ru-RU"/>
              </w:rPr>
              <w:t>166</w:t>
            </w:r>
            <w:r w:rsidR="007B6875">
              <w:rPr>
                <w:rFonts w:ascii="Arial" w:hAnsi="Arial" w:cs="Arial"/>
              </w:rPr>
              <w:t> </w:t>
            </w:r>
            <w:r w:rsidR="007B6875">
              <w:rPr>
                <w:rFonts w:ascii="Arial" w:hAnsi="Arial" w:cs="Arial"/>
                <w:lang w:val="ru-RU"/>
              </w:rPr>
              <w:t>666,7</w:t>
            </w:r>
            <w:r w:rsidR="007B6875" w:rsidRPr="00F34402">
              <w:rPr>
                <w:rFonts w:ascii="Arial" w:hAnsi="Arial" w:cs="Arial"/>
                <w:lang w:val="ru-RU"/>
              </w:rPr>
              <w:t xml:space="preserve"> </w:t>
            </w:r>
            <w:r w:rsidRPr="00F34402">
              <w:rPr>
                <w:rFonts w:ascii="Arial" w:hAnsi="Arial" w:cs="Arial"/>
                <w:lang w:val="kk-KZ"/>
              </w:rPr>
              <w:t>тг</w:t>
            </w:r>
          </w:p>
          <w:p w14:paraId="2D427B20" w14:textId="77777777" w:rsidR="00791A03" w:rsidRPr="00F34402" w:rsidRDefault="00791A03" w:rsidP="00F97794">
            <w:pPr>
              <w:spacing w:after="0" w:line="240" w:lineRule="auto"/>
              <w:jc w:val="center"/>
              <w:rPr>
                <w:rFonts w:ascii="Arial" w:hAnsi="Arial" w:cs="Arial"/>
                <w:sz w:val="16"/>
                <w:szCs w:val="16"/>
                <w:lang w:val="ru-RU"/>
              </w:rPr>
            </w:pPr>
          </w:p>
          <w:p w14:paraId="6A7A5643" w14:textId="5BD34367" w:rsidR="00791A03" w:rsidRPr="00F34402" w:rsidRDefault="007B6875" w:rsidP="00F97794">
            <w:pPr>
              <w:spacing w:after="0" w:line="240" w:lineRule="auto"/>
              <w:jc w:val="center"/>
              <w:rPr>
                <w:rFonts w:ascii="Arial" w:hAnsi="Arial" w:cs="Arial"/>
                <w:lang w:val="ru-RU"/>
              </w:rPr>
            </w:pPr>
            <w:r>
              <w:rPr>
                <w:rFonts w:ascii="Arial" w:hAnsi="Arial" w:cs="Arial"/>
                <w:lang w:val="ru-RU"/>
              </w:rPr>
              <w:t>166</w:t>
            </w:r>
            <w:r>
              <w:rPr>
                <w:rFonts w:ascii="Arial" w:hAnsi="Arial" w:cs="Arial"/>
              </w:rPr>
              <w:t> </w:t>
            </w:r>
            <w:r>
              <w:rPr>
                <w:rFonts w:ascii="Arial" w:hAnsi="Arial" w:cs="Arial"/>
                <w:lang w:val="ru-RU"/>
              </w:rPr>
              <w:t>666,7</w:t>
            </w:r>
            <w:r w:rsidR="00791A03" w:rsidRPr="00F34402">
              <w:rPr>
                <w:rFonts w:ascii="Arial" w:hAnsi="Arial" w:cs="Arial"/>
                <w:lang w:val="ru-RU"/>
              </w:rPr>
              <w:t xml:space="preserve"> * 12 мес. = </w:t>
            </w:r>
            <w:r>
              <w:rPr>
                <w:rFonts w:ascii="Arial" w:hAnsi="Arial" w:cs="Arial"/>
                <w:lang w:val="ru-RU"/>
              </w:rPr>
              <w:t>2 0</w:t>
            </w:r>
            <w:r w:rsidR="00791A03" w:rsidRPr="00F34402">
              <w:rPr>
                <w:rFonts w:ascii="Arial" w:hAnsi="Arial" w:cs="Arial"/>
              </w:rPr>
              <w:t>0</w:t>
            </w:r>
            <w:r w:rsidR="00791A03" w:rsidRPr="00F34402">
              <w:rPr>
                <w:rFonts w:ascii="Arial" w:hAnsi="Arial" w:cs="Arial"/>
                <w:lang w:val="ru-RU"/>
              </w:rPr>
              <w:t>0</w:t>
            </w:r>
            <w:r>
              <w:rPr>
                <w:rFonts w:ascii="Arial" w:hAnsi="Arial" w:cs="Arial"/>
                <w:lang w:val="ru-RU"/>
              </w:rPr>
              <w:t> </w:t>
            </w:r>
            <w:r w:rsidR="00791A03" w:rsidRPr="00F34402">
              <w:rPr>
                <w:rFonts w:ascii="Arial" w:hAnsi="Arial" w:cs="Arial"/>
                <w:lang w:val="ru-RU"/>
              </w:rPr>
              <w:t>000</w:t>
            </w:r>
            <w:r>
              <w:rPr>
                <w:rFonts w:ascii="Arial" w:hAnsi="Arial" w:cs="Arial"/>
                <w:lang w:val="ru-RU"/>
              </w:rPr>
              <w:t>,4</w:t>
            </w:r>
            <w:r w:rsidR="00791A03" w:rsidRPr="00F34402">
              <w:rPr>
                <w:rFonts w:ascii="Arial" w:hAnsi="Arial" w:cs="Arial"/>
                <w:lang w:val="ru-RU"/>
              </w:rPr>
              <w:t xml:space="preserve"> </w:t>
            </w:r>
            <w:proofErr w:type="spellStart"/>
            <w:r w:rsidR="00791A03" w:rsidRPr="00F34402">
              <w:rPr>
                <w:rFonts w:ascii="Arial" w:hAnsi="Arial" w:cs="Arial"/>
                <w:lang w:val="ru-RU"/>
              </w:rPr>
              <w:t>тг</w:t>
            </w:r>
            <w:proofErr w:type="spellEnd"/>
          </w:p>
        </w:tc>
        <w:tc>
          <w:tcPr>
            <w:tcW w:w="114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24C27CC" w14:textId="537F85F6" w:rsidR="00791A03" w:rsidRPr="00F34402" w:rsidRDefault="007B6875" w:rsidP="00F97794">
            <w:pPr>
              <w:spacing w:after="20" w:line="240" w:lineRule="auto"/>
              <w:ind w:left="20"/>
              <w:jc w:val="center"/>
              <w:rPr>
                <w:rFonts w:ascii="Arial" w:hAnsi="Arial" w:cs="Arial"/>
                <w:lang w:val="kk-KZ"/>
              </w:rPr>
            </w:pPr>
            <w:r>
              <w:rPr>
                <w:rFonts w:ascii="Arial" w:hAnsi="Arial" w:cs="Arial"/>
                <w:lang w:val="ru-RU"/>
              </w:rPr>
              <w:t>23 540 000</w:t>
            </w:r>
            <w:r w:rsidR="00791A03" w:rsidRPr="00F34402">
              <w:rPr>
                <w:rFonts w:ascii="Arial" w:hAnsi="Arial" w:cs="Arial"/>
                <w:lang w:val="kk-KZ"/>
              </w:rPr>
              <w:t xml:space="preserve"> + </w:t>
            </w:r>
          </w:p>
          <w:p w14:paraId="6E9FA6AE" w14:textId="1CC831E4" w:rsidR="00791A03" w:rsidRPr="00F34402" w:rsidRDefault="007B6875" w:rsidP="00F97794">
            <w:pPr>
              <w:spacing w:after="20" w:line="240" w:lineRule="auto"/>
              <w:ind w:left="20"/>
              <w:jc w:val="center"/>
              <w:rPr>
                <w:rFonts w:ascii="Arial" w:hAnsi="Arial" w:cs="Arial"/>
                <w:lang w:val="kk-KZ"/>
              </w:rPr>
            </w:pPr>
            <w:r>
              <w:rPr>
                <w:rFonts w:ascii="Arial" w:hAnsi="Arial" w:cs="Arial"/>
                <w:lang w:val="ru-RU"/>
              </w:rPr>
              <w:t>2 0</w:t>
            </w:r>
            <w:r w:rsidRPr="00F34402">
              <w:rPr>
                <w:rFonts w:ascii="Arial" w:hAnsi="Arial" w:cs="Arial"/>
              </w:rPr>
              <w:t>0</w:t>
            </w:r>
            <w:r w:rsidRPr="00F34402">
              <w:rPr>
                <w:rFonts w:ascii="Arial" w:hAnsi="Arial" w:cs="Arial"/>
                <w:lang w:val="ru-RU"/>
              </w:rPr>
              <w:t>0</w:t>
            </w:r>
            <w:r>
              <w:rPr>
                <w:rFonts w:ascii="Arial" w:hAnsi="Arial" w:cs="Arial"/>
                <w:lang w:val="ru-RU"/>
              </w:rPr>
              <w:t> </w:t>
            </w:r>
            <w:r w:rsidRPr="00F34402">
              <w:rPr>
                <w:rFonts w:ascii="Arial" w:hAnsi="Arial" w:cs="Arial"/>
                <w:lang w:val="ru-RU"/>
              </w:rPr>
              <w:t>000</w:t>
            </w:r>
            <w:r>
              <w:rPr>
                <w:rFonts w:ascii="Arial" w:hAnsi="Arial" w:cs="Arial"/>
                <w:lang w:val="ru-RU"/>
              </w:rPr>
              <w:t>,4</w:t>
            </w:r>
            <w:r w:rsidRPr="00F34402">
              <w:rPr>
                <w:rFonts w:ascii="Arial" w:hAnsi="Arial" w:cs="Arial"/>
                <w:lang w:val="ru-RU"/>
              </w:rPr>
              <w:t xml:space="preserve"> </w:t>
            </w:r>
            <w:r w:rsidR="00791A03" w:rsidRPr="00F34402">
              <w:rPr>
                <w:rFonts w:ascii="Arial" w:hAnsi="Arial" w:cs="Arial"/>
                <w:lang w:val="kk-KZ"/>
              </w:rPr>
              <w:t>=</w:t>
            </w:r>
          </w:p>
          <w:p w14:paraId="7DCA5EDD" w14:textId="01416C12" w:rsidR="00791A03" w:rsidRPr="00F34402" w:rsidRDefault="007B6875" w:rsidP="00F97794">
            <w:pPr>
              <w:spacing w:after="20" w:line="240" w:lineRule="auto"/>
              <w:ind w:left="20"/>
              <w:jc w:val="center"/>
              <w:rPr>
                <w:rFonts w:ascii="Arial" w:hAnsi="Arial" w:cs="Arial"/>
                <w:lang w:val="kk-KZ"/>
              </w:rPr>
            </w:pPr>
            <w:r>
              <w:rPr>
                <w:rFonts w:ascii="Arial" w:hAnsi="Arial" w:cs="Arial"/>
                <w:lang w:val="ru-RU"/>
              </w:rPr>
              <w:t>25 540 000,4</w:t>
            </w:r>
            <w:r w:rsidR="00791A03" w:rsidRPr="00F34402">
              <w:rPr>
                <w:rFonts w:ascii="Arial" w:hAnsi="Arial" w:cs="Arial"/>
                <w:lang w:val="kk-KZ"/>
              </w:rPr>
              <w:t xml:space="preserve"> тг</w:t>
            </w:r>
          </w:p>
          <w:p w14:paraId="57A635A7" w14:textId="77777777" w:rsidR="00791A03" w:rsidRPr="00F34402" w:rsidRDefault="00791A03" w:rsidP="00F97794">
            <w:pPr>
              <w:spacing w:after="20" w:line="240" w:lineRule="auto"/>
              <w:ind w:left="20"/>
              <w:jc w:val="center"/>
              <w:rPr>
                <w:rFonts w:ascii="Arial" w:hAnsi="Arial" w:cs="Arial"/>
                <w:lang w:val="kk-KZ"/>
              </w:rPr>
            </w:pPr>
            <w:r w:rsidRPr="00F34402">
              <w:rPr>
                <w:rFonts w:ascii="Arial" w:hAnsi="Arial" w:cs="Arial"/>
                <w:lang w:val="kk-KZ"/>
              </w:rPr>
              <w:t xml:space="preserve">в 1-ый год </w:t>
            </w:r>
          </w:p>
        </w:tc>
      </w:tr>
      <w:tr w:rsidR="00791A03" w:rsidRPr="00F11F6A" w14:paraId="0A2E3FFD" w14:textId="77777777" w:rsidTr="00F97794">
        <w:trPr>
          <w:gridAfter w:val="2"/>
          <w:wAfter w:w="44" w:type="dxa"/>
          <w:trHeight w:val="30"/>
          <w:tblCellSpacing w:w="0" w:type="auto"/>
        </w:trPr>
        <w:tc>
          <w:tcPr>
            <w:tcW w:w="28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7C0958A" w14:textId="77777777" w:rsidR="00791A03" w:rsidRPr="00F11F6A" w:rsidRDefault="00791A03" w:rsidP="00F97794">
            <w:pPr>
              <w:spacing w:after="0" w:line="240" w:lineRule="auto"/>
              <w:ind w:left="20"/>
              <w:rPr>
                <w:rFonts w:ascii="Arial" w:hAnsi="Arial" w:cs="Arial"/>
                <w:color w:val="000000"/>
                <w:lang w:val="ru-RU"/>
              </w:rPr>
            </w:pPr>
            <w:r w:rsidRPr="00F11F6A">
              <w:rPr>
                <w:rFonts w:ascii="Arial" w:hAnsi="Arial" w:cs="Arial"/>
                <w:color w:val="000000"/>
                <w:lang w:val="ru-RU"/>
              </w:rPr>
              <w:lastRenderedPageBreak/>
              <w:t>Расходы за 5 лет</w:t>
            </w:r>
          </w:p>
        </w:tc>
        <w:tc>
          <w:tcPr>
            <w:tcW w:w="3193" w:type="dxa"/>
            <w:gridSpan w:val="4"/>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22359BC9" w14:textId="77777777" w:rsidR="00791A03" w:rsidRPr="00F34402" w:rsidRDefault="00791A03" w:rsidP="00F97794">
            <w:pPr>
              <w:spacing w:after="0" w:line="240" w:lineRule="auto"/>
              <w:jc w:val="center"/>
              <w:rPr>
                <w:rFonts w:ascii="Arial" w:hAnsi="Arial" w:cs="Arial"/>
                <w:lang w:val="ru-RU"/>
              </w:rPr>
            </w:pPr>
          </w:p>
        </w:tc>
        <w:tc>
          <w:tcPr>
            <w:tcW w:w="2971" w:type="dxa"/>
            <w:gridSpan w:val="8"/>
            <w:tcBorders>
              <w:top w:val="single" w:sz="4" w:space="0" w:color="CFCFCF"/>
              <w:left w:val="single" w:sz="4" w:space="0" w:color="D9D9D9"/>
              <w:bottom w:val="single" w:sz="4" w:space="0" w:color="CFCFCF"/>
              <w:right w:val="single" w:sz="4" w:space="0" w:color="CFCFCF"/>
            </w:tcBorders>
            <w:vAlign w:val="center"/>
          </w:tcPr>
          <w:p w14:paraId="7DA640E3" w14:textId="77777777" w:rsidR="00791A03" w:rsidRPr="00F34402" w:rsidRDefault="00791A03" w:rsidP="00F97794">
            <w:pPr>
              <w:spacing w:after="0" w:line="240" w:lineRule="auto"/>
              <w:jc w:val="center"/>
              <w:rPr>
                <w:rFonts w:ascii="Arial" w:hAnsi="Arial" w:cs="Arial"/>
                <w:lang w:val="ru-RU"/>
              </w:rPr>
            </w:pPr>
          </w:p>
        </w:tc>
        <w:tc>
          <w:tcPr>
            <w:tcW w:w="114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E14409E" w14:textId="29325173" w:rsidR="00791A03" w:rsidRPr="00F34402" w:rsidRDefault="007B6875" w:rsidP="00F97794">
            <w:pPr>
              <w:spacing w:after="20" w:line="240" w:lineRule="auto"/>
              <w:ind w:left="20"/>
              <w:jc w:val="center"/>
              <w:rPr>
                <w:rFonts w:ascii="Arial" w:hAnsi="Arial" w:cs="Arial"/>
                <w:lang w:val="ru-RU"/>
              </w:rPr>
            </w:pPr>
            <w:r>
              <w:rPr>
                <w:rFonts w:ascii="Arial" w:hAnsi="Arial" w:cs="Arial"/>
                <w:lang w:val="ru-RU"/>
              </w:rPr>
              <w:t>2 0</w:t>
            </w:r>
            <w:r w:rsidRPr="00F34402">
              <w:rPr>
                <w:rFonts w:ascii="Arial" w:hAnsi="Arial" w:cs="Arial"/>
              </w:rPr>
              <w:t>0</w:t>
            </w:r>
            <w:r w:rsidRPr="00F34402">
              <w:rPr>
                <w:rFonts w:ascii="Arial" w:hAnsi="Arial" w:cs="Arial"/>
                <w:lang w:val="ru-RU"/>
              </w:rPr>
              <w:t>0</w:t>
            </w:r>
            <w:r>
              <w:rPr>
                <w:rFonts w:ascii="Arial" w:hAnsi="Arial" w:cs="Arial"/>
                <w:lang w:val="ru-RU"/>
              </w:rPr>
              <w:t> </w:t>
            </w:r>
            <w:r w:rsidRPr="00F34402">
              <w:rPr>
                <w:rFonts w:ascii="Arial" w:hAnsi="Arial" w:cs="Arial"/>
                <w:lang w:val="ru-RU"/>
              </w:rPr>
              <w:t>000</w:t>
            </w:r>
            <w:r>
              <w:rPr>
                <w:rFonts w:ascii="Arial" w:hAnsi="Arial" w:cs="Arial"/>
                <w:lang w:val="ru-RU"/>
              </w:rPr>
              <w:t>,4</w:t>
            </w:r>
            <w:r w:rsidR="00791A03" w:rsidRPr="00F34402">
              <w:rPr>
                <w:rFonts w:ascii="Arial" w:hAnsi="Arial" w:cs="Arial"/>
                <w:lang w:val="ru-RU"/>
              </w:rPr>
              <w:t xml:space="preserve">*5 + </w:t>
            </w:r>
            <w:r>
              <w:rPr>
                <w:rFonts w:ascii="Arial" w:hAnsi="Arial" w:cs="Arial"/>
                <w:lang w:val="ru-RU"/>
              </w:rPr>
              <w:t>23</w:t>
            </w:r>
            <w:r w:rsidR="00791A03" w:rsidRPr="00F34402">
              <w:rPr>
                <w:rFonts w:ascii="Arial" w:hAnsi="Arial" w:cs="Arial"/>
              </w:rPr>
              <w:t xml:space="preserve"> </w:t>
            </w:r>
            <w:r w:rsidR="00791A03" w:rsidRPr="00F34402">
              <w:rPr>
                <w:rFonts w:ascii="Arial" w:hAnsi="Arial" w:cs="Arial"/>
                <w:lang w:val="ru-RU"/>
              </w:rPr>
              <w:t>5</w:t>
            </w:r>
            <w:r>
              <w:rPr>
                <w:rFonts w:ascii="Arial" w:hAnsi="Arial" w:cs="Arial"/>
                <w:lang w:val="ru-RU"/>
              </w:rPr>
              <w:t>40</w:t>
            </w:r>
            <w:r w:rsidR="00791A03" w:rsidRPr="00F34402">
              <w:rPr>
                <w:rFonts w:ascii="Arial" w:hAnsi="Arial" w:cs="Arial"/>
                <w:lang w:val="ru-RU"/>
              </w:rPr>
              <w:t> 000 =</w:t>
            </w:r>
          </w:p>
          <w:p w14:paraId="19FFECDB" w14:textId="7FA8C4DD" w:rsidR="00791A03" w:rsidRPr="00F34402" w:rsidRDefault="007B6875" w:rsidP="00F97794">
            <w:pPr>
              <w:spacing w:after="20" w:line="240" w:lineRule="auto"/>
              <w:ind w:left="20"/>
              <w:jc w:val="center"/>
              <w:rPr>
                <w:rFonts w:ascii="Arial" w:hAnsi="Arial" w:cs="Arial"/>
                <w:lang w:val="ru-RU"/>
              </w:rPr>
            </w:pPr>
            <w:r>
              <w:rPr>
                <w:rFonts w:ascii="Arial" w:hAnsi="Arial" w:cs="Arial"/>
                <w:lang w:val="ru-RU"/>
              </w:rPr>
              <w:t>33</w:t>
            </w:r>
            <w:r w:rsidRPr="00F34402">
              <w:rPr>
                <w:rFonts w:ascii="Arial" w:hAnsi="Arial" w:cs="Arial"/>
              </w:rPr>
              <w:t xml:space="preserve"> </w:t>
            </w:r>
            <w:r w:rsidRPr="00F34402">
              <w:rPr>
                <w:rFonts w:ascii="Arial" w:hAnsi="Arial" w:cs="Arial"/>
                <w:lang w:val="ru-RU"/>
              </w:rPr>
              <w:t>5</w:t>
            </w:r>
            <w:r>
              <w:rPr>
                <w:rFonts w:ascii="Arial" w:hAnsi="Arial" w:cs="Arial"/>
                <w:lang w:val="ru-RU"/>
              </w:rPr>
              <w:t>40 </w:t>
            </w:r>
            <w:r w:rsidRPr="00F34402">
              <w:rPr>
                <w:rFonts w:ascii="Arial" w:hAnsi="Arial" w:cs="Arial"/>
                <w:lang w:val="ru-RU"/>
              </w:rPr>
              <w:t>000</w:t>
            </w:r>
            <w:r>
              <w:rPr>
                <w:rFonts w:ascii="Arial" w:hAnsi="Arial" w:cs="Arial"/>
                <w:lang w:val="ru-RU"/>
              </w:rPr>
              <w:t>,4</w:t>
            </w:r>
            <w:r w:rsidRPr="00F34402">
              <w:rPr>
                <w:rFonts w:ascii="Arial" w:hAnsi="Arial" w:cs="Arial"/>
                <w:lang w:val="ru-RU"/>
              </w:rPr>
              <w:t xml:space="preserve"> </w:t>
            </w:r>
            <w:r w:rsidR="00791A03" w:rsidRPr="00F34402">
              <w:rPr>
                <w:rFonts w:ascii="Arial" w:hAnsi="Arial" w:cs="Arial"/>
                <w:lang w:val="ru-RU"/>
              </w:rPr>
              <w:t xml:space="preserve"> </w:t>
            </w:r>
            <w:proofErr w:type="spellStart"/>
            <w:r w:rsidR="00791A03" w:rsidRPr="00F34402">
              <w:rPr>
                <w:rFonts w:ascii="Arial" w:hAnsi="Arial" w:cs="Arial"/>
                <w:lang w:val="ru-RU"/>
              </w:rPr>
              <w:t>тг</w:t>
            </w:r>
            <w:proofErr w:type="spellEnd"/>
          </w:p>
        </w:tc>
      </w:tr>
    </w:tbl>
    <w:p w14:paraId="2B5989C1" w14:textId="4EC35250" w:rsidR="00791A03" w:rsidRPr="00F11F6A" w:rsidRDefault="00791A03" w:rsidP="00791A03">
      <w:pPr>
        <w:spacing w:after="0" w:line="240" w:lineRule="auto"/>
        <w:ind w:left="-284" w:right="-286"/>
        <w:rPr>
          <w:rFonts w:ascii="Arial" w:hAnsi="Arial" w:cs="Arial"/>
          <w:color w:val="000000"/>
          <w:lang w:val="ru-RU"/>
        </w:rPr>
      </w:pPr>
      <w:r w:rsidRPr="00F11F6A">
        <w:rPr>
          <w:rFonts w:ascii="Arial" w:hAnsi="Arial" w:cs="Arial"/>
          <w:color w:val="000000"/>
          <w:lang w:val="ru-RU"/>
        </w:rPr>
        <w:t xml:space="preserve">Данные Таблиц 1-6 (расходы за 5 лет в колонках «Итого») </w:t>
      </w:r>
      <w:proofErr w:type="gramStart"/>
      <w:r w:rsidRPr="00F11F6A">
        <w:rPr>
          <w:rFonts w:ascii="Arial" w:hAnsi="Arial" w:cs="Arial"/>
          <w:color w:val="000000"/>
          <w:lang w:val="ru-RU"/>
        </w:rPr>
        <w:t xml:space="preserve">суммируются </w:t>
      </w:r>
      <w:r w:rsidR="007B6875">
        <w:rPr>
          <w:rFonts w:ascii="Arial" w:hAnsi="Arial" w:cs="Arial"/>
          <w:lang w:val="ru-RU"/>
        </w:rPr>
        <w:t>33</w:t>
      </w:r>
      <w:r w:rsidR="007B6875" w:rsidRPr="007B6875">
        <w:rPr>
          <w:rFonts w:ascii="Arial" w:hAnsi="Arial" w:cs="Arial"/>
          <w:lang w:val="ru-RU"/>
        </w:rPr>
        <w:t xml:space="preserve"> </w:t>
      </w:r>
      <w:r w:rsidR="007B6875" w:rsidRPr="00F34402">
        <w:rPr>
          <w:rFonts w:ascii="Arial" w:hAnsi="Arial" w:cs="Arial"/>
          <w:lang w:val="ru-RU"/>
        </w:rPr>
        <w:t>5</w:t>
      </w:r>
      <w:r w:rsidR="007B6875">
        <w:rPr>
          <w:rFonts w:ascii="Arial" w:hAnsi="Arial" w:cs="Arial"/>
          <w:lang w:val="ru-RU"/>
        </w:rPr>
        <w:t>40 </w:t>
      </w:r>
      <w:r w:rsidR="007B6875" w:rsidRPr="00F34402">
        <w:rPr>
          <w:rFonts w:ascii="Arial" w:hAnsi="Arial" w:cs="Arial"/>
          <w:lang w:val="ru-RU"/>
        </w:rPr>
        <w:t>000</w:t>
      </w:r>
      <w:r w:rsidR="007B6875">
        <w:rPr>
          <w:rFonts w:ascii="Arial" w:hAnsi="Arial" w:cs="Arial"/>
          <w:lang w:val="ru-RU"/>
        </w:rPr>
        <w:t>,4</w:t>
      </w:r>
      <w:r w:rsidR="007B6875" w:rsidRPr="00F34402">
        <w:rPr>
          <w:rFonts w:ascii="Arial" w:hAnsi="Arial" w:cs="Arial"/>
          <w:lang w:val="ru-RU"/>
        </w:rPr>
        <w:t xml:space="preserve"> </w:t>
      </w:r>
      <w:r w:rsidRPr="00F11F6A">
        <w:rPr>
          <w:rFonts w:ascii="Arial" w:hAnsi="Arial" w:cs="Arial"/>
          <w:color w:val="000000"/>
          <w:lang w:val="ru-RU"/>
        </w:rPr>
        <w:t xml:space="preserve">тенге </w:t>
      </w:r>
      <w:r w:rsidRPr="00F11F6A">
        <w:rPr>
          <w:rFonts w:ascii="Arial" w:hAnsi="Arial" w:cs="Arial"/>
          <w:lang w:val="ru-RU"/>
        </w:rPr>
        <w:br/>
      </w:r>
      <w:r w:rsidRPr="00F11F6A">
        <w:rPr>
          <w:rFonts w:ascii="Arial" w:hAnsi="Arial" w:cs="Arial"/>
          <w:color w:val="000000"/>
          <w:lang w:val="ru-RU"/>
        </w:rPr>
        <w:t>Данная величина умножается</w:t>
      </w:r>
      <w:proofErr w:type="gramEnd"/>
      <w:r w:rsidRPr="00F11F6A">
        <w:rPr>
          <w:rFonts w:ascii="Arial" w:hAnsi="Arial" w:cs="Arial"/>
          <w:color w:val="000000"/>
          <w:lang w:val="ru-RU"/>
        </w:rPr>
        <w:t xml:space="preserve"> на количество предприятий (субъектов предпринимательства), которые являются субъектами этой альтернативы: </w:t>
      </w:r>
      <w:r w:rsidR="007B6875">
        <w:rPr>
          <w:rFonts w:ascii="Arial" w:hAnsi="Arial" w:cs="Arial"/>
          <w:color w:val="000000"/>
          <w:lang w:val="ru-RU"/>
        </w:rPr>
        <w:t>122</w:t>
      </w:r>
      <w:r w:rsidRPr="00F11F6A">
        <w:rPr>
          <w:rFonts w:ascii="Arial" w:hAnsi="Arial" w:cs="Arial"/>
          <w:color w:val="000000"/>
          <w:lang w:val="ru-RU"/>
        </w:rPr>
        <w:t xml:space="preserve"> субъектов * </w:t>
      </w:r>
      <w:r w:rsidR="007B6875">
        <w:rPr>
          <w:rFonts w:ascii="Arial" w:hAnsi="Arial" w:cs="Arial"/>
          <w:lang w:val="ru-RU"/>
        </w:rPr>
        <w:t>33</w:t>
      </w:r>
      <w:r w:rsidR="007B6875" w:rsidRPr="007B6875">
        <w:rPr>
          <w:rFonts w:ascii="Arial" w:hAnsi="Arial" w:cs="Arial"/>
          <w:lang w:val="ru-RU"/>
        </w:rPr>
        <w:t xml:space="preserve"> </w:t>
      </w:r>
      <w:r w:rsidR="007B6875" w:rsidRPr="00F34402">
        <w:rPr>
          <w:rFonts w:ascii="Arial" w:hAnsi="Arial" w:cs="Arial"/>
          <w:lang w:val="ru-RU"/>
        </w:rPr>
        <w:t>5</w:t>
      </w:r>
      <w:r w:rsidR="007B6875">
        <w:rPr>
          <w:rFonts w:ascii="Arial" w:hAnsi="Arial" w:cs="Arial"/>
          <w:lang w:val="ru-RU"/>
        </w:rPr>
        <w:t>40 </w:t>
      </w:r>
      <w:r w:rsidR="007B6875" w:rsidRPr="00F34402">
        <w:rPr>
          <w:rFonts w:ascii="Arial" w:hAnsi="Arial" w:cs="Arial"/>
          <w:lang w:val="ru-RU"/>
        </w:rPr>
        <w:t>000</w:t>
      </w:r>
      <w:r w:rsidR="007B6875">
        <w:rPr>
          <w:rFonts w:ascii="Arial" w:hAnsi="Arial" w:cs="Arial"/>
          <w:lang w:val="ru-RU"/>
        </w:rPr>
        <w:t>,4</w:t>
      </w:r>
      <w:r w:rsidR="007B6875" w:rsidRPr="00F34402">
        <w:rPr>
          <w:rFonts w:ascii="Arial" w:hAnsi="Arial" w:cs="Arial"/>
          <w:lang w:val="ru-RU"/>
        </w:rPr>
        <w:t xml:space="preserve"> </w:t>
      </w:r>
      <w:r w:rsidRPr="00F11F6A">
        <w:rPr>
          <w:rFonts w:ascii="Arial" w:hAnsi="Arial" w:cs="Arial"/>
          <w:color w:val="000000"/>
          <w:lang w:val="ru-RU"/>
        </w:rPr>
        <w:t xml:space="preserve">= </w:t>
      </w:r>
      <w:bookmarkStart w:id="19" w:name="_Hlk43767237"/>
      <w:r w:rsidR="00A4025F">
        <w:rPr>
          <w:rFonts w:ascii="Arial" w:hAnsi="Arial" w:cs="Arial"/>
          <w:b/>
          <w:color w:val="000000"/>
          <w:lang w:val="ru-RU"/>
        </w:rPr>
        <w:t>4 091 880 048,8</w:t>
      </w:r>
      <w:r w:rsidRPr="00F11F6A">
        <w:rPr>
          <w:rFonts w:ascii="Arial" w:hAnsi="Arial" w:cs="Arial"/>
          <w:b/>
          <w:color w:val="000000"/>
          <w:lang w:val="ru-RU"/>
        </w:rPr>
        <w:t xml:space="preserve"> тенге</w:t>
      </w:r>
      <w:bookmarkEnd w:id="19"/>
    </w:p>
    <w:p w14:paraId="25067779" w14:textId="17954A89" w:rsidR="00791A03" w:rsidRPr="00F11F6A" w:rsidRDefault="00791A03" w:rsidP="00791A03">
      <w:pPr>
        <w:tabs>
          <w:tab w:val="left" w:pos="-142"/>
        </w:tabs>
        <w:spacing w:after="0" w:line="240" w:lineRule="auto"/>
        <w:ind w:left="-284" w:right="-286"/>
        <w:jc w:val="both"/>
        <w:rPr>
          <w:rFonts w:ascii="Arial" w:hAnsi="Arial" w:cs="Arial"/>
          <w:b/>
          <w:shd w:val="clear" w:color="auto" w:fill="FFFFFF"/>
          <w:lang w:val="kk-KZ"/>
        </w:rPr>
      </w:pPr>
      <w:bookmarkStart w:id="20" w:name="_Hlk43767123"/>
      <w:r w:rsidRPr="00F11F6A">
        <w:rPr>
          <w:rFonts w:ascii="Arial" w:hAnsi="Arial" w:cs="Arial"/>
          <w:shd w:val="clear" w:color="auto" w:fill="FFFFFF"/>
          <w:lang w:val="kk-KZ"/>
        </w:rPr>
        <w:t xml:space="preserve">Количество </w:t>
      </w:r>
      <w:r w:rsidRPr="00F11F6A">
        <w:rPr>
          <w:rFonts w:ascii="Arial" w:hAnsi="Arial" w:cs="Arial"/>
          <w:shd w:val="clear" w:color="auto" w:fill="FFFFFF"/>
          <w:lang w:val="ru-RU"/>
        </w:rPr>
        <w:t>ж</w:t>
      </w:r>
      <w:r w:rsidRPr="00F11F6A">
        <w:rPr>
          <w:rFonts w:ascii="Arial" w:hAnsi="Arial" w:cs="Arial"/>
          <w:shd w:val="clear" w:color="auto" w:fill="FFFFFF"/>
          <w:lang w:val="kk-KZ"/>
        </w:rPr>
        <w:t xml:space="preserve">елезнодорожных грузовых внеклассных станций и железнодорожных грузовых станций </w:t>
      </w:r>
      <w:r w:rsidRPr="00F11F6A">
        <w:rPr>
          <w:rFonts w:ascii="Arial" w:hAnsi="Arial" w:cs="Arial"/>
          <w:shd w:val="clear" w:color="auto" w:fill="FFFFFF"/>
          <w:lang w:val="kk-KZ"/>
        </w:rPr>
        <w:br/>
        <w:t>I и II класса</w:t>
      </w:r>
      <w:r w:rsidR="00A4025F">
        <w:rPr>
          <w:rFonts w:ascii="Arial" w:hAnsi="Arial" w:cs="Arial"/>
          <w:b/>
          <w:shd w:val="clear" w:color="auto" w:fill="FFFFFF"/>
          <w:lang w:val="kk-KZ"/>
        </w:rPr>
        <w:t xml:space="preserve"> – 122</w:t>
      </w:r>
      <w:r w:rsidRPr="00F11F6A">
        <w:rPr>
          <w:rFonts w:ascii="Arial" w:hAnsi="Arial" w:cs="Arial"/>
          <w:b/>
          <w:shd w:val="clear" w:color="auto" w:fill="FFFFFF"/>
          <w:lang w:val="kk-KZ"/>
        </w:rPr>
        <w:t>.</w:t>
      </w:r>
    </w:p>
    <w:p w14:paraId="042225F1" w14:textId="73267D85" w:rsidR="00791A03" w:rsidRPr="00F11F6A" w:rsidRDefault="00791A03" w:rsidP="00791A03">
      <w:pPr>
        <w:tabs>
          <w:tab w:val="left" w:pos="-142"/>
        </w:tabs>
        <w:spacing w:after="0" w:line="240" w:lineRule="auto"/>
        <w:ind w:left="-284" w:right="141"/>
        <w:jc w:val="both"/>
        <w:rPr>
          <w:rFonts w:ascii="Arial" w:hAnsi="Arial" w:cs="Arial"/>
          <w:bCs/>
          <w:shd w:val="clear" w:color="auto" w:fill="FFFFFF"/>
          <w:lang w:val="kk-KZ"/>
        </w:rPr>
      </w:pPr>
      <w:bookmarkStart w:id="21" w:name="_Hlk41399880"/>
      <w:bookmarkEnd w:id="20"/>
      <w:r w:rsidRPr="00F11F6A">
        <w:rPr>
          <w:rFonts w:ascii="Arial" w:hAnsi="Arial" w:cs="Arial"/>
          <w:bCs/>
          <w:shd w:val="clear" w:color="auto" w:fill="FFFFFF"/>
          <w:lang w:val="kk-KZ"/>
        </w:rPr>
        <w:t>Таким образом расходы на оснащение железнодорожными весами и содержание в надлежащем состоянии одной</w:t>
      </w:r>
      <w:r>
        <w:rPr>
          <w:rFonts w:ascii="Arial" w:hAnsi="Arial" w:cs="Arial"/>
          <w:bCs/>
          <w:shd w:val="clear" w:color="auto" w:fill="FFFFFF"/>
          <w:lang w:val="kk-KZ"/>
        </w:rPr>
        <w:t xml:space="preserve"> </w:t>
      </w:r>
      <w:r w:rsidRPr="00F11F6A">
        <w:rPr>
          <w:rFonts w:ascii="Arial" w:hAnsi="Arial" w:cs="Arial"/>
          <w:bCs/>
          <w:shd w:val="clear" w:color="auto" w:fill="FFFFFF"/>
          <w:lang w:val="kk-KZ"/>
        </w:rPr>
        <w:t xml:space="preserve">станции </w:t>
      </w:r>
      <w:r>
        <w:rPr>
          <w:rFonts w:ascii="Arial" w:hAnsi="Arial" w:cs="Arial"/>
          <w:bCs/>
          <w:shd w:val="clear" w:color="auto" w:fill="FFFFFF"/>
          <w:lang w:val="kk-KZ"/>
        </w:rPr>
        <w:t>в течение 5 лет</w:t>
      </w:r>
      <w:r w:rsidRPr="00F11F6A">
        <w:rPr>
          <w:rFonts w:ascii="Arial" w:hAnsi="Arial" w:cs="Arial"/>
          <w:bCs/>
          <w:shd w:val="clear" w:color="auto" w:fill="FFFFFF"/>
          <w:lang w:val="kk-KZ"/>
        </w:rPr>
        <w:t xml:space="preserve"> составляет </w:t>
      </w:r>
      <w:r w:rsidR="00A4025F" w:rsidRPr="00A4025F">
        <w:rPr>
          <w:rFonts w:ascii="Arial" w:hAnsi="Arial" w:cs="Arial"/>
          <w:b/>
          <w:shd w:val="clear" w:color="auto" w:fill="FFFFFF"/>
          <w:lang w:val="kk-KZ"/>
        </w:rPr>
        <w:t>33 540 000,4</w:t>
      </w:r>
      <w:r w:rsidRPr="00F11F6A">
        <w:rPr>
          <w:rFonts w:ascii="Arial" w:hAnsi="Arial" w:cs="Arial"/>
          <w:b/>
          <w:shd w:val="clear" w:color="auto" w:fill="FFFFFF"/>
          <w:lang w:val="kk-KZ"/>
        </w:rPr>
        <w:t> тг.</w:t>
      </w:r>
      <w:r w:rsidRPr="00F11F6A">
        <w:rPr>
          <w:rFonts w:ascii="Arial" w:hAnsi="Arial" w:cs="Arial"/>
          <w:bCs/>
          <w:shd w:val="clear" w:color="auto" w:fill="FFFFFF"/>
          <w:lang w:val="kk-KZ"/>
        </w:rPr>
        <w:t xml:space="preserve"> </w:t>
      </w:r>
    </w:p>
    <w:p w14:paraId="2D163EE2" w14:textId="77777777" w:rsidR="00791A03" w:rsidRPr="00F11F6A" w:rsidRDefault="00791A03" w:rsidP="00791A03">
      <w:pPr>
        <w:tabs>
          <w:tab w:val="left" w:pos="-142"/>
        </w:tabs>
        <w:spacing w:after="0" w:line="240" w:lineRule="auto"/>
        <w:ind w:left="-284" w:right="141"/>
        <w:jc w:val="both"/>
        <w:rPr>
          <w:rFonts w:ascii="Arial" w:hAnsi="Arial" w:cs="Arial"/>
          <w:bCs/>
          <w:shd w:val="clear" w:color="auto" w:fill="FFFFFF"/>
          <w:lang w:val="kk-KZ"/>
        </w:rPr>
      </w:pPr>
    </w:p>
    <w:bookmarkEnd w:id="21"/>
    <w:p w14:paraId="49771DA5" w14:textId="77777777" w:rsidR="00791A03" w:rsidRPr="00955592" w:rsidRDefault="00791A03" w:rsidP="00791A03">
      <w:pPr>
        <w:spacing w:after="20" w:line="240" w:lineRule="auto"/>
        <w:ind w:left="20"/>
        <w:jc w:val="center"/>
        <w:rPr>
          <w:rFonts w:ascii="Arial" w:hAnsi="Arial" w:cs="Arial"/>
          <w:b/>
          <w:bCs/>
          <w:highlight w:val="green"/>
          <w:u w:val="single"/>
          <w:lang w:val="ru-RU"/>
        </w:rPr>
      </w:pPr>
    </w:p>
    <w:p w14:paraId="79B92FF5" w14:textId="77777777" w:rsidR="00791A03" w:rsidRPr="00955592" w:rsidRDefault="00791A03" w:rsidP="00791A03">
      <w:pPr>
        <w:spacing w:after="20" w:line="240" w:lineRule="auto"/>
        <w:ind w:left="20"/>
        <w:jc w:val="center"/>
        <w:rPr>
          <w:rFonts w:ascii="Arial" w:hAnsi="Arial" w:cs="Arial"/>
          <w:b/>
          <w:bCs/>
          <w:highlight w:val="green"/>
          <w:u w:val="single"/>
          <w:lang w:val="ru-RU"/>
        </w:rPr>
      </w:pPr>
      <w:r w:rsidRPr="008729C7">
        <w:rPr>
          <w:rFonts w:ascii="Arial" w:hAnsi="Arial" w:cs="Arial"/>
          <w:b/>
          <w:bCs/>
          <w:u w:val="single"/>
          <w:lang w:val="ru-RU"/>
        </w:rPr>
        <w:t xml:space="preserve">Альтернатива 1. </w:t>
      </w:r>
      <w:r w:rsidRPr="008729C7">
        <w:rPr>
          <w:rFonts w:ascii="Arial" w:hAnsi="Arial" w:cs="Arial"/>
          <w:lang w:val="ru-RU"/>
        </w:rPr>
        <w:t xml:space="preserve">Информирование грузоотправителя о необходимости </w:t>
      </w:r>
      <w:proofErr w:type="gramStart"/>
      <w:r w:rsidRPr="008729C7">
        <w:rPr>
          <w:rFonts w:ascii="Arial" w:hAnsi="Arial" w:cs="Arial"/>
          <w:lang w:val="ru-RU"/>
        </w:rPr>
        <w:t>соблюдения требований Правил перевозок грузов</w:t>
      </w:r>
      <w:proofErr w:type="gramEnd"/>
      <w:r w:rsidRPr="00D14463">
        <w:rPr>
          <w:rFonts w:ascii="Arial" w:hAnsi="Arial" w:cs="Arial"/>
          <w:lang w:val="ru-RU"/>
        </w:rPr>
        <w:t xml:space="preserve"> железнодорожным транспортом</w:t>
      </w:r>
      <w:r>
        <w:rPr>
          <w:rFonts w:ascii="Arial" w:hAnsi="Arial" w:cs="Arial"/>
          <w:lang w:val="ru-RU"/>
        </w:rPr>
        <w:t>,</w:t>
      </w:r>
      <w:r w:rsidRPr="00D14463">
        <w:rPr>
          <w:rFonts w:ascii="Arial" w:hAnsi="Arial" w:cs="Arial"/>
          <w:lang w:val="ru-RU"/>
        </w:rPr>
        <w:t xml:space="preserve"> в части обязательного определения массы перевозимого груза путем взвешивания на собственных вагонных весах или вагонных весах перевозчика</w:t>
      </w:r>
      <w:r w:rsidRPr="00D14463">
        <w:rPr>
          <w:rFonts w:ascii="Arial" w:hAnsi="Arial" w:cs="Arial"/>
          <w:color w:val="000000"/>
          <w:spacing w:val="2"/>
          <w:shd w:val="clear" w:color="auto" w:fill="FFFFFF"/>
          <w:lang w:val="ru-RU"/>
        </w:rPr>
        <w:t>.</w:t>
      </w:r>
    </w:p>
    <w:p w14:paraId="5071D538" w14:textId="77777777" w:rsidR="00791A03" w:rsidRPr="00955592" w:rsidRDefault="00791A03" w:rsidP="00791A03">
      <w:pPr>
        <w:spacing w:after="0" w:line="240" w:lineRule="auto"/>
        <w:jc w:val="center"/>
        <w:rPr>
          <w:rFonts w:ascii="Arial" w:hAnsi="Arial" w:cs="Arial"/>
          <w:color w:val="000000"/>
          <w:sz w:val="10"/>
          <w:szCs w:val="10"/>
          <w:highlight w:val="green"/>
          <w:u w:val="single"/>
          <w:lang w:val="ru-RU"/>
        </w:rPr>
      </w:pPr>
    </w:p>
    <w:p w14:paraId="3A0DB211" w14:textId="77777777" w:rsidR="00791A03" w:rsidRPr="008729C7" w:rsidRDefault="00791A03" w:rsidP="00791A03">
      <w:pPr>
        <w:spacing w:after="0" w:line="240" w:lineRule="auto"/>
        <w:jc w:val="center"/>
        <w:rPr>
          <w:rFonts w:ascii="Arial" w:hAnsi="Arial" w:cs="Arial"/>
          <w:lang w:val="ru-RU"/>
        </w:rPr>
      </w:pPr>
      <w:r w:rsidRPr="008729C7">
        <w:rPr>
          <w:rFonts w:ascii="Arial" w:hAnsi="Arial" w:cs="Arial"/>
          <w:color w:val="000000"/>
          <w:u w:val="single"/>
          <w:lang w:val="ru-RU"/>
        </w:rPr>
        <w:t>форма 1в</w:t>
      </w:r>
      <w:r w:rsidRPr="008729C7">
        <w:rPr>
          <w:rFonts w:ascii="Arial" w:hAnsi="Arial" w:cs="Arial"/>
          <w:b/>
          <w:color w:val="000000"/>
          <w:lang w:val="ru-RU"/>
        </w:rPr>
        <w:t xml:space="preserve"> Расчет издержек на администрирование регулирования</w:t>
      </w:r>
      <w:r w:rsidRPr="008729C7">
        <w:rPr>
          <w:rFonts w:ascii="Arial" w:hAnsi="Arial" w:cs="Arial"/>
          <w:lang w:val="ru-RU"/>
        </w:rPr>
        <w:br/>
      </w:r>
      <w:r w:rsidRPr="008729C7">
        <w:rPr>
          <w:rFonts w:ascii="Arial" w:hAnsi="Arial" w:cs="Arial"/>
          <w:b/>
          <w:color w:val="000000"/>
        </w:rPr>
        <w:t>        </w:t>
      </w:r>
      <w:r w:rsidRPr="008729C7">
        <w:rPr>
          <w:rFonts w:ascii="Arial" w:hAnsi="Arial" w:cs="Arial"/>
          <w:b/>
          <w:color w:val="000000"/>
          <w:lang w:val="ru-RU"/>
        </w:rPr>
        <w:t xml:space="preserve"> для государственных органов (монетизация)</w:t>
      </w:r>
    </w:p>
    <w:bookmarkEnd w:id="18"/>
    <w:p w14:paraId="3A74FF28" w14:textId="77777777" w:rsidR="00791A03" w:rsidRPr="00955592" w:rsidRDefault="00791A03" w:rsidP="00791A03">
      <w:pPr>
        <w:spacing w:after="0" w:line="240" w:lineRule="auto"/>
        <w:rPr>
          <w:rFonts w:ascii="Arial" w:hAnsi="Arial" w:cs="Arial"/>
          <w:color w:val="000000"/>
          <w:highlight w:val="green"/>
          <w:lang w:val="ru-RU"/>
        </w:rPr>
      </w:pPr>
    </w:p>
    <w:p w14:paraId="356D7839" w14:textId="77777777" w:rsidR="00791A03" w:rsidRPr="00711B4F" w:rsidRDefault="00791A03" w:rsidP="00791A03">
      <w:pPr>
        <w:spacing w:after="0" w:line="240" w:lineRule="auto"/>
        <w:ind w:left="-284"/>
        <w:rPr>
          <w:rFonts w:ascii="Arial" w:hAnsi="Arial" w:cs="Arial"/>
          <w:lang w:val="ru-RU"/>
        </w:rPr>
      </w:pPr>
      <w:r w:rsidRPr="00711B4F">
        <w:rPr>
          <w:rFonts w:ascii="Arial" w:hAnsi="Arial" w:cs="Arial"/>
          <w:color w:val="000000"/>
          <w:lang w:val="ru-RU"/>
        </w:rPr>
        <w:t xml:space="preserve">Какие действия предполагает использование альтернативы? </w:t>
      </w:r>
      <w:r w:rsidRPr="00711B4F">
        <w:rPr>
          <w:rFonts w:ascii="Arial" w:hAnsi="Arial" w:cs="Arial"/>
          <w:lang w:val="ru-RU"/>
        </w:rPr>
        <w:br/>
      </w:r>
      <w:r w:rsidRPr="00711B4F">
        <w:rPr>
          <w:rFonts w:ascii="Arial" w:hAnsi="Arial" w:cs="Arial"/>
          <w:color w:val="000000"/>
          <w:lang w:val="ru-RU"/>
        </w:rPr>
        <w:t>Если альтернатива предполагает работу нескольких государственных органов, Таблица 1 заполняется по каждому из них отдельно с указанием государственного органа</w:t>
      </w:r>
    </w:p>
    <w:tbl>
      <w:tblPr>
        <w:tblW w:w="10065"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828"/>
        <w:gridCol w:w="4820"/>
        <w:gridCol w:w="1417"/>
      </w:tblGrid>
      <w:tr w:rsidR="00791A03" w:rsidRPr="00711B4F" w14:paraId="3855EAE9"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3AA029E" w14:textId="77777777" w:rsidR="00791A03" w:rsidRPr="00711B4F" w:rsidRDefault="00791A03" w:rsidP="00F97794">
            <w:pPr>
              <w:spacing w:after="0" w:line="240" w:lineRule="auto"/>
              <w:ind w:left="20"/>
              <w:jc w:val="center"/>
              <w:rPr>
                <w:rFonts w:ascii="Arial" w:hAnsi="Arial" w:cs="Arial"/>
              </w:rPr>
            </w:pPr>
            <w:proofErr w:type="spellStart"/>
            <w:r w:rsidRPr="00711B4F">
              <w:rPr>
                <w:rFonts w:ascii="Arial" w:hAnsi="Arial" w:cs="Arial"/>
                <w:color w:val="000000"/>
              </w:rPr>
              <w:t>Таблица</w:t>
            </w:r>
            <w:proofErr w:type="spellEnd"/>
            <w:r w:rsidRPr="00711B4F">
              <w:rPr>
                <w:rFonts w:ascii="Arial" w:hAnsi="Arial" w:cs="Arial"/>
                <w:color w:val="000000"/>
              </w:rPr>
              <w:t xml:space="preserve"> 1</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C332E0E" w14:textId="77777777" w:rsidR="00791A03" w:rsidRPr="00711B4F" w:rsidRDefault="00791A03" w:rsidP="00F97794">
            <w:pPr>
              <w:spacing w:after="0" w:line="240" w:lineRule="auto"/>
              <w:ind w:left="20"/>
              <w:jc w:val="center"/>
              <w:rPr>
                <w:rFonts w:ascii="Arial" w:hAnsi="Arial" w:cs="Arial"/>
                <w:lang w:val="ru-RU"/>
              </w:rPr>
            </w:pPr>
            <w:r w:rsidRPr="00711B4F">
              <w:rPr>
                <w:rFonts w:ascii="Arial" w:hAnsi="Arial" w:cs="Arial"/>
                <w:color w:val="000000"/>
                <w:lang w:val="ru-RU"/>
              </w:rPr>
              <w:t>Цена затраты рабочего времени (человеко дни умножить на зарплату по квалификации) в год</w:t>
            </w:r>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27AB3F2" w14:textId="77777777" w:rsidR="00791A03" w:rsidRPr="00711B4F" w:rsidRDefault="00791A03" w:rsidP="00F97794">
            <w:pPr>
              <w:spacing w:after="0" w:line="240" w:lineRule="auto"/>
              <w:ind w:left="20"/>
              <w:jc w:val="center"/>
              <w:rPr>
                <w:rFonts w:ascii="Arial" w:hAnsi="Arial" w:cs="Arial"/>
              </w:rPr>
            </w:pPr>
            <w:proofErr w:type="spellStart"/>
            <w:r w:rsidRPr="00711B4F">
              <w:rPr>
                <w:rFonts w:ascii="Arial" w:hAnsi="Arial" w:cs="Arial"/>
                <w:color w:val="000000"/>
              </w:rPr>
              <w:t>Итого</w:t>
            </w:r>
            <w:proofErr w:type="spellEnd"/>
          </w:p>
        </w:tc>
      </w:tr>
      <w:tr w:rsidR="00791A03" w:rsidRPr="00711B4F" w14:paraId="620A570A" w14:textId="77777777" w:rsidTr="00F97794">
        <w:trPr>
          <w:trHeight w:val="62"/>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321B5A0" w14:textId="77777777" w:rsidR="00791A03" w:rsidRPr="00711B4F" w:rsidRDefault="00791A03" w:rsidP="00F97794">
            <w:pPr>
              <w:spacing w:after="0" w:line="240" w:lineRule="auto"/>
              <w:ind w:left="20"/>
              <w:rPr>
                <w:rFonts w:ascii="Arial" w:hAnsi="Arial" w:cs="Arial"/>
              </w:rPr>
            </w:pPr>
            <w:proofErr w:type="spellStart"/>
            <w:r w:rsidRPr="00711B4F">
              <w:rPr>
                <w:rFonts w:ascii="Arial" w:hAnsi="Arial" w:cs="Arial"/>
                <w:color w:val="000000"/>
              </w:rPr>
              <w:t>Получение</w:t>
            </w:r>
            <w:proofErr w:type="spellEnd"/>
            <w:r w:rsidRPr="00711B4F">
              <w:rPr>
                <w:rFonts w:ascii="Arial" w:hAnsi="Arial" w:cs="Arial"/>
                <w:color w:val="000000"/>
              </w:rPr>
              <w:t xml:space="preserve"> и </w:t>
            </w:r>
            <w:proofErr w:type="spellStart"/>
            <w:r w:rsidRPr="00711B4F">
              <w:rPr>
                <w:rFonts w:ascii="Arial" w:hAnsi="Arial" w:cs="Arial"/>
                <w:color w:val="000000"/>
              </w:rPr>
              <w:t>анализ</w:t>
            </w:r>
            <w:proofErr w:type="spellEnd"/>
            <w:r w:rsidRPr="00711B4F">
              <w:rPr>
                <w:rFonts w:ascii="Arial" w:hAnsi="Arial" w:cs="Arial"/>
                <w:color w:val="000000"/>
              </w:rPr>
              <w:t xml:space="preserve"> </w:t>
            </w:r>
            <w:proofErr w:type="spellStart"/>
            <w:r w:rsidRPr="00711B4F">
              <w:rPr>
                <w:rFonts w:ascii="Arial" w:hAnsi="Arial" w:cs="Arial"/>
                <w:color w:val="000000"/>
              </w:rPr>
              <w:t>отчетности</w:t>
            </w:r>
            <w:proofErr w:type="spellEnd"/>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F41A8D2" w14:textId="77777777" w:rsidR="00791A03" w:rsidRPr="00711B4F" w:rsidRDefault="00791A03" w:rsidP="00F97794">
            <w:pPr>
              <w:numPr>
                <w:ilvl w:val="0"/>
                <w:numId w:val="1"/>
              </w:numPr>
              <w:tabs>
                <w:tab w:val="left" w:pos="301"/>
              </w:tabs>
              <w:spacing w:after="0" w:line="240" w:lineRule="auto"/>
              <w:ind w:left="411"/>
              <w:rPr>
                <w:rFonts w:ascii="Arial" w:hAnsi="Arial" w:cs="Arial"/>
                <w:b/>
                <w:i/>
                <w:lang w:val="ru-RU"/>
              </w:rPr>
            </w:pPr>
            <w:r w:rsidRPr="00711B4F">
              <w:rPr>
                <w:rFonts w:ascii="Arial" w:hAnsi="Arial" w:cs="Arial"/>
                <w:b/>
                <w:i/>
                <w:lang w:val="ru-RU"/>
              </w:rPr>
              <w:t xml:space="preserve">Цена затраты КТ МИИР: </w:t>
            </w:r>
          </w:p>
          <w:p w14:paraId="24F65722"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150 000 – средняя ЗП специалиста КТ МИИР</w:t>
            </w:r>
          </w:p>
          <w:p w14:paraId="19797AD6"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150 000/21 = 7143 стоимость одного дня</w:t>
            </w:r>
          </w:p>
          <w:p w14:paraId="646A2228"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 xml:space="preserve">0,2 – в среднем уходит 1/5 рабочего дня у специалиста КТ МИИР на мониторинг и взаимодействие </w:t>
            </w:r>
            <w:proofErr w:type="gramStart"/>
            <w:r w:rsidRPr="00711B4F">
              <w:rPr>
                <w:rFonts w:ascii="Arial" w:hAnsi="Arial" w:cs="Arial"/>
                <w:i/>
                <w:lang w:val="ru-RU"/>
              </w:rPr>
              <w:t>с</w:t>
            </w:r>
            <w:proofErr w:type="gramEnd"/>
            <w:r w:rsidRPr="00711B4F">
              <w:rPr>
                <w:rFonts w:ascii="Arial" w:hAnsi="Arial" w:cs="Arial"/>
                <w:i/>
                <w:lang w:val="ru-RU"/>
              </w:rPr>
              <w:t xml:space="preserve"> МИО </w:t>
            </w:r>
            <w:proofErr w:type="gramStart"/>
            <w:r w:rsidRPr="00711B4F">
              <w:rPr>
                <w:rFonts w:ascii="Arial" w:hAnsi="Arial" w:cs="Arial"/>
                <w:i/>
                <w:lang w:val="ru-RU"/>
              </w:rPr>
              <w:t>по</w:t>
            </w:r>
            <w:proofErr w:type="gramEnd"/>
            <w:r w:rsidRPr="00711B4F">
              <w:rPr>
                <w:rFonts w:ascii="Arial" w:hAnsi="Arial" w:cs="Arial"/>
                <w:i/>
                <w:lang w:val="ru-RU"/>
              </w:rPr>
              <w:t xml:space="preserve"> информированию перевозчиков</w:t>
            </w:r>
          </w:p>
          <w:p w14:paraId="56AD3E22" w14:textId="77777777" w:rsidR="00791A03" w:rsidRPr="00711B4F" w:rsidRDefault="00791A03" w:rsidP="00F97794">
            <w:pPr>
              <w:spacing w:after="0" w:line="240" w:lineRule="auto"/>
              <w:rPr>
                <w:rFonts w:ascii="Arial" w:hAnsi="Arial" w:cs="Arial"/>
                <w:lang w:val="ru-RU"/>
              </w:rPr>
            </w:pPr>
            <w:r w:rsidRPr="00711B4F">
              <w:rPr>
                <w:rFonts w:ascii="Arial" w:hAnsi="Arial" w:cs="Arial"/>
                <w:i/>
                <w:lang w:val="ru-RU"/>
              </w:rPr>
              <w:t>21 – количество рабочих дней в месяц</w:t>
            </w:r>
          </w:p>
          <w:p w14:paraId="4F3583E1"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 xml:space="preserve">7143 х 0,2 х 21 х 12 </w:t>
            </w:r>
            <w:proofErr w:type="spellStart"/>
            <w:proofErr w:type="gramStart"/>
            <w:r w:rsidRPr="00711B4F">
              <w:rPr>
                <w:rFonts w:ascii="Arial" w:hAnsi="Arial" w:cs="Arial"/>
                <w:i/>
                <w:lang w:val="ru-RU"/>
              </w:rPr>
              <w:t>мес</w:t>
            </w:r>
            <w:proofErr w:type="spellEnd"/>
            <w:proofErr w:type="gramEnd"/>
            <w:r w:rsidRPr="00711B4F">
              <w:rPr>
                <w:rFonts w:ascii="Arial" w:hAnsi="Arial" w:cs="Arial"/>
                <w:i/>
                <w:lang w:val="ru-RU"/>
              </w:rPr>
              <w:t xml:space="preserve"> = 360007 </w:t>
            </w:r>
            <w:proofErr w:type="spellStart"/>
            <w:r w:rsidRPr="00711B4F">
              <w:rPr>
                <w:rFonts w:ascii="Arial" w:hAnsi="Arial" w:cs="Arial"/>
                <w:i/>
                <w:lang w:val="ru-RU"/>
              </w:rPr>
              <w:t>тг</w:t>
            </w:r>
            <w:proofErr w:type="spellEnd"/>
          </w:p>
          <w:p w14:paraId="53112D4C" w14:textId="77777777" w:rsidR="00791A03" w:rsidRPr="00711B4F" w:rsidRDefault="00791A03" w:rsidP="00F97794">
            <w:pPr>
              <w:numPr>
                <w:ilvl w:val="0"/>
                <w:numId w:val="1"/>
              </w:numPr>
              <w:tabs>
                <w:tab w:val="left" w:pos="410"/>
              </w:tabs>
              <w:spacing w:after="0" w:line="240" w:lineRule="auto"/>
              <w:ind w:left="0" w:firstLine="0"/>
              <w:rPr>
                <w:rFonts w:ascii="Arial" w:hAnsi="Arial" w:cs="Arial"/>
                <w:b/>
                <w:i/>
                <w:lang w:val="ru-RU"/>
              </w:rPr>
            </w:pPr>
            <w:r w:rsidRPr="00711B4F">
              <w:rPr>
                <w:rFonts w:ascii="Arial" w:hAnsi="Arial" w:cs="Arial"/>
                <w:b/>
                <w:i/>
                <w:lang w:val="ru-RU"/>
              </w:rPr>
              <w:t>Цена затраты 17 МИО:</w:t>
            </w:r>
          </w:p>
          <w:p w14:paraId="55039F4A"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 xml:space="preserve">100 000 – </w:t>
            </w:r>
            <w:proofErr w:type="gramStart"/>
            <w:r w:rsidRPr="00711B4F">
              <w:rPr>
                <w:rFonts w:ascii="Arial" w:hAnsi="Arial" w:cs="Arial"/>
                <w:i/>
                <w:lang w:val="ru-RU"/>
              </w:rPr>
              <w:t>средняя</w:t>
            </w:r>
            <w:proofErr w:type="gramEnd"/>
            <w:r w:rsidRPr="00711B4F">
              <w:rPr>
                <w:rFonts w:ascii="Arial" w:hAnsi="Arial" w:cs="Arial"/>
                <w:i/>
                <w:lang w:val="ru-RU"/>
              </w:rPr>
              <w:t xml:space="preserve"> ЗП специалиста МИО</w:t>
            </w:r>
          </w:p>
          <w:p w14:paraId="0702BC31"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100 000/21 = 4762 стоимость одного дня</w:t>
            </w:r>
          </w:p>
          <w:p w14:paraId="0EFA6345"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0,2 – в среднем уходит 1/5 рабочего дня у специалиста МИО</w:t>
            </w:r>
          </w:p>
          <w:p w14:paraId="36BEFBC6" w14:textId="77777777" w:rsidR="00791A03" w:rsidRPr="00711B4F" w:rsidRDefault="00791A03" w:rsidP="00F97794">
            <w:pPr>
              <w:spacing w:after="0" w:line="240" w:lineRule="auto"/>
              <w:rPr>
                <w:rFonts w:ascii="Arial" w:hAnsi="Arial" w:cs="Arial"/>
                <w:lang w:val="ru-RU"/>
              </w:rPr>
            </w:pPr>
            <w:r w:rsidRPr="00711B4F">
              <w:rPr>
                <w:rFonts w:ascii="Arial" w:hAnsi="Arial" w:cs="Arial"/>
                <w:i/>
                <w:lang w:val="ru-RU"/>
              </w:rPr>
              <w:t>21 – количество рабочих дней в месяц</w:t>
            </w:r>
            <w:r w:rsidRPr="00711B4F">
              <w:rPr>
                <w:rFonts w:ascii="Arial" w:hAnsi="Arial" w:cs="Arial"/>
                <w:lang w:val="ru-RU"/>
              </w:rPr>
              <w:t xml:space="preserve"> </w:t>
            </w:r>
          </w:p>
          <w:p w14:paraId="57CDAD20" w14:textId="77777777" w:rsidR="00791A03" w:rsidRPr="00711B4F" w:rsidRDefault="00791A03" w:rsidP="00F97794">
            <w:pPr>
              <w:spacing w:after="0" w:line="240" w:lineRule="auto"/>
              <w:rPr>
                <w:rFonts w:ascii="Arial" w:hAnsi="Arial" w:cs="Arial"/>
                <w:lang w:val="ru-RU"/>
              </w:rPr>
            </w:pPr>
            <w:r w:rsidRPr="00711B4F">
              <w:rPr>
                <w:rFonts w:ascii="Arial" w:hAnsi="Arial" w:cs="Arial"/>
                <w:i/>
                <w:lang w:val="ru-RU"/>
              </w:rPr>
              <w:t xml:space="preserve">4762 х 0,2 х 21 х 12 мес. = </w:t>
            </w:r>
            <w:r w:rsidRPr="00711B4F">
              <w:rPr>
                <w:rFonts w:ascii="Arial" w:hAnsi="Arial" w:cs="Arial"/>
                <w:lang w:val="ru-RU"/>
              </w:rPr>
              <w:t xml:space="preserve">240 005 </w:t>
            </w:r>
            <w:proofErr w:type="spellStart"/>
            <w:r w:rsidRPr="00711B4F">
              <w:rPr>
                <w:rFonts w:ascii="Arial" w:hAnsi="Arial" w:cs="Arial"/>
                <w:lang w:val="ru-RU"/>
              </w:rPr>
              <w:t>тг</w:t>
            </w:r>
            <w:proofErr w:type="spellEnd"/>
          </w:p>
          <w:p w14:paraId="0877886F" w14:textId="77777777" w:rsidR="00791A03" w:rsidRPr="00711B4F" w:rsidRDefault="00791A03" w:rsidP="00F97794">
            <w:pPr>
              <w:spacing w:after="0" w:line="240" w:lineRule="auto"/>
              <w:rPr>
                <w:rFonts w:ascii="Arial" w:hAnsi="Arial" w:cs="Arial"/>
                <w:lang w:val="ru-RU"/>
              </w:rPr>
            </w:pPr>
            <w:r w:rsidRPr="00711B4F">
              <w:rPr>
                <w:rFonts w:ascii="Arial" w:hAnsi="Arial" w:cs="Arial"/>
                <w:lang w:val="ru-RU"/>
              </w:rPr>
              <w:t xml:space="preserve">240 005 х 17 МИО = 4 080 085 </w:t>
            </w:r>
            <w:proofErr w:type="spellStart"/>
            <w:r w:rsidRPr="00711B4F">
              <w:rPr>
                <w:rFonts w:ascii="Arial" w:hAnsi="Arial" w:cs="Arial"/>
                <w:lang w:val="ru-RU"/>
              </w:rPr>
              <w:t>тг</w:t>
            </w:r>
            <w:proofErr w:type="spellEnd"/>
          </w:p>
          <w:p w14:paraId="6CB9BBB3" w14:textId="77777777" w:rsidR="00791A03" w:rsidRPr="00711B4F" w:rsidRDefault="00791A03" w:rsidP="00F97794">
            <w:pPr>
              <w:spacing w:after="0" w:line="240" w:lineRule="auto"/>
              <w:rPr>
                <w:rFonts w:ascii="Arial" w:hAnsi="Arial" w:cs="Arial"/>
                <w:b/>
                <w:i/>
                <w:lang w:val="ru-RU"/>
              </w:rPr>
            </w:pPr>
            <w:r w:rsidRPr="00711B4F">
              <w:rPr>
                <w:rFonts w:ascii="Arial" w:hAnsi="Arial" w:cs="Arial"/>
                <w:b/>
                <w:lang w:val="ru-RU"/>
              </w:rPr>
              <w:t xml:space="preserve">Итого: </w:t>
            </w:r>
            <w:r w:rsidRPr="00711B4F">
              <w:rPr>
                <w:rFonts w:ascii="Arial" w:hAnsi="Arial" w:cs="Arial"/>
                <w:lang w:val="ru-RU"/>
              </w:rPr>
              <w:t xml:space="preserve">360007+408085 = 4 440 092 </w:t>
            </w:r>
            <w:proofErr w:type="spellStart"/>
            <w:r w:rsidRPr="00711B4F">
              <w:rPr>
                <w:rFonts w:ascii="Arial" w:hAnsi="Arial" w:cs="Arial"/>
                <w:lang w:val="ru-RU"/>
              </w:rPr>
              <w:t>тг</w:t>
            </w:r>
            <w:proofErr w:type="spellEnd"/>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C62B6C4" w14:textId="77777777" w:rsidR="00791A03" w:rsidRPr="00711B4F" w:rsidRDefault="00791A03" w:rsidP="00F97794">
            <w:pPr>
              <w:spacing w:after="0" w:line="240" w:lineRule="auto"/>
              <w:rPr>
                <w:rFonts w:ascii="Arial" w:hAnsi="Arial" w:cs="Arial"/>
              </w:rPr>
            </w:pPr>
            <w:r w:rsidRPr="00711B4F">
              <w:rPr>
                <w:rFonts w:ascii="Arial" w:hAnsi="Arial" w:cs="Arial"/>
                <w:lang w:val="ru-RU"/>
              </w:rPr>
              <w:t xml:space="preserve">4 440 092 </w:t>
            </w:r>
            <w:proofErr w:type="spellStart"/>
            <w:r w:rsidRPr="00711B4F">
              <w:rPr>
                <w:rFonts w:ascii="Arial" w:hAnsi="Arial" w:cs="Arial"/>
                <w:lang w:val="ru-RU"/>
              </w:rPr>
              <w:t>тг</w:t>
            </w:r>
            <w:proofErr w:type="spellEnd"/>
          </w:p>
        </w:tc>
      </w:tr>
      <w:tr w:rsidR="00791A03" w:rsidRPr="00711B4F" w14:paraId="42AACBAE"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1BA12AB" w14:textId="77777777" w:rsidR="00791A03" w:rsidRPr="00711B4F" w:rsidRDefault="00791A03" w:rsidP="00F97794">
            <w:pPr>
              <w:spacing w:after="0" w:line="240" w:lineRule="auto"/>
              <w:ind w:left="20"/>
              <w:rPr>
                <w:rFonts w:ascii="Arial" w:hAnsi="Arial" w:cs="Arial"/>
              </w:rPr>
            </w:pPr>
            <w:proofErr w:type="spellStart"/>
            <w:r w:rsidRPr="00711B4F">
              <w:rPr>
                <w:rFonts w:ascii="Arial" w:hAnsi="Arial" w:cs="Arial"/>
                <w:color w:val="000000"/>
              </w:rPr>
              <w:t>Проведение</w:t>
            </w:r>
            <w:proofErr w:type="spellEnd"/>
            <w:r w:rsidRPr="00711B4F">
              <w:rPr>
                <w:rFonts w:ascii="Arial" w:hAnsi="Arial" w:cs="Arial"/>
                <w:color w:val="000000"/>
              </w:rPr>
              <w:t xml:space="preserve"> </w:t>
            </w:r>
            <w:proofErr w:type="spellStart"/>
            <w:r w:rsidRPr="00711B4F">
              <w:rPr>
                <w:rFonts w:ascii="Arial" w:hAnsi="Arial" w:cs="Arial"/>
                <w:color w:val="000000"/>
              </w:rPr>
              <w:t>проверок</w:t>
            </w:r>
            <w:proofErr w:type="spellEnd"/>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A6B0383" w14:textId="77777777" w:rsidR="00791A03" w:rsidRPr="00711B4F" w:rsidRDefault="00791A03" w:rsidP="00F97794">
            <w:pPr>
              <w:spacing w:after="0" w:line="240" w:lineRule="auto"/>
              <w:rPr>
                <w:rFonts w:ascii="Arial" w:hAnsi="Arial" w:cs="Arial"/>
                <w:b/>
                <w:i/>
                <w:lang w:val="ru-RU"/>
              </w:rPr>
            </w:pPr>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67286D1" w14:textId="77777777" w:rsidR="00791A03" w:rsidRPr="00711B4F" w:rsidRDefault="00791A03" w:rsidP="00F97794">
            <w:pPr>
              <w:spacing w:after="0" w:line="240" w:lineRule="auto"/>
              <w:rPr>
                <w:rFonts w:ascii="Arial" w:hAnsi="Arial" w:cs="Arial"/>
                <w:lang w:val="ru-RU"/>
              </w:rPr>
            </w:pPr>
          </w:p>
        </w:tc>
      </w:tr>
      <w:tr w:rsidR="00791A03" w:rsidRPr="00711B4F" w14:paraId="67CFCA57"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D549E31" w14:textId="77777777" w:rsidR="00791A03" w:rsidRPr="00711B4F" w:rsidRDefault="00791A03" w:rsidP="00F97794">
            <w:pPr>
              <w:spacing w:after="0" w:line="240" w:lineRule="auto"/>
              <w:ind w:left="20"/>
              <w:rPr>
                <w:rFonts w:ascii="Arial" w:hAnsi="Arial" w:cs="Arial"/>
              </w:rPr>
            </w:pPr>
            <w:proofErr w:type="spellStart"/>
            <w:r w:rsidRPr="00711B4F">
              <w:rPr>
                <w:rFonts w:ascii="Arial" w:hAnsi="Arial" w:cs="Arial"/>
                <w:color w:val="000000"/>
              </w:rPr>
              <w:t>Выдача</w:t>
            </w:r>
            <w:proofErr w:type="spellEnd"/>
            <w:r w:rsidRPr="00711B4F">
              <w:rPr>
                <w:rFonts w:ascii="Arial" w:hAnsi="Arial" w:cs="Arial"/>
                <w:color w:val="000000"/>
              </w:rPr>
              <w:t xml:space="preserve"> </w:t>
            </w:r>
            <w:proofErr w:type="spellStart"/>
            <w:r w:rsidRPr="00711B4F">
              <w:rPr>
                <w:rFonts w:ascii="Arial" w:hAnsi="Arial" w:cs="Arial"/>
                <w:color w:val="000000"/>
              </w:rPr>
              <w:t>разрешений</w:t>
            </w:r>
            <w:proofErr w:type="spellEnd"/>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2457852" w14:textId="77777777" w:rsidR="00791A03" w:rsidRPr="00711B4F" w:rsidRDefault="00791A03" w:rsidP="00F97794">
            <w:pPr>
              <w:spacing w:after="0" w:line="240" w:lineRule="auto"/>
              <w:rPr>
                <w:rFonts w:ascii="Arial" w:hAnsi="Arial" w:cs="Arial"/>
                <w:b/>
                <w:i/>
                <w:lang w:val="ru-RU"/>
              </w:rPr>
            </w:pPr>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E25B64F" w14:textId="77777777" w:rsidR="00791A03" w:rsidRPr="00711B4F" w:rsidRDefault="00791A03" w:rsidP="00F97794">
            <w:pPr>
              <w:spacing w:after="0" w:line="240" w:lineRule="auto"/>
              <w:rPr>
                <w:rFonts w:ascii="Arial" w:hAnsi="Arial" w:cs="Arial"/>
              </w:rPr>
            </w:pPr>
          </w:p>
        </w:tc>
      </w:tr>
      <w:tr w:rsidR="00791A03" w:rsidRPr="00711B4F" w14:paraId="102656B4"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9925D0C" w14:textId="77777777" w:rsidR="00791A03" w:rsidRPr="00711B4F" w:rsidRDefault="00791A03" w:rsidP="00F97794">
            <w:pPr>
              <w:spacing w:after="0" w:line="240" w:lineRule="auto"/>
              <w:ind w:left="20"/>
              <w:rPr>
                <w:rFonts w:ascii="Arial" w:hAnsi="Arial" w:cs="Arial"/>
                <w:lang w:val="ru-RU"/>
              </w:rPr>
            </w:pPr>
            <w:r w:rsidRPr="00711B4F">
              <w:rPr>
                <w:rFonts w:ascii="Arial" w:hAnsi="Arial" w:cs="Arial"/>
                <w:color w:val="000000"/>
                <w:lang w:val="ru-RU"/>
              </w:rPr>
              <w:t>Иные формы контроля (определить)</w:t>
            </w:r>
            <w:r w:rsidRPr="00711B4F">
              <w:rPr>
                <w:rFonts w:ascii="Arial" w:hAnsi="Arial" w:cs="Arial"/>
                <w:i/>
                <w:lang w:val="ru-RU"/>
              </w:rPr>
              <w:t xml:space="preserve"> </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F086F59" w14:textId="77777777" w:rsidR="00791A03" w:rsidRPr="00711B4F" w:rsidRDefault="00791A03" w:rsidP="00F97794">
            <w:pPr>
              <w:spacing w:after="0" w:line="240" w:lineRule="auto"/>
              <w:jc w:val="center"/>
              <w:rPr>
                <w:rFonts w:ascii="Arial" w:hAnsi="Arial" w:cs="Arial"/>
                <w:i/>
                <w:lang w:val="ru-RU"/>
              </w:rPr>
            </w:pPr>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1A488F1" w14:textId="77777777" w:rsidR="00791A03" w:rsidRPr="00711B4F" w:rsidRDefault="00791A03" w:rsidP="00F97794">
            <w:pPr>
              <w:spacing w:after="0" w:line="240" w:lineRule="auto"/>
              <w:rPr>
                <w:rFonts w:ascii="Arial" w:hAnsi="Arial" w:cs="Arial"/>
                <w:lang w:val="ru-RU"/>
              </w:rPr>
            </w:pPr>
          </w:p>
        </w:tc>
      </w:tr>
      <w:tr w:rsidR="00791A03" w:rsidRPr="00711B4F" w14:paraId="3DA7D489"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9D8E001" w14:textId="77777777" w:rsidR="00791A03" w:rsidRPr="00711B4F" w:rsidRDefault="00791A03" w:rsidP="00F97794">
            <w:pPr>
              <w:spacing w:after="0" w:line="240" w:lineRule="auto"/>
              <w:ind w:left="20"/>
              <w:rPr>
                <w:rFonts w:ascii="Arial" w:hAnsi="Arial" w:cs="Arial"/>
              </w:rPr>
            </w:pPr>
            <w:proofErr w:type="spellStart"/>
            <w:r w:rsidRPr="00711B4F">
              <w:rPr>
                <w:rFonts w:ascii="Arial" w:hAnsi="Arial" w:cs="Arial"/>
                <w:color w:val="000000"/>
              </w:rPr>
              <w:t>Итого</w:t>
            </w:r>
            <w:proofErr w:type="spellEnd"/>
            <w:r w:rsidRPr="00711B4F">
              <w:rPr>
                <w:rFonts w:ascii="Arial" w:hAnsi="Arial" w:cs="Arial"/>
                <w:color w:val="000000"/>
              </w:rPr>
              <w:t xml:space="preserve"> </w:t>
            </w:r>
            <w:proofErr w:type="spellStart"/>
            <w:r w:rsidRPr="00711B4F">
              <w:rPr>
                <w:rFonts w:ascii="Arial" w:hAnsi="Arial" w:cs="Arial"/>
                <w:color w:val="000000"/>
              </w:rPr>
              <w:t>за</w:t>
            </w:r>
            <w:proofErr w:type="spellEnd"/>
            <w:r w:rsidRPr="00711B4F">
              <w:rPr>
                <w:rFonts w:ascii="Arial" w:hAnsi="Arial" w:cs="Arial"/>
                <w:color w:val="000000"/>
              </w:rPr>
              <w:t xml:space="preserve"> 5 </w:t>
            </w:r>
            <w:proofErr w:type="spellStart"/>
            <w:r w:rsidRPr="00711B4F">
              <w:rPr>
                <w:rFonts w:ascii="Arial" w:hAnsi="Arial" w:cs="Arial"/>
                <w:color w:val="000000"/>
              </w:rPr>
              <w:t>лет</w:t>
            </w:r>
            <w:proofErr w:type="spellEnd"/>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0164B14" w14:textId="77777777" w:rsidR="00791A03" w:rsidRPr="00711B4F" w:rsidRDefault="00791A03" w:rsidP="00F97794">
            <w:pPr>
              <w:spacing w:after="0" w:line="240" w:lineRule="auto"/>
              <w:jc w:val="center"/>
              <w:rPr>
                <w:rFonts w:ascii="Arial" w:hAnsi="Arial" w:cs="Arial"/>
                <w:i/>
                <w:lang w:val="ru-RU"/>
              </w:rPr>
            </w:pPr>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24AE108" w14:textId="77777777" w:rsidR="00791A03" w:rsidRPr="00711B4F" w:rsidRDefault="00791A03" w:rsidP="00F97794">
            <w:pPr>
              <w:spacing w:after="0" w:line="240" w:lineRule="auto"/>
              <w:jc w:val="center"/>
              <w:rPr>
                <w:rFonts w:ascii="Arial" w:hAnsi="Arial" w:cs="Arial"/>
                <w:lang w:val="ru-RU"/>
              </w:rPr>
            </w:pPr>
            <w:r w:rsidRPr="00711B4F">
              <w:rPr>
                <w:rFonts w:ascii="Arial" w:hAnsi="Arial" w:cs="Arial"/>
                <w:lang w:val="ru-RU"/>
              </w:rPr>
              <w:t xml:space="preserve">22200460 </w:t>
            </w:r>
            <w:proofErr w:type="spellStart"/>
            <w:r w:rsidRPr="00711B4F">
              <w:rPr>
                <w:rFonts w:ascii="Arial" w:hAnsi="Arial" w:cs="Arial"/>
                <w:lang w:val="ru-RU"/>
              </w:rPr>
              <w:t>тг</w:t>
            </w:r>
            <w:proofErr w:type="spellEnd"/>
          </w:p>
        </w:tc>
      </w:tr>
    </w:tbl>
    <w:p w14:paraId="6A917125" w14:textId="77777777" w:rsidR="00791A03" w:rsidRPr="00711B4F" w:rsidRDefault="00791A03" w:rsidP="00791A03">
      <w:pPr>
        <w:spacing w:after="0" w:line="240" w:lineRule="auto"/>
        <w:ind w:left="-284"/>
        <w:rPr>
          <w:rFonts w:ascii="Arial" w:hAnsi="Arial" w:cs="Arial"/>
          <w:lang w:val="ru-RU"/>
        </w:rPr>
      </w:pPr>
      <w:r w:rsidRPr="00711B4F">
        <w:rPr>
          <w:rFonts w:ascii="Arial" w:hAnsi="Arial" w:cs="Arial"/>
          <w:color w:val="000000"/>
          <w:lang w:val="ru-RU"/>
        </w:rPr>
        <w:t>Предполагает ли альтернатива создание нового государственного органа, либо нового структурного подразделения существующего органа</w:t>
      </w:r>
      <w:proofErr w:type="gramStart"/>
      <w:r w:rsidRPr="00711B4F">
        <w:rPr>
          <w:rFonts w:ascii="Arial" w:hAnsi="Arial" w:cs="Arial"/>
          <w:color w:val="000000"/>
          <w:lang w:val="ru-RU"/>
        </w:rPr>
        <w:t xml:space="preserve"> Д</w:t>
      </w:r>
      <w:proofErr w:type="gramEnd"/>
      <w:r w:rsidRPr="00711B4F">
        <w:rPr>
          <w:rFonts w:ascii="Arial" w:hAnsi="Arial" w:cs="Arial"/>
          <w:color w:val="000000"/>
          <w:lang w:val="ru-RU"/>
        </w:rPr>
        <w:t xml:space="preserve">а ____ Нет  </w:t>
      </w:r>
      <w:r w:rsidRPr="00711B4F">
        <w:rPr>
          <w:rFonts w:ascii="Arial" w:hAnsi="Arial" w:cs="Arial"/>
          <w:b/>
          <w:i/>
          <w:color w:val="000000"/>
          <w:lang w:val="ru-RU"/>
        </w:rPr>
        <w:t>Х</w:t>
      </w:r>
      <w:r w:rsidRPr="00711B4F">
        <w:rPr>
          <w:rFonts w:ascii="Arial" w:hAnsi="Arial" w:cs="Arial"/>
          <w:b/>
          <w:i/>
          <w:lang w:val="ru-RU"/>
        </w:rPr>
        <w:br/>
      </w:r>
      <w:r w:rsidRPr="00711B4F">
        <w:rPr>
          <w:rFonts w:ascii="Arial" w:hAnsi="Arial" w:cs="Arial"/>
          <w:color w:val="000000"/>
          <w:lang w:val="ru-RU"/>
        </w:rPr>
        <w:lastRenderedPageBreak/>
        <w:t>Если да – определите полный планируемый годовой бюджет нового органа или структурного подразделения ____ х5 = _____</w:t>
      </w:r>
    </w:p>
    <w:p w14:paraId="68AE8F6D" w14:textId="77777777" w:rsidR="00791A03" w:rsidRPr="00711B4F" w:rsidRDefault="00791A03" w:rsidP="00791A03">
      <w:pPr>
        <w:spacing w:after="20" w:line="240" w:lineRule="auto"/>
        <w:ind w:left="20"/>
        <w:jc w:val="center"/>
        <w:rPr>
          <w:rFonts w:ascii="Arial" w:hAnsi="Arial" w:cs="Arial"/>
          <w:b/>
          <w:bCs/>
          <w:u w:val="single"/>
          <w:lang w:val="ru-RU"/>
        </w:rPr>
      </w:pPr>
    </w:p>
    <w:p w14:paraId="0BC13386" w14:textId="77777777" w:rsidR="00791A03" w:rsidRPr="00711B4F" w:rsidRDefault="00791A03" w:rsidP="00791A03">
      <w:pPr>
        <w:spacing w:after="20" w:line="240" w:lineRule="auto"/>
        <w:ind w:left="20"/>
        <w:jc w:val="center"/>
        <w:rPr>
          <w:rFonts w:ascii="Arial" w:hAnsi="Arial" w:cs="Arial"/>
          <w:b/>
          <w:bCs/>
          <w:u w:val="single"/>
          <w:lang w:val="ru-RU"/>
        </w:rPr>
      </w:pPr>
    </w:p>
    <w:p w14:paraId="0DE256E0" w14:textId="77777777" w:rsidR="00791A03" w:rsidRPr="00711B4F" w:rsidRDefault="00791A03" w:rsidP="00791A03">
      <w:pPr>
        <w:spacing w:after="20" w:line="240" w:lineRule="auto"/>
        <w:ind w:left="20"/>
        <w:jc w:val="center"/>
        <w:rPr>
          <w:rFonts w:ascii="Arial" w:hAnsi="Arial" w:cs="Arial"/>
          <w:b/>
          <w:bCs/>
          <w:u w:val="single"/>
          <w:lang w:val="ru-RU"/>
        </w:rPr>
      </w:pPr>
    </w:p>
    <w:p w14:paraId="3F2B95E2" w14:textId="77777777" w:rsidR="00791A03" w:rsidRPr="00711B4F" w:rsidRDefault="00791A03" w:rsidP="00791A03">
      <w:pPr>
        <w:spacing w:after="20" w:line="240" w:lineRule="auto"/>
        <w:ind w:left="20"/>
        <w:jc w:val="center"/>
        <w:rPr>
          <w:rFonts w:ascii="Arial" w:hAnsi="Arial" w:cs="Arial"/>
          <w:b/>
          <w:bCs/>
          <w:u w:val="single"/>
          <w:lang w:val="ru-RU"/>
        </w:rPr>
      </w:pPr>
      <w:r w:rsidRPr="00711B4F">
        <w:rPr>
          <w:rFonts w:ascii="Arial" w:hAnsi="Arial" w:cs="Arial"/>
          <w:b/>
          <w:bCs/>
          <w:u w:val="single"/>
          <w:lang w:val="ru-RU"/>
        </w:rPr>
        <w:t xml:space="preserve">Альтернатива 2. </w:t>
      </w:r>
      <w:r w:rsidRPr="00711B4F">
        <w:rPr>
          <w:rFonts w:ascii="Arial" w:hAnsi="Arial" w:cs="Arial"/>
          <w:b/>
          <w:u w:val="single"/>
          <w:lang w:val="ru-RU"/>
        </w:rPr>
        <w:t>Введение обязанности для грузоотправителей и перевозчика по предоставлению отчетности о деятельности по осуществлению перевозок грузов с указанием массы перевозимого груза</w:t>
      </w:r>
    </w:p>
    <w:p w14:paraId="0621D606" w14:textId="77777777" w:rsidR="00791A03" w:rsidRPr="00711B4F" w:rsidRDefault="00791A03" w:rsidP="00791A03">
      <w:pPr>
        <w:spacing w:after="0" w:line="240" w:lineRule="auto"/>
        <w:jc w:val="center"/>
        <w:rPr>
          <w:rFonts w:ascii="Arial" w:hAnsi="Arial" w:cs="Arial"/>
          <w:color w:val="000000"/>
          <w:sz w:val="10"/>
          <w:szCs w:val="10"/>
          <w:u w:val="single"/>
          <w:lang w:val="ru-RU"/>
        </w:rPr>
      </w:pPr>
    </w:p>
    <w:p w14:paraId="5B1C4C44" w14:textId="77777777" w:rsidR="00791A03" w:rsidRPr="00711B4F" w:rsidRDefault="00791A03" w:rsidP="00791A03">
      <w:pPr>
        <w:spacing w:after="0" w:line="240" w:lineRule="auto"/>
        <w:jc w:val="center"/>
        <w:rPr>
          <w:rFonts w:ascii="Arial" w:hAnsi="Arial" w:cs="Arial"/>
          <w:lang w:val="ru-RU"/>
        </w:rPr>
      </w:pPr>
      <w:r w:rsidRPr="00711B4F">
        <w:rPr>
          <w:rFonts w:ascii="Arial" w:hAnsi="Arial" w:cs="Arial"/>
          <w:color w:val="000000"/>
          <w:u w:val="single"/>
          <w:lang w:val="ru-RU"/>
        </w:rPr>
        <w:t>форма 1в</w:t>
      </w:r>
      <w:r w:rsidRPr="00711B4F">
        <w:rPr>
          <w:rFonts w:ascii="Arial" w:hAnsi="Arial" w:cs="Arial"/>
          <w:b/>
          <w:color w:val="000000"/>
          <w:lang w:val="ru-RU"/>
        </w:rPr>
        <w:t xml:space="preserve"> Расчет издержек на администрирование регулирования</w:t>
      </w:r>
      <w:r w:rsidRPr="00711B4F">
        <w:rPr>
          <w:rFonts w:ascii="Arial" w:hAnsi="Arial" w:cs="Arial"/>
          <w:lang w:val="ru-RU"/>
        </w:rPr>
        <w:br/>
      </w:r>
      <w:r w:rsidRPr="00711B4F">
        <w:rPr>
          <w:rFonts w:ascii="Arial" w:hAnsi="Arial" w:cs="Arial"/>
          <w:b/>
          <w:color w:val="000000"/>
        </w:rPr>
        <w:t>        </w:t>
      </w:r>
      <w:r w:rsidRPr="00711B4F">
        <w:rPr>
          <w:rFonts w:ascii="Arial" w:hAnsi="Arial" w:cs="Arial"/>
          <w:b/>
          <w:color w:val="000000"/>
          <w:lang w:val="ru-RU"/>
        </w:rPr>
        <w:t xml:space="preserve"> для государственных органов (монетизация)</w:t>
      </w:r>
    </w:p>
    <w:p w14:paraId="67A6AD5C" w14:textId="77777777" w:rsidR="00791A03" w:rsidRPr="00711B4F" w:rsidRDefault="00791A03" w:rsidP="00791A03">
      <w:pPr>
        <w:spacing w:after="0" w:line="240" w:lineRule="auto"/>
        <w:rPr>
          <w:rFonts w:ascii="Arial" w:hAnsi="Arial" w:cs="Arial"/>
          <w:color w:val="000000"/>
          <w:lang w:val="ru-RU"/>
        </w:rPr>
      </w:pPr>
    </w:p>
    <w:p w14:paraId="00558867" w14:textId="77777777" w:rsidR="00791A03" w:rsidRPr="00711B4F" w:rsidRDefault="00791A03" w:rsidP="00791A03">
      <w:pPr>
        <w:spacing w:after="0" w:line="240" w:lineRule="auto"/>
        <w:ind w:left="-284"/>
        <w:rPr>
          <w:rFonts w:ascii="Arial" w:hAnsi="Arial" w:cs="Arial"/>
          <w:lang w:val="ru-RU"/>
        </w:rPr>
      </w:pPr>
      <w:r w:rsidRPr="00711B4F">
        <w:rPr>
          <w:rFonts w:ascii="Arial" w:hAnsi="Arial" w:cs="Arial"/>
          <w:color w:val="000000"/>
          <w:lang w:val="ru-RU"/>
        </w:rPr>
        <w:t xml:space="preserve">Какие действия предполагает использование альтернативы? </w:t>
      </w:r>
      <w:r w:rsidRPr="00711B4F">
        <w:rPr>
          <w:rFonts w:ascii="Arial" w:hAnsi="Arial" w:cs="Arial"/>
          <w:lang w:val="ru-RU"/>
        </w:rPr>
        <w:br/>
      </w:r>
      <w:r w:rsidRPr="00711B4F">
        <w:rPr>
          <w:rFonts w:ascii="Arial" w:hAnsi="Arial" w:cs="Arial"/>
          <w:color w:val="000000"/>
          <w:lang w:val="ru-RU"/>
        </w:rPr>
        <w:t>Если альтернатива предполагает работу нескольких государственных органов, Таблица 1 заполняется по каждому из них отдельно с указанием государственного органа</w:t>
      </w:r>
    </w:p>
    <w:tbl>
      <w:tblPr>
        <w:tblW w:w="10024"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828"/>
        <w:gridCol w:w="4820"/>
        <w:gridCol w:w="1376"/>
      </w:tblGrid>
      <w:tr w:rsidR="00791A03" w:rsidRPr="00711B4F" w14:paraId="70F0C737"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C5E930F" w14:textId="77777777" w:rsidR="00791A03" w:rsidRPr="00711B4F" w:rsidRDefault="00791A03" w:rsidP="00F97794">
            <w:pPr>
              <w:spacing w:after="0" w:line="240" w:lineRule="auto"/>
              <w:ind w:left="20"/>
              <w:jc w:val="center"/>
              <w:rPr>
                <w:rFonts w:ascii="Arial" w:hAnsi="Arial" w:cs="Arial"/>
              </w:rPr>
            </w:pPr>
            <w:proofErr w:type="spellStart"/>
            <w:r w:rsidRPr="00711B4F">
              <w:rPr>
                <w:rFonts w:ascii="Arial" w:hAnsi="Arial" w:cs="Arial"/>
                <w:color w:val="000000"/>
              </w:rPr>
              <w:t>Таблица</w:t>
            </w:r>
            <w:proofErr w:type="spellEnd"/>
            <w:r w:rsidRPr="00711B4F">
              <w:rPr>
                <w:rFonts w:ascii="Arial" w:hAnsi="Arial" w:cs="Arial"/>
                <w:color w:val="000000"/>
              </w:rPr>
              <w:t xml:space="preserve"> 1</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33C96C6" w14:textId="77777777" w:rsidR="00791A03" w:rsidRPr="00711B4F" w:rsidRDefault="00791A03" w:rsidP="00F97794">
            <w:pPr>
              <w:spacing w:after="0" w:line="240" w:lineRule="auto"/>
              <w:ind w:left="20"/>
              <w:jc w:val="center"/>
              <w:rPr>
                <w:rFonts w:ascii="Arial" w:hAnsi="Arial" w:cs="Arial"/>
                <w:lang w:val="ru-RU"/>
              </w:rPr>
            </w:pPr>
            <w:r w:rsidRPr="00711B4F">
              <w:rPr>
                <w:rFonts w:ascii="Arial" w:hAnsi="Arial" w:cs="Arial"/>
                <w:color w:val="000000"/>
                <w:lang w:val="ru-RU"/>
              </w:rPr>
              <w:t>Цена затраты рабочего времени (человеко дни умножить на зарплату по квалификации) в год</w:t>
            </w:r>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670D038" w14:textId="77777777" w:rsidR="00791A03" w:rsidRPr="00711B4F" w:rsidRDefault="00791A03" w:rsidP="00F97794">
            <w:pPr>
              <w:spacing w:after="0" w:line="240" w:lineRule="auto"/>
              <w:ind w:left="20"/>
              <w:jc w:val="center"/>
              <w:rPr>
                <w:rFonts w:ascii="Arial" w:hAnsi="Arial" w:cs="Arial"/>
              </w:rPr>
            </w:pPr>
            <w:proofErr w:type="spellStart"/>
            <w:r w:rsidRPr="00711B4F">
              <w:rPr>
                <w:rFonts w:ascii="Arial" w:hAnsi="Arial" w:cs="Arial"/>
                <w:color w:val="000000"/>
              </w:rPr>
              <w:t>Итого</w:t>
            </w:r>
            <w:proofErr w:type="spellEnd"/>
          </w:p>
        </w:tc>
      </w:tr>
      <w:tr w:rsidR="00791A03" w:rsidRPr="00711B4F" w14:paraId="15E9DD9A" w14:textId="77777777" w:rsidTr="00F97794">
        <w:trPr>
          <w:trHeight w:val="62"/>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01775C6" w14:textId="77777777" w:rsidR="00791A03" w:rsidRPr="00711B4F" w:rsidRDefault="00791A03" w:rsidP="00F97794">
            <w:pPr>
              <w:spacing w:after="0" w:line="240" w:lineRule="auto"/>
              <w:ind w:left="20"/>
              <w:rPr>
                <w:rFonts w:ascii="Arial" w:hAnsi="Arial" w:cs="Arial"/>
              </w:rPr>
            </w:pPr>
            <w:proofErr w:type="spellStart"/>
            <w:r w:rsidRPr="00711B4F">
              <w:rPr>
                <w:rFonts w:ascii="Arial" w:hAnsi="Arial" w:cs="Arial"/>
                <w:color w:val="000000"/>
              </w:rPr>
              <w:t>Получение</w:t>
            </w:r>
            <w:proofErr w:type="spellEnd"/>
            <w:r w:rsidRPr="00711B4F">
              <w:rPr>
                <w:rFonts w:ascii="Arial" w:hAnsi="Arial" w:cs="Arial"/>
                <w:color w:val="000000"/>
              </w:rPr>
              <w:t xml:space="preserve"> и </w:t>
            </w:r>
            <w:proofErr w:type="spellStart"/>
            <w:r w:rsidRPr="00711B4F">
              <w:rPr>
                <w:rFonts w:ascii="Arial" w:hAnsi="Arial" w:cs="Arial"/>
                <w:color w:val="000000"/>
              </w:rPr>
              <w:t>анализ</w:t>
            </w:r>
            <w:proofErr w:type="spellEnd"/>
            <w:r w:rsidRPr="00711B4F">
              <w:rPr>
                <w:rFonts w:ascii="Arial" w:hAnsi="Arial" w:cs="Arial"/>
                <w:color w:val="000000"/>
              </w:rPr>
              <w:t xml:space="preserve"> </w:t>
            </w:r>
            <w:proofErr w:type="spellStart"/>
            <w:r w:rsidRPr="00711B4F">
              <w:rPr>
                <w:rFonts w:ascii="Arial" w:hAnsi="Arial" w:cs="Arial"/>
                <w:color w:val="000000"/>
              </w:rPr>
              <w:t>отчетности</w:t>
            </w:r>
            <w:proofErr w:type="spellEnd"/>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F0E233D" w14:textId="77777777" w:rsidR="00791A03" w:rsidRPr="00711B4F" w:rsidRDefault="00791A03" w:rsidP="00F97794">
            <w:pPr>
              <w:numPr>
                <w:ilvl w:val="0"/>
                <w:numId w:val="4"/>
              </w:numPr>
              <w:tabs>
                <w:tab w:val="left" w:pos="301"/>
              </w:tabs>
              <w:spacing w:after="0" w:line="240" w:lineRule="auto"/>
              <w:ind w:left="0" w:hanging="15"/>
              <w:rPr>
                <w:rFonts w:ascii="Arial" w:hAnsi="Arial" w:cs="Arial"/>
                <w:b/>
                <w:i/>
                <w:lang w:val="ru-RU"/>
              </w:rPr>
            </w:pPr>
            <w:r w:rsidRPr="00711B4F">
              <w:rPr>
                <w:rFonts w:ascii="Arial" w:hAnsi="Arial" w:cs="Arial"/>
                <w:b/>
                <w:i/>
                <w:lang w:val="ru-RU"/>
              </w:rPr>
              <w:t xml:space="preserve">Цена затраты КТ МИИР: </w:t>
            </w:r>
          </w:p>
          <w:p w14:paraId="5C6AD418"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150 000 – средняя ЗП специалиста КТ МИИР</w:t>
            </w:r>
          </w:p>
          <w:p w14:paraId="09577D28"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150 000/21 = 7143 стоимость одного дня</w:t>
            </w:r>
          </w:p>
          <w:p w14:paraId="7C69123D"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0,2 – в среднем уходит 1/5 рабочего дня у специалиста КТ МИИР на мониторинг и взаимодействие с грузоотправителями и перевозчиками по отчетности</w:t>
            </w:r>
          </w:p>
          <w:p w14:paraId="65ED9C87" w14:textId="77777777" w:rsidR="00791A03" w:rsidRPr="00711B4F" w:rsidRDefault="00791A03" w:rsidP="00F97794">
            <w:pPr>
              <w:spacing w:after="0" w:line="240" w:lineRule="auto"/>
              <w:rPr>
                <w:rFonts w:ascii="Arial" w:hAnsi="Arial" w:cs="Arial"/>
                <w:lang w:val="ru-RU"/>
              </w:rPr>
            </w:pPr>
            <w:r w:rsidRPr="00711B4F">
              <w:rPr>
                <w:rFonts w:ascii="Arial" w:hAnsi="Arial" w:cs="Arial"/>
                <w:i/>
                <w:lang w:val="ru-RU"/>
              </w:rPr>
              <w:t>21 – количество рабочих дней в месяц</w:t>
            </w:r>
          </w:p>
          <w:p w14:paraId="679AD64F"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 xml:space="preserve">7143 х 0,2 х 21 х 12 </w:t>
            </w:r>
            <w:proofErr w:type="spellStart"/>
            <w:proofErr w:type="gramStart"/>
            <w:r w:rsidRPr="00711B4F">
              <w:rPr>
                <w:rFonts w:ascii="Arial" w:hAnsi="Arial" w:cs="Arial"/>
                <w:i/>
                <w:lang w:val="ru-RU"/>
              </w:rPr>
              <w:t>мес</w:t>
            </w:r>
            <w:proofErr w:type="spellEnd"/>
            <w:proofErr w:type="gramEnd"/>
            <w:r w:rsidRPr="00711B4F">
              <w:rPr>
                <w:rFonts w:ascii="Arial" w:hAnsi="Arial" w:cs="Arial"/>
                <w:i/>
                <w:lang w:val="ru-RU"/>
              </w:rPr>
              <w:t xml:space="preserve"> = 360007 </w:t>
            </w:r>
            <w:proofErr w:type="spellStart"/>
            <w:r w:rsidRPr="00711B4F">
              <w:rPr>
                <w:rFonts w:ascii="Arial" w:hAnsi="Arial" w:cs="Arial"/>
                <w:i/>
                <w:lang w:val="ru-RU"/>
              </w:rPr>
              <w:t>тг</w:t>
            </w:r>
            <w:proofErr w:type="spellEnd"/>
          </w:p>
          <w:p w14:paraId="3A1C8AC9" w14:textId="77777777" w:rsidR="00791A03" w:rsidRPr="00711B4F" w:rsidRDefault="00791A03" w:rsidP="00F97794">
            <w:pPr>
              <w:numPr>
                <w:ilvl w:val="0"/>
                <w:numId w:val="4"/>
              </w:numPr>
              <w:tabs>
                <w:tab w:val="left" w:pos="410"/>
              </w:tabs>
              <w:spacing w:after="0" w:line="240" w:lineRule="auto"/>
              <w:ind w:left="0" w:firstLine="0"/>
              <w:rPr>
                <w:rFonts w:ascii="Arial" w:hAnsi="Arial" w:cs="Arial"/>
                <w:b/>
                <w:i/>
                <w:lang w:val="ru-RU"/>
              </w:rPr>
            </w:pPr>
            <w:r w:rsidRPr="00711B4F">
              <w:rPr>
                <w:rFonts w:ascii="Arial" w:hAnsi="Arial" w:cs="Arial"/>
                <w:b/>
                <w:i/>
                <w:lang w:val="ru-RU"/>
              </w:rPr>
              <w:t>Цена затраты одного грузоотправителя или перевозчика:</w:t>
            </w:r>
          </w:p>
          <w:p w14:paraId="7405250C"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 xml:space="preserve">100 000 – </w:t>
            </w:r>
            <w:proofErr w:type="gramStart"/>
            <w:r w:rsidRPr="00711B4F">
              <w:rPr>
                <w:rFonts w:ascii="Arial" w:hAnsi="Arial" w:cs="Arial"/>
                <w:i/>
                <w:lang w:val="ru-RU"/>
              </w:rPr>
              <w:t>средняя</w:t>
            </w:r>
            <w:proofErr w:type="gramEnd"/>
            <w:r w:rsidRPr="00711B4F">
              <w:rPr>
                <w:rFonts w:ascii="Arial" w:hAnsi="Arial" w:cs="Arial"/>
                <w:i/>
                <w:lang w:val="ru-RU"/>
              </w:rPr>
              <w:t xml:space="preserve"> ЗП работника грузоотправителя или перевозчика</w:t>
            </w:r>
          </w:p>
          <w:p w14:paraId="046B2A02"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100 000/21 = 4762 стоимость одного дня</w:t>
            </w:r>
          </w:p>
          <w:p w14:paraId="1E3750E4" w14:textId="77777777" w:rsidR="00791A03" w:rsidRPr="00711B4F" w:rsidRDefault="00791A03" w:rsidP="00F97794">
            <w:pPr>
              <w:spacing w:after="0" w:line="240" w:lineRule="auto"/>
              <w:rPr>
                <w:rFonts w:ascii="Arial" w:hAnsi="Arial" w:cs="Arial"/>
                <w:i/>
                <w:lang w:val="ru-RU"/>
              </w:rPr>
            </w:pPr>
            <w:r w:rsidRPr="00711B4F">
              <w:rPr>
                <w:rFonts w:ascii="Arial" w:hAnsi="Arial" w:cs="Arial"/>
                <w:i/>
                <w:lang w:val="ru-RU"/>
              </w:rPr>
              <w:t>0,2 – в среднем уходит 1/5 рабочего дня у работника грузоотправителя или перевозчика</w:t>
            </w:r>
          </w:p>
          <w:p w14:paraId="4B26FD37" w14:textId="77777777" w:rsidR="00791A03" w:rsidRPr="00711B4F" w:rsidRDefault="00791A03" w:rsidP="00F97794">
            <w:pPr>
              <w:spacing w:after="0" w:line="240" w:lineRule="auto"/>
              <w:rPr>
                <w:rFonts w:ascii="Arial" w:hAnsi="Arial" w:cs="Arial"/>
                <w:lang w:val="ru-RU"/>
              </w:rPr>
            </w:pPr>
            <w:r w:rsidRPr="00711B4F">
              <w:rPr>
                <w:rFonts w:ascii="Arial" w:hAnsi="Arial" w:cs="Arial"/>
                <w:i/>
                <w:lang w:val="ru-RU"/>
              </w:rPr>
              <w:t>21 – количество рабочих дней в месяц</w:t>
            </w:r>
            <w:r w:rsidRPr="00711B4F">
              <w:rPr>
                <w:rFonts w:ascii="Arial" w:hAnsi="Arial" w:cs="Arial"/>
                <w:lang w:val="ru-RU"/>
              </w:rPr>
              <w:t xml:space="preserve"> </w:t>
            </w:r>
          </w:p>
          <w:p w14:paraId="31CCFE46" w14:textId="77777777" w:rsidR="00791A03" w:rsidRPr="00711B4F" w:rsidRDefault="00791A03" w:rsidP="00F97794">
            <w:pPr>
              <w:spacing w:after="0" w:line="240" w:lineRule="auto"/>
              <w:rPr>
                <w:rFonts w:ascii="Arial" w:hAnsi="Arial" w:cs="Arial"/>
                <w:lang w:val="ru-RU"/>
              </w:rPr>
            </w:pPr>
            <w:r w:rsidRPr="00711B4F">
              <w:rPr>
                <w:rFonts w:ascii="Arial" w:hAnsi="Arial" w:cs="Arial"/>
                <w:i/>
                <w:lang w:val="ru-RU"/>
              </w:rPr>
              <w:t xml:space="preserve">4762 х 0,2 х 21 х 12 мес. = </w:t>
            </w:r>
            <w:r w:rsidRPr="00711B4F">
              <w:rPr>
                <w:rFonts w:ascii="Arial" w:hAnsi="Arial" w:cs="Arial"/>
                <w:lang w:val="ru-RU"/>
              </w:rPr>
              <w:t xml:space="preserve">240 005 </w:t>
            </w:r>
            <w:proofErr w:type="spellStart"/>
            <w:r w:rsidRPr="00711B4F">
              <w:rPr>
                <w:rFonts w:ascii="Arial" w:hAnsi="Arial" w:cs="Arial"/>
                <w:lang w:val="ru-RU"/>
              </w:rPr>
              <w:t>тг</w:t>
            </w:r>
            <w:proofErr w:type="spellEnd"/>
          </w:p>
          <w:p w14:paraId="20438E5C" w14:textId="77777777" w:rsidR="00791A03" w:rsidRPr="00711B4F" w:rsidRDefault="00791A03" w:rsidP="00F97794">
            <w:pPr>
              <w:spacing w:after="0" w:line="240" w:lineRule="auto"/>
              <w:rPr>
                <w:rFonts w:ascii="Arial" w:hAnsi="Arial" w:cs="Arial"/>
                <w:lang w:val="ru-RU"/>
              </w:rPr>
            </w:pPr>
            <w:r w:rsidRPr="00711B4F">
              <w:rPr>
                <w:rFonts w:ascii="Arial" w:hAnsi="Arial" w:cs="Arial"/>
                <w:lang w:val="ru-RU"/>
              </w:rPr>
              <w:t xml:space="preserve">240 005 х 17 МИО = 4 080 085 </w:t>
            </w:r>
            <w:proofErr w:type="spellStart"/>
            <w:r w:rsidRPr="00711B4F">
              <w:rPr>
                <w:rFonts w:ascii="Arial" w:hAnsi="Arial" w:cs="Arial"/>
                <w:lang w:val="ru-RU"/>
              </w:rPr>
              <w:t>тг</w:t>
            </w:r>
            <w:proofErr w:type="spellEnd"/>
          </w:p>
          <w:p w14:paraId="5AB92B79" w14:textId="77777777" w:rsidR="00791A03" w:rsidRPr="00711B4F" w:rsidRDefault="00791A03" w:rsidP="00F97794">
            <w:pPr>
              <w:spacing w:after="0" w:line="240" w:lineRule="auto"/>
              <w:rPr>
                <w:rFonts w:ascii="Arial" w:hAnsi="Arial" w:cs="Arial"/>
                <w:b/>
                <w:i/>
                <w:lang w:val="ru-RU"/>
              </w:rPr>
            </w:pPr>
            <w:r w:rsidRPr="00711B4F">
              <w:rPr>
                <w:rFonts w:ascii="Arial" w:hAnsi="Arial" w:cs="Arial"/>
                <w:b/>
                <w:lang w:val="ru-RU"/>
              </w:rPr>
              <w:t xml:space="preserve">Итого: </w:t>
            </w:r>
            <w:r w:rsidRPr="00711B4F">
              <w:rPr>
                <w:rFonts w:ascii="Arial" w:hAnsi="Arial" w:cs="Arial"/>
                <w:lang w:val="ru-RU"/>
              </w:rPr>
              <w:t xml:space="preserve">360007+408085 = 4 440 092 </w:t>
            </w:r>
            <w:proofErr w:type="spellStart"/>
            <w:r w:rsidRPr="00711B4F">
              <w:rPr>
                <w:rFonts w:ascii="Arial" w:hAnsi="Arial" w:cs="Arial"/>
                <w:lang w:val="ru-RU"/>
              </w:rPr>
              <w:t>тг</w:t>
            </w:r>
            <w:proofErr w:type="spellEnd"/>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CC5A8D0" w14:textId="77777777" w:rsidR="00791A03" w:rsidRPr="00711B4F" w:rsidRDefault="00791A03" w:rsidP="00F97794">
            <w:pPr>
              <w:spacing w:after="0" w:line="240" w:lineRule="auto"/>
              <w:rPr>
                <w:rFonts w:ascii="Arial" w:hAnsi="Arial" w:cs="Arial"/>
              </w:rPr>
            </w:pPr>
            <w:r w:rsidRPr="00711B4F">
              <w:rPr>
                <w:rFonts w:ascii="Arial" w:hAnsi="Arial" w:cs="Arial"/>
                <w:lang w:val="ru-RU"/>
              </w:rPr>
              <w:t xml:space="preserve">4 440 092 </w:t>
            </w:r>
            <w:proofErr w:type="spellStart"/>
            <w:r w:rsidRPr="00711B4F">
              <w:rPr>
                <w:rFonts w:ascii="Arial" w:hAnsi="Arial" w:cs="Arial"/>
                <w:lang w:val="ru-RU"/>
              </w:rPr>
              <w:t>тг</w:t>
            </w:r>
            <w:proofErr w:type="spellEnd"/>
          </w:p>
        </w:tc>
      </w:tr>
      <w:tr w:rsidR="00791A03" w:rsidRPr="00711B4F" w14:paraId="3354F35F"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7E70C99" w14:textId="77777777" w:rsidR="00791A03" w:rsidRPr="00711B4F" w:rsidRDefault="00791A03" w:rsidP="00F97794">
            <w:pPr>
              <w:spacing w:after="0" w:line="240" w:lineRule="auto"/>
              <w:ind w:left="20"/>
              <w:rPr>
                <w:rFonts w:ascii="Arial" w:hAnsi="Arial" w:cs="Arial"/>
              </w:rPr>
            </w:pPr>
            <w:proofErr w:type="spellStart"/>
            <w:r w:rsidRPr="00711B4F">
              <w:rPr>
                <w:rFonts w:ascii="Arial" w:hAnsi="Arial" w:cs="Arial"/>
                <w:color w:val="000000"/>
              </w:rPr>
              <w:t>Проведение</w:t>
            </w:r>
            <w:proofErr w:type="spellEnd"/>
            <w:r w:rsidRPr="00711B4F">
              <w:rPr>
                <w:rFonts w:ascii="Arial" w:hAnsi="Arial" w:cs="Arial"/>
                <w:color w:val="000000"/>
              </w:rPr>
              <w:t xml:space="preserve"> </w:t>
            </w:r>
            <w:proofErr w:type="spellStart"/>
            <w:r w:rsidRPr="00711B4F">
              <w:rPr>
                <w:rFonts w:ascii="Arial" w:hAnsi="Arial" w:cs="Arial"/>
                <w:color w:val="000000"/>
              </w:rPr>
              <w:t>проверок</w:t>
            </w:r>
            <w:proofErr w:type="spellEnd"/>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5DB3781" w14:textId="77777777" w:rsidR="00791A03" w:rsidRPr="00711B4F" w:rsidRDefault="00791A03" w:rsidP="00F97794">
            <w:pPr>
              <w:spacing w:after="0" w:line="240" w:lineRule="auto"/>
              <w:rPr>
                <w:rFonts w:ascii="Arial" w:hAnsi="Arial" w:cs="Arial"/>
                <w:b/>
                <w:i/>
                <w:lang w:val="ru-RU"/>
              </w:rPr>
            </w:pPr>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5ED153F" w14:textId="77777777" w:rsidR="00791A03" w:rsidRPr="00711B4F" w:rsidRDefault="00791A03" w:rsidP="00F97794">
            <w:pPr>
              <w:spacing w:after="0" w:line="240" w:lineRule="auto"/>
              <w:rPr>
                <w:rFonts w:ascii="Arial" w:hAnsi="Arial" w:cs="Arial"/>
                <w:lang w:val="ru-RU"/>
              </w:rPr>
            </w:pPr>
          </w:p>
        </w:tc>
      </w:tr>
      <w:tr w:rsidR="00791A03" w:rsidRPr="00711B4F" w14:paraId="1BD66731"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D09430D" w14:textId="77777777" w:rsidR="00791A03" w:rsidRPr="00711B4F" w:rsidRDefault="00791A03" w:rsidP="00F97794">
            <w:pPr>
              <w:spacing w:after="0" w:line="240" w:lineRule="auto"/>
              <w:ind w:left="20"/>
              <w:rPr>
                <w:rFonts w:ascii="Arial" w:hAnsi="Arial" w:cs="Arial"/>
                <w:lang w:val="ru-RU"/>
              </w:rPr>
            </w:pPr>
            <w:r w:rsidRPr="00711B4F">
              <w:rPr>
                <w:rFonts w:ascii="Arial" w:hAnsi="Arial" w:cs="Arial"/>
                <w:color w:val="000000"/>
                <w:lang w:val="ru-RU"/>
              </w:rPr>
              <w:t>Выдача разрешений</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75E24C3" w14:textId="77777777" w:rsidR="00791A03" w:rsidRPr="00711B4F" w:rsidRDefault="00791A03" w:rsidP="00F97794">
            <w:pPr>
              <w:spacing w:after="0" w:line="240" w:lineRule="auto"/>
              <w:rPr>
                <w:rFonts w:ascii="Arial" w:hAnsi="Arial" w:cs="Arial"/>
                <w:b/>
                <w:i/>
                <w:lang w:val="ru-RU"/>
              </w:rPr>
            </w:pPr>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1B51AEB" w14:textId="77777777" w:rsidR="00791A03" w:rsidRPr="00711B4F" w:rsidRDefault="00791A03" w:rsidP="00F97794">
            <w:pPr>
              <w:spacing w:after="0" w:line="240" w:lineRule="auto"/>
              <w:rPr>
                <w:rFonts w:ascii="Arial" w:hAnsi="Arial" w:cs="Arial"/>
              </w:rPr>
            </w:pPr>
          </w:p>
        </w:tc>
      </w:tr>
      <w:tr w:rsidR="00791A03" w:rsidRPr="00711B4F" w14:paraId="4A768036"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B4170AA" w14:textId="77777777" w:rsidR="00791A03" w:rsidRPr="00711B4F" w:rsidRDefault="00791A03" w:rsidP="00F97794">
            <w:pPr>
              <w:spacing w:after="0" w:line="240" w:lineRule="auto"/>
              <w:ind w:left="20"/>
              <w:rPr>
                <w:rFonts w:ascii="Arial" w:hAnsi="Arial" w:cs="Arial"/>
                <w:lang w:val="ru-RU"/>
              </w:rPr>
            </w:pPr>
            <w:r w:rsidRPr="00711B4F">
              <w:rPr>
                <w:rFonts w:ascii="Arial" w:hAnsi="Arial" w:cs="Arial"/>
                <w:color w:val="000000"/>
                <w:lang w:val="ru-RU"/>
              </w:rPr>
              <w:t>Иные формы контроля (определить)</w:t>
            </w:r>
            <w:r w:rsidRPr="00711B4F">
              <w:rPr>
                <w:rFonts w:ascii="Arial" w:hAnsi="Arial" w:cs="Arial"/>
                <w:i/>
                <w:lang w:val="ru-RU"/>
              </w:rPr>
              <w:t xml:space="preserve"> </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88BD42A" w14:textId="77777777" w:rsidR="00791A03" w:rsidRPr="00711B4F" w:rsidRDefault="00791A03" w:rsidP="00F97794">
            <w:pPr>
              <w:spacing w:after="0" w:line="240" w:lineRule="auto"/>
              <w:jc w:val="center"/>
              <w:rPr>
                <w:rFonts w:ascii="Arial" w:hAnsi="Arial" w:cs="Arial"/>
                <w:i/>
                <w:lang w:val="ru-RU"/>
              </w:rPr>
            </w:pPr>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757481E" w14:textId="77777777" w:rsidR="00791A03" w:rsidRPr="00711B4F" w:rsidRDefault="00791A03" w:rsidP="00F97794">
            <w:pPr>
              <w:spacing w:after="0" w:line="240" w:lineRule="auto"/>
              <w:rPr>
                <w:rFonts w:ascii="Arial" w:hAnsi="Arial" w:cs="Arial"/>
                <w:lang w:val="ru-RU"/>
              </w:rPr>
            </w:pPr>
          </w:p>
        </w:tc>
      </w:tr>
      <w:tr w:rsidR="00791A03" w:rsidRPr="00711B4F" w14:paraId="1899906B"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F21853D" w14:textId="77777777" w:rsidR="00791A03" w:rsidRPr="00711B4F" w:rsidRDefault="00791A03" w:rsidP="00F97794">
            <w:pPr>
              <w:spacing w:after="0" w:line="240" w:lineRule="auto"/>
              <w:ind w:left="20"/>
              <w:rPr>
                <w:rFonts w:ascii="Arial" w:hAnsi="Arial" w:cs="Arial"/>
                <w:lang w:val="ru-RU"/>
              </w:rPr>
            </w:pPr>
            <w:r w:rsidRPr="00711B4F">
              <w:rPr>
                <w:rFonts w:ascii="Arial" w:hAnsi="Arial" w:cs="Arial"/>
                <w:color w:val="000000"/>
                <w:lang w:val="ru-RU"/>
              </w:rPr>
              <w:t>Итого за 5 лет</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401450A" w14:textId="77777777" w:rsidR="00791A03" w:rsidRPr="00711B4F" w:rsidRDefault="00791A03" w:rsidP="00F97794">
            <w:pPr>
              <w:spacing w:after="0" w:line="240" w:lineRule="auto"/>
              <w:jc w:val="center"/>
              <w:rPr>
                <w:rFonts w:ascii="Arial" w:hAnsi="Arial" w:cs="Arial"/>
                <w:i/>
                <w:lang w:val="ru-RU"/>
              </w:rPr>
            </w:pPr>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FC235DF" w14:textId="77777777" w:rsidR="00791A03" w:rsidRPr="00711B4F" w:rsidRDefault="00791A03" w:rsidP="00F97794">
            <w:pPr>
              <w:spacing w:after="0" w:line="240" w:lineRule="auto"/>
              <w:jc w:val="center"/>
              <w:rPr>
                <w:rFonts w:ascii="Arial" w:hAnsi="Arial" w:cs="Arial"/>
                <w:lang w:val="ru-RU"/>
              </w:rPr>
            </w:pPr>
            <w:r w:rsidRPr="00711B4F">
              <w:rPr>
                <w:rFonts w:ascii="Arial" w:hAnsi="Arial" w:cs="Arial"/>
                <w:lang w:val="ru-RU"/>
              </w:rPr>
              <w:t xml:space="preserve">22200460 </w:t>
            </w:r>
            <w:proofErr w:type="spellStart"/>
            <w:r w:rsidRPr="00711B4F">
              <w:rPr>
                <w:rFonts w:ascii="Arial" w:hAnsi="Arial" w:cs="Arial"/>
                <w:lang w:val="ru-RU"/>
              </w:rPr>
              <w:t>тг</w:t>
            </w:r>
            <w:proofErr w:type="spellEnd"/>
          </w:p>
        </w:tc>
      </w:tr>
    </w:tbl>
    <w:p w14:paraId="56461BA2" w14:textId="77777777" w:rsidR="00791A03" w:rsidRPr="00711B4F" w:rsidRDefault="00791A03" w:rsidP="00791A03">
      <w:pPr>
        <w:spacing w:after="0" w:line="240" w:lineRule="auto"/>
        <w:ind w:left="-284"/>
        <w:rPr>
          <w:rFonts w:ascii="Arial" w:hAnsi="Arial" w:cs="Arial"/>
          <w:lang w:val="ru-RU"/>
        </w:rPr>
      </w:pPr>
      <w:r w:rsidRPr="00711B4F">
        <w:rPr>
          <w:rFonts w:ascii="Arial" w:hAnsi="Arial" w:cs="Arial"/>
          <w:color w:val="000000"/>
          <w:lang w:val="ru-RU"/>
        </w:rPr>
        <w:t>Предполагает ли альтернатива создание нового государственного органа, либо нового структурного подразделения существующего органа</w:t>
      </w:r>
      <w:proofErr w:type="gramStart"/>
      <w:r w:rsidRPr="00711B4F">
        <w:rPr>
          <w:rFonts w:ascii="Arial" w:hAnsi="Arial" w:cs="Arial"/>
          <w:color w:val="000000"/>
          <w:lang w:val="ru-RU"/>
        </w:rPr>
        <w:t xml:space="preserve"> Д</w:t>
      </w:r>
      <w:proofErr w:type="gramEnd"/>
      <w:r w:rsidRPr="00711B4F">
        <w:rPr>
          <w:rFonts w:ascii="Arial" w:hAnsi="Arial" w:cs="Arial"/>
          <w:color w:val="000000"/>
          <w:lang w:val="ru-RU"/>
        </w:rPr>
        <w:t xml:space="preserve">а ____ Нет  </w:t>
      </w:r>
      <w:r w:rsidRPr="00711B4F">
        <w:rPr>
          <w:rFonts w:ascii="Arial" w:hAnsi="Arial" w:cs="Arial"/>
          <w:b/>
          <w:i/>
          <w:color w:val="000000"/>
          <w:lang w:val="ru-RU"/>
        </w:rPr>
        <w:t>Х</w:t>
      </w:r>
      <w:r w:rsidRPr="00711B4F">
        <w:rPr>
          <w:rFonts w:ascii="Arial" w:hAnsi="Arial" w:cs="Arial"/>
          <w:b/>
          <w:i/>
          <w:lang w:val="ru-RU"/>
        </w:rPr>
        <w:br/>
      </w:r>
      <w:r w:rsidRPr="00711B4F">
        <w:rPr>
          <w:rFonts w:ascii="Arial" w:hAnsi="Arial" w:cs="Arial"/>
          <w:color w:val="000000"/>
          <w:lang w:val="ru-RU"/>
        </w:rPr>
        <w:t>Если да – определите полный планируемый годовой бюджет нового органа или структурного подразделения ____ х5 = _____</w:t>
      </w:r>
    </w:p>
    <w:p w14:paraId="5A9EE99F" w14:textId="77777777" w:rsidR="00791A03" w:rsidRPr="00955592" w:rsidRDefault="00791A03" w:rsidP="00791A03">
      <w:pPr>
        <w:spacing w:after="20" w:line="240" w:lineRule="auto"/>
        <w:ind w:left="20"/>
        <w:jc w:val="center"/>
        <w:rPr>
          <w:rFonts w:ascii="Arial" w:hAnsi="Arial" w:cs="Arial"/>
          <w:b/>
          <w:bCs/>
          <w:highlight w:val="green"/>
          <w:u w:val="single"/>
          <w:lang w:val="ru-RU"/>
        </w:rPr>
      </w:pPr>
    </w:p>
    <w:p w14:paraId="1D755573" w14:textId="77777777" w:rsidR="00791A03" w:rsidRPr="00955592" w:rsidRDefault="00791A03" w:rsidP="00791A03">
      <w:pPr>
        <w:spacing w:after="20" w:line="240" w:lineRule="auto"/>
        <w:rPr>
          <w:rFonts w:ascii="Arial" w:hAnsi="Arial" w:cs="Arial"/>
          <w:b/>
          <w:bCs/>
          <w:highlight w:val="green"/>
          <w:u w:val="single"/>
          <w:lang w:val="ru-RU"/>
        </w:rPr>
      </w:pPr>
    </w:p>
    <w:p w14:paraId="395BEAB4" w14:textId="77777777" w:rsidR="00791A03" w:rsidRPr="00711B4F" w:rsidRDefault="00791A03" w:rsidP="00791A03">
      <w:pPr>
        <w:spacing w:after="20" w:line="240" w:lineRule="auto"/>
        <w:ind w:left="-284"/>
        <w:jc w:val="center"/>
        <w:rPr>
          <w:rFonts w:ascii="Arial" w:hAnsi="Arial" w:cs="Arial"/>
          <w:b/>
          <w:bCs/>
          <w:u w:val="single"/>
          <w:lang w:val="ru-RU" w:eastAsia="ru-RU"/>
        </w:rPr>
      </w:pPr>
      <w:r w:rsidRPr="00711B4F">
        <w:rPr>
          <w:rFonts w:ascii="Arial" w:hAnsi="Arial" w:cs="Arial"/>
          <w:b/>
          <w:bCs/>
          <w:u w:val="single"/>
          <w:lang w:val="ru-RU"/>
        </w:rPr>
        <w:t xml:space="preserve">Альтернатива 3. </w:t>
      </w:r>
      <w:r w:rsidRPr="00711B4F">
        <w:rPr>
          <w:rFonts w:ascii="Arial" w:hAnsi="Arial" w:cs="Arial"/>
          <w:b/>
          <w:bCs/>
          <w:u w:val="single"/>
          <w:lang w:val="ru-RU" w:eastAsia="ru-RU"/>
        </w:rPr>
        <w:t xml:space="preserve">Оборудовать железнодорожные грузовые внеклассные станции и железнодорожные грузовые станции </w:t>
      </w:r>
      <w:r w:rsidRPr="00711B4F">
        <w:rPr>
          <w:rFonts w:ascii="Arial" w:hAnsi="Arial" w:cs="Arial"/>
          <w:b/>
          <w:bCs/>
          <w:u w:val="single"/>
          <w:lang w:eastAsia="ru-RU"/>
        </w:rPr>
        <w:t>I</w:t>
      </w:r>
      <w:r w:rsidRPr="00711B4F">
        <w:rPr>
          <w:rFonts w:ascii="Arial" w:hAnsi="Arial" w:cs="Arial"/>
          <w:b/>
          <w:bCs/>
          <w:u w:val="single"/>
          <w:lang w:val="ru-RU" w:eastAsia="ru-RU"/>
        </w:rPr>
        <w:t xml:space="preserve"> и </w:t>
      </w:r>
      <w:r w:rsidRPr="00711B4F">
        <w:rPr>
          <w:rFonts w:ascii="Arial" w:hAnsi="Arial" w:cs="Arial"/>
          <w:b/>
          <w:bCs/>
          <w:u w:val="single"/>
          <w:lang w:eastAsia="ru-RU"/>
        </w:rPr>
        <w:t>II</w:t>
      </w:r>
      <w:r w:rsidRPr="00711B4F">
        <w:rPr>
          <w:rFonts w:ascii="Arial" w:hAnsi="Arial" w:cs="Arial"/>
          <w:b/>
          <w:bCs/>
          <w:u w:val="single"/>
          <w:lang w:val="ru-RU" w:eastAsia="ru-RU"/>
        </w:rPr>
        <w:t xml:space="preserve"> класса АО «НК «</w:t>
      </w:r>
      <w:proofErr w:type="spellStart"/>
      <w:r w:rsidRPr="00225C4F">
        <w:rPr>
          <w:rFonts w:ascii="Arial" w:hAnsi="Arial" w:cs="Arial"/>
          <w:b/>
          <w:bCs/>
          <w:u w:val="single"/>
          <w:lang w:val="ru-RU" w:eastAsia="ru-RU"/>
        </w:rPr>
        <w:t>Қазақстан</w:t>
      </w:r>
      <w:proofErr w:type="spellEnd"/>
      <w:r w:rsidRPr="00225C4F">
        <w:rPr>
          <w:rFonts w:ascii="Arial" w:hAnsi="Arial" w:cs="Arial"/>
          <w:b/>
          <w:bCs/>
          <w:u w:val="single"/>
          <w:lang w:val="ru-RU" w:eastAsia="ru-RU"/>
        </w:rPr>
        <w:t xml:space="preserve"> </w:t>
      </w:r>
      <w:proofErr w:type="spellStart"/>
      <w:r w:rsidRPr="00225C4F">
        <w:rPr>
          <w:rFonts w:ascii="Arial" w:hAnsi="Arial" w:cs="Arial"/>
          <w:b/>
          <w:bCs/>
          <w:u w:val="single"/>
          <w:lang w:val="ru-RU" w:eastAsia="ru-RU"/>
        </w:rPr>
        <w:t>темі</w:t>
      </w:r>
      <w:proofErr w:type="gramStart"/>
      <w:r w:rsidRPr="00225C4F">
        <w:rPr>
          <w:rFonts w:ascii="Arial" w:hAnsi="Arial" w:cs="Arial"/>
          <w:b/>
          <w:bCs/>
          <w:u w:val="single"/>
          <w:lang w:val="ru-RU" w:eastAsia="ru-RU"/>
        </w:rPr>
        <w:t>р</w:t>
      </w:r>
      <w:proofErr w:type="spellEnd"/>
      <w:proofErr w:type="gramEnd"/>
      <w:r w:rsidRPr="00225C4F">
        <w:rPr>
          <w:rFonts w:ascii="Arial" w:hAnsi="Arial" w:cs="Arial"/>
          <w:b/>
          <w:bCs/>
          <w:u w:val="single"/>
          <w:lang w:val="ru-RU" w:eastAsia="ru-RU"/>
        </w:rPr>
        <w:t xml:space="preserve"> </w:t>
      </w:r>
      <w:proofErr w:type="spellStart"/>
      <w:r w:rsidRPr="00225C4F">
        <w:rPr>
          <w:rFonts w:ascii="Arial" w:hAnsi="Arial" w:cs="Arial"/>
          <w:b/>
          <w:bCs/>
          <w:u w:val="single"/>
          <w:lang w:val="ru-RU" w:eastAsia="ru-RU"/>
        </w:rPr>
        <w:t>жолы</w:t>
      </w:r>
      <w:proofErr w:type="spellEnd"/>
      <w:r w:rsidRPr="00711B4F">
        <w:rPr>
          <w:rFonts w:ascii="Arial" w:hAnsi="Arial" w:cs="Arial"/>
          <w:b/>
          <w:bCs/>
          <w:u w:val="single"/>
          <w:lang w:val="ru-RU" w:eastAsia="ru-RU"/>
        </w:rPr>
        <w:t xml:space="preserve">»  электронными  железнодорожными весами, работающими в автоматическом режиме, для осуществления взвешивания грузовых вагонов отправляемых со станции, с передачей в онлайн режиме результатов взвешивания в ситуационный центр уполномоченного органа. </w:t>
      </w:r>
    </w:p>
    <w:p w14:paraId="1647D1A3" w14:textId="77777777" w:rsidR="00791A03" w:rsidRPr="00711B4F" w:rsidRDefault="00791A03" w:rsidP="00791A03">
      <w:pPr>
        <w:spacing w:after="20" w:line="240" w:lineRule="auto"/>
        <w:ind w:left="-284"/>
        <w:jc w:val="center"/>
        <w:rPr>
          <w:rFonts w:ascii="Arial" w:hAnsi="Arial" w:cs="Arial"/>
          <w:color w:val="000000"/>
          <w:sz w:val="10"/>
          <w:szCs w:val="10"/>
          <w:u w:val="single"/>
          <w:lang w:val="ru-RU"/>
        </w:rPr>
      </w:pPr>
    </w:p>
    <w:p w14:paraId="5C421050" w14:textId="77777777" w:rsidR="00791A03" w:rsidRPr="00711B4F" w:rsidRDefault="00791A03" w:rsidP="00791A03">
      <w:pPr>
        <w:spacing w:after="0" w:line="240" w:lineRule="auto"/>
        <w:jc w:val="center"/>
        <w:rPr>
          <w:rFonts w:ascii="Arial" w:hAnsi="Arial" w:cs="Arial"/>
          <w:lang w:val="ru-RU"/>
        </w:rPr>
      </w:pPr>
      <w:r w:rsidRPr="00711B4F">
        <w:rPr>
          <w:rFonts w:ascii="Arial" w:hAnsi="Arial" w:cs="Arial"/>
          <w:color w:val="000000"/>
          <w:u w:val="single"/>
          <w:lang w:val="ru-RU"/>
        </w:rPr>
        <w:t>форма 1в</w:t>
      </w:r>
      <w:r w:rsidRPr="00711B4F">
        <w:rPr>
          <w:rFonts w:ascii="Arial" w:hAnsi="Arial" w:cs="Arial"/>
          <w:b/>
          <w:color w:val="000000"/>
          <w:lang w:val="ru-RU"/>
        </w:rPr>
        <w:t xml:space="preserve"> Расчет издержек на администрирование регулирования</w:t>
      </w:r>
      <w:r w:rsidRPr="00711B4F">
        <w:rPr>
          <w:rFonts w:ascii="Arial" w:hAnsi="Arial" w:cs="Arial"/>
          <w:lang w:val="ru-RU"/>
        </w:rPr>
        <w:br/>
      </w:r>
      <w:r w:rsidRPr="00711B4F">
        <w:rPr>
          <w:rFonts w:ascii="Arial" w:hAnsi="Arial" w:cs="Arial"/>
          <w:b/>
          <w:color w:val="000000"/>
        </w:rPr>
        <w:t>        </w:t>
      </w:r>
      <w:r w:rsidRPr="00711B4F">
        <w:rPr>
          <w:rFonts w:ascii="Arial" w:hAnsi="Arial" w:cs="Arial"/>
          <w:b/>
          <w:color w:val="000000"/>
          <w:lang w:val="ru-RU"/>
        </w:rPr>
        <w:t xml:space="preserve"> для государственных органов (монетизация)</w:t>
      </w:r>
    </w:p>
    <w:p w14:paraId="6D78AC72" w14:textId="77777777" w:rsidR="00791A03" w:rsidRPr="00711B4F" w:rsidRDefault="00791A03" w:rsidP="00791A03">
      <w:pPr>
        <w:spacing w:after="0" w:line="240" w:lineRule="auto"/>
        <w:rPr>
          <w:rFonts w:ascii="Arial" w:hAnsi="Arial" w:cs="Arial"/>
          <w:color w:val="000000"/>
          <w:lang w:val="ru-RU"/>
        </w:rPr>
      </w:pPr>
    </w:p>
    <w:p w14:paraId="497C7405" w14:textId="77777777" w:rsidR="00791A03" w:rsidRPr="00711B4F" w:rsidRDefault="00791A03" w:rsidP="00791A03">
      <w:pPr>
        <w:spacing w:after="0" w:line="240" w:lineRule="auto"/>
        <w:ind w:left="-284"/>
        <w:rPr>
          <w:rFonts w:ascii="Arial" w:hAnsi="Arial" w:cs="Arial"/>
          <w:lang w:val="ru-RU"/>
        </w:rPr>
      </w:pPr>
      <w:r w:rsidRPr="00711B4F">
        <w:rPr>
          <w:rFonts w:ascii="Arial" w:hAnsi="Arial" w:cs="Arial"/>
          <w:color w:val="000000"/>
          <w:lang w:val="ru-RU"/>
        </w:rPr>
        <w:t xml:space="preserve">Какие действия предполагает использование альтернативы? </w:t>
      </w:r>
      <w:r w:rsidRPr="00711B4F">
        <w:rPr>
          <w:rFonts w:ascii="Arial" w:hAnsi="Arial" w:cs="Arial"/>
          <w:lang w:val="ru-RU"/>
        </w:rPr>
        <w:br/>
      </w:r>
      <w:r w:rsidRPr="00711B4F">
        <w:rPr>
          <w:rFonts w:ascii="Arial" w:hAnsi="Arial" w:cs="Arial"/>
          <w:color w:val="000000"/>
          <w:lang w:val="ru-RU"/>
        </w:rPr>
        <w:t>Если альтернатива предполагает работу нескольких государственных органов, Таблица 1 заполняется по каждому из них отдельно с указанием государственного органа</w:t>
      </w:r>
    </w:p>
    <w:tbl>
      <w:tblPr>
        <w:tblW w:w="9923"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828"/>
        <w:gridCol w:w="4820"/>
        <w:gridCol w:w="1275"/>
      </w:tblGrid>
      <w:tr w:rsidR="00791A03" w:rsidRPr="00711B4F" w14:paraId="563173F0"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67BBF27" w14:textId="77777777" w:rsidR="00791A03" w:rsidRPr="00711B4F" w:rsidRDefault="00791A03" w:rsidP="00F97794">
            <w:pPr>
              <w:spacing w:after="0" w:line="240" w:lineRule="auto"/>
              <w:ind w:left="20"/>
              <w:jc w:val="center"/>
              <w:rPr>
                <w:rFonts w:ascii="Arial" w:hAnsi="Arial" w:cs="Arial"/>
              </w:rPr>
            </w:pPr>
            <w:proofErr w:type="spellStart"/>
            <w:r w:rsidRPr="00711B4F">
              <w:rPr>
                <w:rFonts w:ascii="Arial" w:hAnsi="Arial" w:cs="Arial"/>
                <w:color w:val="000000"/>
              </w:rPr>
              <w:t>Таблица</w:t>
            </w:r>
            <w:proofErr w:type="spellEnd"/>
            <w:r w:rsidRPr="00711B4F">
              <w:rPr>
                <w:rFonts w:ascii="Arial" w:hAnsi="Arial" w:cs="Arial"/>
                <w:color w:val="000000"/>
              </w:rPr>
              <w:t xml:space="preserve"> 1</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461251F" w14:textId="77777777" w:rsidR="00791A03" w:rsidRPr="00711B4F" w:rsidRDefault="00791A03" w:rsidP="00F97794">
            <w:pPr>
              <w:spacing w:after="0" w:line="240" w:lineRule="auto"/>
              <w:ind w:left="20"/>
              <w:jc w:val="center"/>
              <w:rPr>
                <w:rFonts w:ascii="Arial" w:hAnsi="Arial" w:cs="Arial"/>
                <w:lang w:val="ru-RU"/>
              </w:rPr>
            </w:pPr>
            <w:r w:rsidRPr="00711B4F">
              <w:rPr>
                <w:rFonts w:ascii="Arial" w:hAnsi="Arial" w:cs="Arial"/>
                <w:color w:val="000000"/>
                <w:lang w:val="ru-RU"/>
              </w:rPr>
              <w:t>Цена затраты рабочего времени (человеко дни умножить на зарплату по квалификации) в год</w:t>
            </w: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DD9C397" w14:textId="77777777" w:rsidR="00791A03" w:rsidRPr="00711B4F" w:rsidRDefault="00791A03" w:rsidP="00F97794">
            <w:pPr>
              <w:spacing w:after="0" w:line="240" w:lineRule="auto"/>
              <w:ind w:left="20"/>
              <w:jc w:val="center"/>
              <w:rPr>
                <w:rFonts w:ascii="Arial" w:hAnsi="Arial" w:cs="Arial"/>
              </w:rPr>
            </w:pPr>
            <w:proofErr w:type="spellStart"/>
            <w:r w:rsidRPr="00711B4F">
              <w:rPr>
                <w:rFonts w:ascii="Arial" w:hAnsi="Arial" w:cs="Arial"/>
                <w:color w:val="000000"/>
              </w:rPr>
              <w:t>Итого</w:t>
            </w:r>
            <w:proofErr w:type="spellEnd"/>
          </w:p>
        </w:tc>
      </w:tr>
      <w:tr w:rsidR="00791A03" w:rsidRPr="00AB1EB3" w14:paraId="6AD716A6" w14:textId="77777777" w:rsidTr="00F97794">
        <w:trPr>
          <w:trHeight w:val="62"/>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239903C" w14:textId="77777777" w:rsidR="00791A03" w:rsidRPr="00711B4F" w:rsidRDefault="00791A03" w:rsidP="00F97794">
            <w:pPr>
              <w:spacing w:after="0" w:line="240" w:lineRule="auto"/>
              <w:ind w:left="20"/>
              <w:rPr>
                <w:rFonts w:ascii="Arial" w:hAnsi="Arial" w:cs="Arial"/>
              </w:rPr>
            </w:pPr>
            <w:proofErr w:type="spellStart"/>
            <w:r w:rsidRPr="00711B4F">
              <w:rPr>
                <w:rFonts w:ascii="Arial" w:hAnsi="Arial" w:cs="Arial"/>
                <w:color w:val="000000"/>
              </w:rPr>
              <w:t>Получение</w:t>
            </w:r>
            <w:proofErr w:type="spellEnd"/>
            <w:r w:rsidRPr="00711B4F">
              <w:rPr>
                <w:rFonts w:ascii="Arial" w:hAnsi="Arial" w:cs="Arial"/>
                <w:color w:val="000000"/>
              </w:rPr>
              <w:t xml:space="preserve"> и </w:t>
            </w:r>
            <w:proofErr w:type="spellStart"/>
            <w:r w:rsidRPr="00711B4F">
              <w:rPr>
                <w:rFonts w:ascii="Arial" w:hAnsi="Arial" w:cs="Arial"/>
                <w:color w:val="000000"/>
              </w:rPr>
              <w:t>анализ</w:t>
            </w:r>
            <w:proofErr w:type="spellEnd"/>
            <w:r w:rsidRPr="00711B4F">
              <w:rPr>
                <w:rFonts w:ascii="Arial" w:hAnsi="Arial" w:cs="Arial"/>
                <w:color w:val="000000"/>
              </w:rPr>
              <w:t xml:space="preserve"> </w:t>
            </w:r>
            <w:proofErr w:type="spellStart"/>
            <w:r w:rsidRPr="00711B4F">
              <w:rPr>
                <w:rFonts w:ascii="Arial" w:hAnsi="Arial" w:cs="Arial"/>
                <w:color w:val="000000"/>
              </w:rPr>
              <w:t>отчетности</w:t>
            </w:r>
            <w:proofErr w:type="spellEnd"/>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C249E43" w14:textId="77777777" w:rsidR="00D20641" w:rsidRPr="00711B4F" w:rsidRDefault="00D20641" w:rsidP="00D20641">
            <w:pPr>
              <w:numPr>
                <w:ilvl w:val="0"/>
                <w:numId w:val="4"/>
              </w:numPr>
              <w:tabs>
                <w:tab w:val="left" w:pos="301"/>
              </w:tabs>
              <w:spacing w:after="0" w:line="240" w:lineRule="auto"/>
              <w:ind w:left="0" w:hanging="15"/>
              <w:rPr>
                <w:rFonts w:ascii="Arial" w:hAnsi="Arial" w:cs="Arial"/>
                <w:b/>
                <w:i/>
                <w:lang w:val="ru-RU"/>
              </w:rPr>
            </w:pPr>
            <w:r w:rsidRPr="00711B4F">
              <w:rPr>
                <w:rFonts w:ascii="Arial" w:hAnsi="Arial" w:cs="Arial"/>
                <w:b/>
                <w:i/>
                <w:lang w:val="ru-RU"/>
              </w:rPr>
              <w:t xml:space="preserve">Цена затраты КТ МИИР: </w:t>
            </w:r>
          </w:p>
          <w:p w14:paraId="63D83A11" w14:textId="77777777" w:rsidR="00D20641" w:rsidRPr="00711B4F" w:rsidRDefault="00D20641" w:rsidP="00D20641">
            <w:pPr>
              <w:spacing w:after="0" w:line="240" w:lineRule="auto"/>
              <w:rPr>
                <w:rFonts w:ascii="Arial" w:hAnsi="Arial" w:cs="Arial"/>
                <w:i/>
                <w:lang w:val="ru-RU"/>
              </w:rPr>
            </w:pPr>
            <w:r w:rsidRPr="00711B4F">
              <w:rPr>
                <w:rFonts w:ascii="Arial" w:hAnsi="Arial" w:cs="Arial"/>
                <w:i/>
                <w:lang w:val="ru-RU"/>
              </w:rPr>
              <w:t>150 000 – средняя ЗП специалиста КТ МИИР</w:t>
            </w:r>
          </w:p>
          <w:p w14:paraId="7938942F" w14:textId="77777777" w:rsidR="00D20641" w:rsidRPr="00711B4F" w:rsidRDefault="00D20641" w:rsidP="00D20641">
            <w:pPr>
              <w:spacing w:after="0" w:line="240" w:lineRule="auto"/>
              <w:rPr>
                <w:rFonts w:ascii="Arial" w:hAnsi="Arial" w:cs="Arial"/>
                <w:i/>
                <w:lang w:val="ru-RU"/>
              </w:rPr>
            </w:pPr>
            <w:r w:rsidRPr="00711B4F">
              <w:rPr>
                <w:rFonts w:ascii="Arial" w:hAnsi="Arial" w:cs="Arial"/>
                <w:i/>
                <w:lang w:val="ru-RU"/>
              </w:rPr>
              <w:t>150 000/21 = 7143 стоимость одного дня</w:t>
            </w:r>
          </w:p>
          <w:p w14:paraId="0A99D281" w14:textId="77777777" w:rsidR="00D20641" w:rsidRPr="00711B4F" w:rsidRDefault="00D20641" w:rsidP="00D20641">
            <w:pPr>
              <w:spacing w:after="0" w:line="240" w:lineRule="auto"/>
              <w:rPr>
                <w:rFonts w:ascii="Arial" w:hAnsi="Arial" w:cs="Arial"/>
                <w:i/>
                <w:lang w:val="ru-RU"/>
              </w:rPr>
            </w:pPr>
            <w:r w:rsidRPr="00711B4F">
              <w:rPr>
                <w:rFonts w:ascii="Arial" w:hAnsi="Arial" w:cs="Arial"/>
                <w:i/>
                <w:lang w:val="ru-RU"/>
              </w:rPr>
              <w:t>0,2 – в среднем уходит 1/5 рабочего дня у специалиста КТ МИИР на мониторинг и взаимодействие с грузоотправителями и перевозчиками по отчетности</w:t>
            </w:r>
          </w:p>
          <w:p w14:paraId="4A2D430E" w14:textId="77777777" w:rsidR="00D20641" w:rsidRPr="00711B4F" w:rsidRDefault="00D20641" w:rsidP="00D20641">
            <w:pPr>
              <w:spacing w:after="0" w:line="240" w:lineRule="auto"/>
              <w:rPr>
                <w:rFonts w:ascii="Arial" w:hAnsi="Arial" w:cs="Arial"/>
                <w:lang w:val="ru-RU"/>
              </w:rPr>
            </w:pPr>
            <w:r w:rsidRPr="00711B4F">
              <w:rPr>
                <w:rFonts w:ascii="Arial" w:hAnsi="Arial" w:cs="Arial"/>
                <w:i/>
                <w:lang w:val="ru-RU"/>
              </w:rPr>
              <w:t>21 – количество рабочих дней в месяц</w:t>
            </w:r>
          </w:p>
          <w:p w14:paraId="45723FA9" w14:textId="77777777" w:rsidR="00D20641" w:rsidRPr="00711B4F" w:rsidRDefault="00D20641" w:rsidP="00D20641">
            <w:pPr>
              <w:spacing w:after="0" w:line="240" w:lineRule="auto"/>
              <w:rPr>
                <w:rFonts w:ascii="Arial" w:hAnsi="Arial" w:cs="Arial"/>
                <w:i/>
                <w:lang w:val="ru-RU"/>
              </w:rPr>
            </w:pPr>
            <w:r w:rsidRPr="00711B4F">
              <w:rPr>
                <w:rFonts w:ascii="Arial" w:hAnsi="Arial" w:cs="Arial"/>
                <w:i/>
                <w:lang w:val="ru-RU"/>
              </w:rPr>
              <w:t xml:space="preserve">7143 х 0,2 х 21 х 12 </w:t>
            </w:r>
            <w:proofErr w:type="spellStart"/>
            <w:proofErr w:type="gramStart"/>
            <w:r w:rsidRPr="00711B4F">
              <w:rPr>
                <w:rFonts w:ascii="Arial" w:hAnsi="Arial" w:cs="Arial"/>
                <w:i/>
                <w:lang w:val="ru-RU"/>
              </w:rPr>
              <w:t>мес</w:t>
            </w:r>
            <w:proofErr w:type="spellEnd"/>
            <w:proofErr w:type="gramEnd"/>
            <w:r w:rsidRPr="00711B4F">
              <w:rPr>
                <w:rFonts w:ascii="Arial" w:hAnsi="Arial" w:cs="Arial"/>
                <w:i/>
                <w:lang w:val="ru-RU"/>
              </w:rPr>
              <w:t xml:space="preserve"> = 360007 </w:t>
            </w:r>
            <w:proofErr w:type="spellStart"/>
            <w:r w:rsidRPr="00711B4F">
              <w:rPr>
                <w:rFonts w:ascii="Arial" w:hAnsi="Arial" w:cs="Arial"/>
                <w:i/>
                <w:lang w:val="ru-RU"/>
              </w:rPr>
              <w:t>тг</w:t>
            </w:r>
            <w:proofErr w:type="spellEnd"/>
          </w:p>
          <w:p w14:paraId="4B010C7D" w14:textId="77777777" w:rsidR="00D20641" w:rsidRPr="00711B4F" w:rsidRDefault="00D20641" w:rsidP="00D20641">
            <w:pPr>
              <w:numPr>
                <w:ilvl w:val="0"/>
                <w:numId w:val="4"/>
              </w:numPr>
              <w:tabs>
                <w:tab w:val="left" w:pos="410"/>
              </w:tabs>
              <w:spacing w:after="0" w:line="240" w:lineRule="auto"/>
              <w:ind w:left="0" w:firstLine="0"/>
              <w:rPr>
                <w:rFonts w:ascii="Arial" w:hAnsi="Arial" w:cs="Arial"/>
                <w:b/>
                <w:i/>
                <w:lang w:val="ru-RU"/>
              </w:rPr>
            </w:pPr>
            <w:r w:rsidRPr="00711B4F">
              <w:rPr>
                <w:rFonts w:ascii="Arial" w:hAnsi="Arial" w:cs="Arial"/>
                <w:b/>
                <w:i/>
                <w:lang w:val="ru-RU"/>
              </w:rPr>
              <w:t>Цена затраты одного грузоотправителя или перевозчика:</w:t>
            </w:r>
          </w:p>
          <w:p w14:paraId="1901FE8D" w14:textId="0F320D2F" w:rsidR="00D20641" w:rsidRDefault="00D20641" w:rsidP="00D20641">
            <w:pPr>
              <w:spacing w:after="0" w:line="240" w:lineRule="auto"/>
              <w:rPr>
                <w:rFonts w:ascii="Arial" w:hAnsi="Arial" w:cs="Arial"/>
                <w:i/>
                <w:lang w:val="ru-RU"/>
              </w:rPr>
            </w:pPr>
            <w:r>
              <w:rPr>
                <w:rFonts w:ascii="Arial" w:hAnsi="Arial" w:cs="Arial"/>
                <w:i/>
                <w:lang w:val="ru-RU"/>
              </w:rPr>
              <w:t>1083 – тариф за взвешивание 1 вагона;</w:t>
            </w:r>
          </w:p>
          <w:p w14:paraId="0E30802C" w14:textId="12C82661" w:rsidR="00D20641" w:rsidRDefault="00D20641" w:rsidP="00D20641">
            <w:pPr>
              <w:spacing w:after="0" w:line="240" w:lineRule="auto"/>
              <w:rPr>
                <w:rFonts w:ascii="Arial" w:hAnsi="Arial" w:cs="Arial"/>
                <w:i/>
                <w:lang w:val="ru-RU"/>
              </w:rPr>
            </w:pPr>
            <w:r>
              <w:rPr>
                <w:rFonts w:ascii="Arial" w:hAnsi="Arial" w:cs="Arial"/>
                <w:i/>
                <w:lang w:val="ru-RU"/>
              </w:rPr>
              <w:t>7836 – тариф за каждые 30 минут маневровой работы локомотива (среднее время на взвешивание 1 вагона) при взвешивании вагона;</w:t>
            </w:r>
          </w:p>
          <w:p w14:paraId="43D0BA3C" w14:textId="6622362F" w:rsidR="00D20641" w:rsidRPr="00AB1EB3" w:rsidRDefault="00AB1EB3" w:rsidP="00D20641">
            <w:pPr>
              <w:spacing w:after="0" w:line="240" w:lineRule="auto"/>
              <w:rPr>
                <w:rFonts w:ascii="Arial" w:hAnsi="Arial" w:cs="Arial"/>
                <w:i/>
                <w:lang w:val="ru-RU"/>
              </w:rPr>
            </w:pPr>
            <w:r>
              <w:rPr>
                <w:rFonts w:ascii="Arial" w:hAnsi="Arial" w:cs="Arial"/>
                <w:i/>
                <w:lang w:val="ru-RU"/>
              </w:rPr>
              <w:t>1187</w:t>
            </w:r>
            <w:r w:rsidR="00D20641" w:rsidRPr="00711B4F">
              <w:rPr>
                <w:rFonts w:ascii="Arial" w:hAnsi="Arial" w:cs="Arial"/>
                <w:i/>
                <w:lang w:val="ru-RU"/>
              </w:rPr>
              <w:t xml:space="preserve"> – </w:t>
            </w:r>
            <w:r>
              <w:rPr>
                <w:rFonts w:ascii="Arial" w:hAnsi="Arial" w:cs="Arial"/>
                <w:i/>
                <w:lang w:val="ru-RU"/>
              </w:rPr>
              <w:t>месячный оборот вагонов, ед.;</w:t>
            </w:r>
            <w:r w:rsidR="00D20641" w:rsidRPr="00711B4F">
              <w:rPr>
                <w:rFonts w:ascii="Arial" w:hAnsi="Arial" w:cs="Arial"/>
                <w:lang w:val="ru-RU"/>
              </w:rPr>
              <w:t xml:space="preserve"> </w:t>
            </w:r>
          </w:p>
          <w:p w14:paraId="09B7270F" w14:textId="77777777" w:rsidR="00791A03" w:rsidRDefault="00AB1EB3" w:rsidP="00AB1EB3">
            <w:pPr>
              <w:spacing w:after="0" w:line="240" w:lineRule="auto"/>
              <w:rPr>
                <w:rFonts w:ascii="Arial" w:hAnsi="Arial" w:cs="Arial"/>
                <w:lang w:val="ru-RU"/>
              </w:rPr>
            </w:pPr>
            <w:r>
              <w:rPr>
                <w:rFonts w:ascii="Arial" w:hAnsi="Arial" w:cs="Arial"/>
                <w:i/>
                <w:lang w:val="ru-RU"/>
              </w:rPr>
              <w:t>(1083 + 7836) х 1187</w:t>
            </w:r>
            <w:r w:rsidR="00D20641" w:rsidRPr="00711B4F">
              <w:rPr>
                <w:rFonts w:ascii="Arial" w:hAnsi="Arial" w:cs="Arial"/>
                <w:i/>
                <w:lang w:val="ru-RU"/>
              </w:rPr>
              <w:t xml:space="preserve"> х 12 мес. = </w:t>
            </w:r>
            <w:r>
              <w:rPr>
                <w:rFonts w:ascii="Arial" w:hAnsi="Arial" w:cs="Arial"/>
                <w:i/>
                <w:lang w:val="ru-RU"/>
              </w:rPr>
              <w:t>127 042 236</w:t>
            </w:r>
            <w:r w:rsidR="00D20641" w:rsidRPr="00711B4F">
              <w:rPr>
                <w:rFonts w:ascii="Arial" w:hAnsi="Arial" w:cs="Arial"/>
                <w:lang w:val="ru-RU"/>
              </w:rPr>
              <w:t xml:space="preserve"> </w:t>
            </w:r>
            <w:proofErr w:type="spellStart"/>
            <w:r w:rsidR="00D20641" w:rsidRPr="00711B4F">
              <w:rPr>
                <w:rFonts w:ascii="Arial" w:hAnsi="Arial" w:cs="Arial"/>
                <w:lang w:val="ru-RU"/>
              </w:rPr>
              <w:t>тг</w:t>
            </w:r>
            <w:proofErr w:type="spellEnd"/>
            <w:r>
              <w:rPr>
                <w:rFonts w:ascii="Arial" w:hAnsi="Arial" w:cs="Arial"/>
                <w:lang w:val="ru-RU"/>
              </w:rPr>
              <w:t>.</w:t>
            </w:r>
          </w:p>
          <w:p w14:paraId="355F23AA" w14:textId="5735C86B" w:rsidR="00AB1EB3" w:rsidRPr="00AB1EB3" w:rsidRDefault="00AB1EB3" w:rsidP="00AB1EB3">
            <w:pPr>
              <w:spacing w:after="0" w:line="240" w:lineRule="auto"/>
              <w:rPr>
                <w:rFonts w:ascii="Arial" w:hAnsi="Arial" w:cs="Arial"/>
                <w:b/>
                <w:lang w:val="ru-RU"/>
              </w:rPr>
            </w:pPr>
            <w:r w:rsidRPr="00A508AF">
              <w:rPr>
                <w:rFonts w:ascii="Arial" w:hAnsi="Arial" w:cs="Arial"/>
                <w:b/>
                <w:i/>
                <w:lang w:val="ru-RU"/>
              </w:rPr>
              <w:t>Итого:</w:t>
            </w:r>
            <w:r>
              <w:rPr>
                <w:rFonts w:ascii="Arial" w:hAnsi="Arial" w:cs="Arial"/>
                <w:b/>
                <w:lang w:val="ru-RU"/>
              </w:rPr>
              <w:t xml:space="preserve"> </w:t>
            </w:r>
            <w:r w:rsidRPr="00711B4F">
              <w:rPr>
                <w:rFonts w:ascii="Arial" w:hAnsi="Arial" w:cs="Arial"/>
                <w:i/>
                <w:lang w:val="ru-RU"/>
              </w:rPr>
              <w:t>360007</w:t>
            </w:r>
            <w:r>
              <w:rPr>
                <w:rFonts w:ascii="Arial" w:hAnsi="Arial" w:cs="Arial"/>
                <w:i/>
                <w:lang w:val="ru-RU"/>
              </w:rPr>
              <w:t>+</w:t>
            </w:r>
            <w:r>
              <w:rPr>
                <w:rFonts w:ascii="Arial" w:hAnsi="Arial" w:cs="Arial"/>
                <w:i/>
                <w:lang w:val="ru-RU"/>
              </w:rPr>
              <w:t>127 042</w:t>
            </w:r>
            <w:r w:rsidR="00A508AF">
              <w:rPr>
                <w:rFonts w:ascii="Arial" w:hAnsi="Arial" w:cs="Arial"/>
                <w:i/>
                <w:lang w:val="ru-RU"/>
              </w:rPr>
              <w:t> </w:t>
            </w:r>
            <w:r>
              <w:rPr>
                <w:rFonts w:ascii="Arial" w:hAnsi="Arial" w:cs="Arial"/>
                <w:i/>
                <w:lang w:val="ru-RU"/>
              </w:rPr>
              <w:t>236</w:t>
            </w:r>
            <w:r w:rsidR="00A508AF">
              <w:rPr>
                <w:rFonts w:ascii="Arial" w:hAnsi="Arial" w:cs="Arial"/>
                <w:i/>
                <w:lang w:val="ru-RU"/>
              </w:rPr>
              <w:t xml:space="preserve"> = 127 402 243 </w:t>
            </w:r>
            <w:proofErr w:type="spellStart"/>
            <w:r w:rsidR="00A508AF">
              <w:rPr>
                <w:rFonts w:ascii="Arial" w:hAnsi="Arial" w:cs="Arial"/>
                <w:i/>
                <w:lang w:val="ru-RU"/>
              </w:rPr>
              <w:t>тг</w:t>
            </w:r>
            <w:proofErr w:type="spellEnd"/>
            <w:r w:rsidR="00A508AF">
              <w:rPr>
                <w:rFonts w:ascii="Arial" w:hAnsi="Arial" w:cs="Arial"/>
                <w:i/>
                <w:lang w:val="ru-RU"/>
              </w:rPr>
              <w:t>.</w:t>
            </w: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DE810BE" w14:textId="77777777" w:rsidR="00791A03" w:rsidRPr="00AB1EB3" w:rsidRDefault="00791A03" w:rsidP="00F97794">
            <w:pPr>
              <w:spacing w:after="0" w:line="240" w:lineRule="auto"/>
              <w:rPr>
                <w:rFonts w:ascii="Arial" w:hAnsi="Arial" w:cs="Arial"/>
                <w:lang w:val="ru-RU"/>
              </w:rPr>
            </w:pPr>
          </w:p>
        </w:tc>
      </w:tr>
      <w:tr w:rsidR="00791A03" w:rsidRPr="00AB1EB3" w14:paraId="20FBF8DF"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88CBF09" w14:textId="77777777" w:rsidR="00791A03" w:rsidRPr="00AB1EB3" w:rsidRDefault="00791A03" w:rsidP="00F97794">
            <w:pPr>
              <w:spacing w:after="0" w:line="240" w:lineRule="auto"/>
              <w:ind w:left="20"/>
              <w:rPr>
                <w:rFonts w:ascii="Arial" w:hAnsi="Arial" w:cs="Arial"/>
                <w:lang w:val="ru-RU"/>
              </w:rPr>
            </w:pPr>
            <w:r w:rsidRPr="00AB1EB3">
              <w:rPr>
                <w:rFonts w:ascii="Arial" w:hAnsi="Arial" w:cs="Arial"/>
                <w:color w:val="000000"/>
                <w:lang w:val="ru-RU"/>
              </w:rPr>
              <w:t>Проведение проверок</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A89A94B" w14:textId="77777777" w:rsidR="00791A03" w:rsidRPr="00711B4F" w:rsidRDefault="00791A03" w:rsidP="00F97794">
            <w:pPr>
              <w:spacing w:after="0" w:line="240" w:lineRule="auto"/>
              <w:rPr>
                <w:rFonts w:ascii="Arial" w:hAnsi="Arial" w:cs="Arial"/>
                <w:b/>
                <w:i/>
                <w:lang w:val="ru-RU"/>
              </w:rPr>
            </w:pP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E3060BC" w14:textId="77777777" w:rsidR="00791A03" w:rsidRPr="00711B4F" w:rsidRDefault="00791A03" w:rsidP="00F97794">
            <w:pPr>
              <w:spacing w:after="0" w:line="240" w:lineRule="auto"/>
              <w:rPr>
                <w:rFonts w:ascii="Arial" w:hAnsi="Arial" w:cs="Arial"/>
                <w:lang w:val="ru-RU"/>
              </w:rPr>
            </w:pPr>
          </w:p>
        </w:tc>
      </w:tr>
      <w:tr w:rsidR="00791A03" w:rsidRPr="00AB1EB3" w14:paraId="01D1E8BA"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D873E20" w14:textId="77777777" w:rsidR="00791A03" w:rsidRPr="00711B4F" w:rsidRDefault="00791A03" w:rsidP="00F97794">
            <w:pPr>
              <w:spacing w:after="0" w:line="240" w:lineRule="auto"/>
              <w:ind w:left="20"/>
              <w:rPr>
                <w:rFonts w:ascii="Arial" w:hAnsi="Arial" w:cs="Arial"/>
                <w:lang w:val="ru-RU"/>
              </w:rPr>
            </w:pPr>
            <w:r w:rsidRPr="00711B4F">
              <w:rPr>
                <w:rFonts w:ascii="Arial" w:hAnsi="Arial" w:cs="Arial"/>
                <w:color w:val="000000"/>
                <w:lang w:val="ru-RU"/>
              </w:rPr>
              <w:t>Выдача разрешений</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8675DE4" w14:textId="77777777" w:rsidR="00791A03" w:rsidRPr="00711B4F" w:rsidRDefault="00791A03" w:rsidP="00F97794">
            <w:pPr>
              <w:spacing w:after="0" w:line="240" w:lineRule="auto"/>
              <w:rPr>
                <w:rFonts w:ascii="Arial" w:hAnsi="Arial" w:cs="Arial"/>
                <w:b/>
                <w:i/>
                <w:lang w:val="ru-RU"/>
              </w:rPr>
            </w:pP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089CEDE" w14:textId="77777777" w:rsidR="00791A03" w:rsidRPr="00AB1EB3" w:rsidRDefault="00791A03" w:rsidP="00F97794">
            <w:pPr>
              <w:spacing w:after="0" w:line="240" w:lineRule="auto"/>
              <w:rPr>
                <w:rFonts w:ascii="Arial" w:hAnsi="Arial" w:cs="Arial"/>
                <w:lang w:val="ru-RU"/>
              </w:rPr>
            </w:pPr>
          </w:p>
        </w:tc>
      </w:tr>
      <w:tr w:rsidR="00791A03" w:rsidRPr="00AB1EB3" w14:paraId="0F0C7710"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CD9E562" w14:textId="77777777" w:rsidR="00791A03" w:rsidRPr="00711B4F" w:rsidRDefault="00791A03" w:rsidP="00F97794">
            <w:pPr>
              <w:spacing w:after="0" w:line="240" w:lineRule="auto"/>
              <w:ind w:left="20"/>
              <w:rPr>
                <w:rFonts w:ascii="Arial" w:hAnsi="Arial" w:cs="Arial"/>
                <w:lang w:val="ru-RU"/>
              </w:rPr>
            </w:pPr>
            <w:r w:rsidRPr="00711B4F">
              <w:rPr>
                <w:rFonts w:ascii="Arial" w:hAnsi="Arial" w:cs="Arial"/>
                <w:color w:val="000000"/>
                <w:lang w:val="ru-RU"/>
              </w:rPr>
              <w:t>Иные формы контроля (определить)</w:t>
            </w:r>
            <w:r w:rsidRPr="00711B4F">
              <w:rPr>
                <w:rFonts w:ascii="Arial" w:hAnsi="Arial" w:cs="Arial"/>
                <w:i/>
                <w:lang w:val="ru-RU"/>
              </w:rPr>
              <w:t xml:space="preserve"> </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E41DB2F" w14:textId="77777777" w:rsidR="00791A03" w:rsidRPr="00711B4F" w:rsidRDefault="00791A03" w:rsidP="00F97794">
            <w:pPr>
              <w:spacing w:after="0" w:line="240" w:lineRule="auto"/>
              <w:jc w:val="center"/>
              <w:rPr>
                <w:rFonts w:ascii="Arial" w:hAnsi="Arial" w:cs="Arial"/>
                <w:i/>
                <w:lang w:val="ru-RU"/>
              </w:rPr>
            </w:pP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F829149" w14:textId="77777777" w:rsidR="00791A03" w:rsidRPr="00711B4F" w:rsidRDefault="00791A03" w:rsidP="00F97794">
            <w:pPr>
              <w:spacing w:after="0" w:line="240" w:lineRule="auto"/>
              <w:rPr>
                <w:rFonts w:ascii="Arial" w:hAnsi="Arial" w:cs="Arial"/>
                <w:lang w:val="ru-RU"/>
              </w:rPr>
            </w:pPr>
          </w:p>
        </w:tc>
      </w:tr>
      <w:tr w:rsidR="00791A03" w:rsidRPr="00AB1EB3" w14:paraId="0C874748"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C40569C" w14:textId="77777777" w:rsidR="00791A03" w:rsidRPr="00711B4F" w:rsidRDefault="00791A03" w:rsidP="00F97794">
            <w:pPr>
              <w:spacing w:after="0" w:line="240" w:lineRule="auto"/>
              <w:ind w:left="20"/>
              <w:rPr>
                <w:rFonts w:ascii="Arial" w:hAnsi="Arial" w:cs="Arial"/>
                <w:lang w:val="ru-RU"/>
              </w:rPr>
            </w:pPr>
            <w:r w:rsidRPr="00711B4F">
              <w:rPr>
                <w:rFonts w:ascii="Arial" w:hAnsi="Arial" w:cs="Arial"/>
                <w:color w:val="000000"/>
                <w:lang w:val="ru-RU"/>
              </w:rPr>
              <w:t>Итого за 5 лет</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B47888B" w14:textId="77777777" w:rsidR="00791A03" w:rsidRPr="00711B4F" w:rsidRDefault="00791A03" w:rsidP="00F97794">
            <w:pPr>
              <w:spacing w:after="0" w:line="240" w:lineRule="auto"/>
              <w:jc w:val="center"/>
              <w:rPr>
                <w:rFonts w:ascii="Arial" w:hAnsi="Arial" w:cs="Arial"/>
                <w:i/>
                <w:lang w:val="ru-RU"/>
              </w:rPr>
            </w:pP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24E2FAA" w14:textId="7DD35310" w:rsidR="00791A03" w:rsidRPr="00711B4F" w:rsidRDefault="00A508AF" w:rsidP="00F97794">
            <w:pPr>
              <w:spacing w:after="0" w:line="240" w:lineRule="auto"/>
              <w:jc w:val="center"/>
              <w:rPr>
                <w:rFonts w:ascii="Arial" w:hAnsi="Arial" w:cs="Arial"/>
                <w:lang w:val="ru-RU"/>
              </w:rPr>
            </w:pPr>
            <w:r>
              <w:rPr>
                <w:rFonts w:ascii="Arial" w:hAnsi="Arial" w:cs="Arial"/>
                <w:lang w:val="ru-RU"/>
              </w:rPr>
              <w:t>637 011 215 тг.</w:t>
            </w:r>
            <w:bookmarkStart w:id="22" w:name="_GoBack"/>
            <w:bookmarkEnd w:id="22"/>
          </w:p>
        </w:tc>
      </w:tr>
    </w:tbl>
    <w:p w14:paraId="3CC64351" w14:textId="77777777" w:rsidR="00791A03" w:rsidRDefault="00791A03" w:rsidP="00791A03">
      <w:pPr>
        <w:spacing w:after="0" w:line="240" w:lineRule="auto"/>
        <w:ind w:left="-284"/>
        <w:rPr>
          <w:rFonts w:ascii="Arial" w:hAnsi="Arial" w:cs="Arial"/>
          <w:color w:val="000000"/>
          <w:lang w:val="ru-RU"/>
        </w:rPr>
      </w:pPr>
      <w:r w:rsidRPr="00711B4F">
        <w:rPr>
          <w:rFonts w:ascii="Arial" w:hAnsi="Arial" w:cs="Arial"/>
          <w:color w:val="000000"/>
          <w:lang w:val="ru-RU"/>
        </w:rPr>
        <w:t>Предполагает ли альтернатива создание нового государственного органа, либо нового структурного подразделения существующего органа</w:t>
      </w:r>
      <w:proofErr w:type="gramStart"/>
      <w:r w:rsidRPr="00711B4F">
        <w:rPr>
          <w:rFonts w:ascii="Arial" w:hAnsi="Arial" w:cs="Arial"/>
          <w:color w:val="000000"/>
          <w:lang w:val="ru-RU"/>
        </w:rPr>
        <w:t xml:space="preserve">  Д</w:t>
      </w:r>
      <w:proofErr w:type="gramEnd"/>
      <w:r w:rsidRPr="00711B4F">
        <w:rPr>
          <w:rFonts w:ascii="Arial" w:hAnsi="Arial" w:cs="Arial"/>
          <w:color w:val="000000"/>
          <w:lang w:val="ru-RU"/>
        </w:rPr>
        <w:t xml:space="preserve">а ____ Нет  </w:t>
      </w:r>
      <w:r w:rsidRPr="00711B4F">
        <w:rPr>
          <w:rFonts w:ascii="Arial" w:hAnsi="Arial" w:cs="Arial"/>
          <w:b/>
          <w:i/>
          <w:color w:val="000000"/>
          <w:lang w:val="ru-RU"/>
        </w:rPr>
        <w:t>Х</w:t>
      </w:r>
      <w:r w:rsidRPr="00711B4F">
        <w:rPr>
          <w:rFonts w:ascii="Arial" w:hAnsi="Arial" w:cs="Arial"/>
          <w:b/>
          <w:i/>
          <w:lang w:val="ru-RU"/>
        </w:rPr>
        <w:br/>
      </w:r>
      <w:r w:rsidRPr="00711B4F">
        <w:rPr>
          <w:rFonts w:ascii="Arial" w:hAnsi="Arial" w:cs="Arial"/>
          <w:color w:val="000000"/>
          <w:lang w:val="ru-RU"/>
        </w:rPr>
        <w:t>Если да – определите полный планируемый годовой бюджет нового органа или структурного подразделения ____ х5 = _____</w:t>
      </w:r>
    </w:p>
    <w:p w14:paraId="1D1140B4" w14:textId="77777777" w:rsidR="00791A03" w:rsidRPr="0075113F" w:rsidRDefault="00791A03" w:rsidP="00791A03">
      <w:pPr>
        <w:spacing w:after="0" w:line="240" w:lineRule="auto"/>
        <w:ind w:left="-284"/>
        <w:rPr>
          <w:rFonts w:ascii="Arial" w:hAnsi="Arial" w:cs="Arial"/>
          <w:lang w:val="ru-RU"/>
        </w:rPr>
      </w:pPr>
      <w:r>
        <w:rPr>
          <w:rFonts w:ascii="Arial" w:hAnsi="Arial" w:cs="Arial"/>
          <w:color w:val="000000"/>
          <w:lang w:val="ru-RU"/>
        </w:rPr>
        <w:t>Выполнение мониторинга по данной альтернативы предусмотрено действующим ситуационным центром МИИР РК, дополнительное выделение штатной численности не требуется.</w:t>
      </w:r>
    </w:p>
    <w:p w14:paraId="726B792F" w14:textId="382C0D2A" w:rsidR="00080B83" w:rsidRPr="0075113F" w:rsidRDefault="00080B83" w:rsidP="00907D85">
      <w:pPr>
        <w:spacing w:after="0" w:line="240" w:lineRule="auto"/>
        <w:ind w:left="-284"/>
        <w:rPr>
          <w:rFonts w:ascii="Arial" w:hAnsi="Arial" w:cs="Arial"/>
          <w:lang w:val="ru-RU"/>
        </w:rPr>
      </w:pPr>
    </w:p>
    <w:sectPr w:rsidR="00080B83" w:rsidRPr="0075113F" w:rsidSect="006D128C">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53F8"/>
    <w:multiLevelType w:val="hybridMultilevel"/>
    <w:tmpl w:val="3E9C3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5610A"/>
    <w:multiLevelType w:val="hybridMultilevel"/>
    <w:tmpl w:val="26C4A744"/>
    <w:lvl w:ilvl="0" w:tplc="862AA29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87F0FB7"/>
    <w:multiLevelType w:val="hybridMultilevel"/>
    <w:tmpl w:val="571AE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B441EF"/>
    <w:multiLevelType w:val="hybridMultilevel"/>
    <w:tmpl w:val="46D2521C"/>
    <w:lvl w:ilvl="0" w:tplc="F1EC8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B1"/>
    <w:rsid w:val="00000ED0"/>
    <w:rsid w:val="00001AFC"/>
    <w:rsid w:val="00001BAD"/>
    <w:rsid w:val="00001E39"/>
    <w:rsid w:val="00002C08"/>
    <w:rsid w:val="00002E03"/>
    <w:rsid w:val="000030D7"/>
    <w:rsid w:val="0000390C"/>
    <w:rsid w:val="00003B28"/>
    <w:rsid w:val="00005BC9"/>
    <w:rsid w:val="00006BA9"/>
    <w:rsid w:val="00010B7D"/>
    <w:rsid w:val="00010D1D"/>
    <w:rsid w:val="000116E0"/>
    <w:rsid w:val="00011DB7"/>
    <w:rsid w:val="0001393E"/>
    <w:rsid w:val="00013CC6"/>
    <w:rsid w:val="00015520"/>
    <w:rsid w:val="00015924"/>
    <w:rsid w:val="00015D49"/>
    <w:rsid w:val="000172FF"/>
    <w:rsid w:val="000176B8"/>
    <w:rsid w:val="00017ACC"/>
    <w:rsid w:val="00020BA1"/>
    <w:rsid w:val="00021CDD"/>
    <w:rsid w:val="00021E8E"/>
    <w:rsid w:val="00022660"/>
    <w:rsid w:val="000231B8"/>
    <w:rsid w:val="00025B9C"/>
    <w:rsid w:val="000263FC"/>
    <w:rsid w:val="000269BC"/>
    <w:rsid w:val="00027103"/>
    <w:rsid w:val="00027601"/>
    <w:rsid w:val="00027DBC"/>
    <w:rsid w:val="00030B68"/>
    <w:rsid w:val="00030E77"/>
    <w:rsid w:val="000328B9"/>
    <w:rsid w:val="00032DEE"/>
    <w:rsid w:val="00034DD3"/>
    <w:rsid w:val="00035356"/>
    <w:rsid w:val="00041D1A"/>
    <w:rsid w:val="00041E8B"/>
    <w:rsid w:val="00042D44"/>
    <w:rsid w:val="0004472E"/>
    <w:rsid w:val="00047B9F"/>
    <w:rsid w:val="00047E51"/>
    <w:rsid w:val="00050937"/>
    <w:rsid w:val="00050ABC"/>
    <w:rsid w:val="000514A9"/>
    <w:rsid w:val="00051FD5"/>
    <w:rsid w:val="000531F7"/>
    <w:rsid w:val="00054767"/>
    <w:rsid w:val="000559B1"/>
    <w:rsid w:val="00056909"/>
    <w:rsid w:val="00057032"/>
    <w:rsid w:val="00057489"/>
    <w:rsid w:val="000579BA"/>
    <w:rsid w:val="00057E3D"/>
    <w:rsid w:val="00060419"/>
    <w:rsid w:val="00060D2E"/>
    <w:rsid w:val="00062158"/>
    <w:rsid w:val="00062F30"/>
    <w:rsid w:val="00065993"/>
    <w:rsid w:val="00065F0B"/>
    <w:rsid w:val="00066C68"/>
    <w:rsid w:val="00067098"/>
    <w:rsid w:val="00067705"/>
    <w:rsid w:val="00067CB5"/>
    <w:rsid w:val="00067ED5"/>
    <w:rsid w:val="00071765"/>
    <w:rsid w:val="00071E18"/>
    <w:rsid w:val="00072676"/>
    <w:rsid w:val="00072D31"/>
    <w:rsid w:val="0007388C"/>
    <w:rsid w:val="00073D00"/>
    <w:rsid w:val="0007520B"/>
    <w:rsid w:val="00075447"/>
    <w:rsid w:val="000779B9"/>
    <w:rsid w:val="00080B83"/>
    <w:rsid w:val="00080CB1"/>
    <w:rsid w:val="00081B4D"/>
    <w:rsid w:val="00081D34"/>
    <w:rsid w:val="00082D45"/>
    <w:rsid w:val="00083F3E"/>
    <w:rsid w:val="00083FF7"/>
    <w:rsid w:val="00084326"/>
    <w:rsid w:val="0008560A"/>
    <w:rsid w:val="00085BF7"/>
    <w:rsid w:val="00085E44"/>
    <w:rsid w:val="00086027"/>
    <w:rsid w:val="000866D6"/>
    <w:rsid w:val="00087C53"/>
    <w:rsid w:val="000925C1"/>
    <w:rsid w:val="000927B2"/>
    <w:rsid w:val="000929F7"/>
    <w:rsid w:val="000938EB"/>
    <w:rsid w:val="000940D7"/>
    <w:rsid w:val="000946C0"/>
    <w:rsid w:val="00094E1B"/>
    <w:rsid w:val="0009590C"/>
    <w:rsid w:val="00095B3D"/>
    <w:rsid w:val="000961F3"/>
    <w:rsid w:val="000964A7"/>
    <w:rsid w:val="000965F3"/>
    <w:rsid w:val="000968FF"/>
    <w:rsid w:val="00097869"/>
    <w:rsid w:val="000A0A26"/>
    <w:rsid w:val="000A144D"/>
    <w:rsid w:val="000A492F"/>
    <w:rsid w:val="000A55C8"/>
    <w:rsid w:val="000A60F3"/>
    <w:rsid w:val="000A688F"/>
    <w:rsid w:val="000B0D9D"/>
    <w:rsid w:val="000B2A32"/>
    <w:rsid w:val="000B5F36"/>
    <w:rsid w:val="000B6964"/>
    <w:rsid w:val="000B6996"/>
    <w:rsid w:val="000B69FF"/>
    <w:rsid w:val="000B7D02"/>
    <w:rsid w:val="000C07AC"/>
    <w:rsid w:val="000C2303"/>
    <w:rsid w:val="000C2BFB"/>
    <w:rsid w:val="000C43CA"/>
    <w:rsid w:val="000C5CB0"/>
    <w:rsid w:val="000C6BD7"/>
    <w:rsid w:val="000D0E2E"/>
    <w:rsid w:val="000D11F8"/>
    <w:rsid w:val="000D176F"/>
    <w:rsid w:val="000D177C"/>
    <w:rsid w:val="000D1ACC"/>
    <w:rsid w:val="000D2803"/>
    <w:rsid w:val="000D2B77"/>
    <w:rsid w:val="000D373E"/>
    <w:rsid w:val="000D3AB3"/>
    <w:rsid w:val="000D4B6E"/>
    <w:rsid w:val="000E25E6"/>
    <w:rsid w:val="000E302D"/>
    <w:rsid w:val="000E35A5"/>
    <w:rsid w:val="000E481B"/>
    <w:rsid w:val="000E5BEE"/>
    <w:rsid w:val="000E5D01"/>
    <w:rsid w:val="000E7478"/>
    <w:rsid w:val="000E7BC2"/>
    <w:rsid w:val="000F027D"/>
    <w:rsid w:val="000F139C"/>
    <w:rsid w:val="000F1560"/>
    <w:rsid w:val="000F1563"/>
    <w:rsid w:val="000F2C98"/>
    <w:rsid w:val="000F5DAD"/>
    <w:rsid w:val="000F7454"/>
    <w:rsid w:val="001058E6"/>
    <w:rsid w:val="001066C3"/>
    <w:rsid w:val="00106A9D"/>
    <w:rsid w:val="0011176A"/>
    <w:rsid w:val="001141F7"/>
    <w:rsid w:val="00114509"/>
    <w:rsid w:val="0011455A"/>
    <w:rsid w:val="001153EF"/>
    <w:rsid w:val="00116275"/>
    <w:rsid w:val="00117200"/>
    <w:rsid w:val="00117F96"/>
    <w:rsid w:val="00120A5B"/>
    <w:rsid w:val="00124247"/>
    <w:rsid w:val="00127EF9"/>
    <w:rsid w:val="001317C0"/>
    <w:rsid w:val="00132670"/>
    <w:rsid w:val="0013306B"/>
    <w:rsid w:val="0013410C"/>
    <w:rsid w:val="00136623"/>
    <w:rsid w:val="00136A55"/>
    <w:rsid w:val="00136C0F"/>
    <w:rsid w:val="00137C10"/>
    <w:rsid w:val="00137C7E"/>
    <w:rsid w:val="0014018E"/>
    <w:rsid w:val="00140A2A"/>
    <w:rsid w:val="001410F5"/>
    <w:rsid w:val="00141468"/>
    <w:rsid w:val="00141ABC"/>
    <w:rsid w:val="00143146"/>
    <w:rsid w:val="00143F5E"/>
    <w:rsid w:val="00145EB5"/>
    <w:rsid w:val="00146864"/>
    <w:rsid w:val="001468F4"/>
    <w:rsid w:val="00146A7B"/>
    <w:rsid w:val="00147620"/>
    <w:rsid w:val="00150E3C"/>
    <w:rsid w:val="00151AC3"/>
    <w:rsid w:val="001529E8"/>
    <w:rsid w:val="001530F8"/>
    <w:rsid w:val="001532E9"/>
    <w:rsid w:val="00153B3E"/>
    <w:rsid w:val="001541C3"/>
    <w:rsid w:val="00156BDC"/>
    <w:rsid w:val="00156D7C"/>
    <w:rsid w:val="00156DDC"/>
    <w:rsid w:val="00160B0D"/>
    <w:rsid w:val="00160C2E"/>
    <w:rsid w:val="0016150C"/>
    <w:rsid w:val="0016182B"/>
    <w:rsid w:val="00161DBB"/>
    <w:rsid w:val="0016232D"/>
    <w:rsid w:val="00162D8C"/>
    <w:rsid w:val="001647EB"/>
    <w:rsid w:val="00165104"/>
    <w:rsid w:val="00165936"/>
    <w:rsid w:val="00165996"/>
    <w:rsid w:val="00170F20"/>
    <w:rsid w:val="0017133A"/>
    <w:rsid w:val="00174BB0"/>
    <w:rsid w:val="001757DC"/>
    <w:rsid w:val="00175F34"/>
    <w:rsid w:val="0017715E"/>
    <w:rsid w:val="00177B05"/>
    <w:rsid w:val="00180188"/>
    <w:rsid w:val="00181EA0"/>
    <w:rsid w:val="00182E80"/>
    <w:rsid w:val="00184119"/>
    <w:rsid w:val="001844CE"/>
    <w:rsid w:val="00184736"/>
    <w:rsid w:val="00185627"/>
    <w:rsid w:val="001927A2"/>
    <w:rsid w:val="00192C06"/>
    <w:rsid w:val="00194144"/>
    <w:rsid w:val="001945A2"/>
    <w:rsid w:val="00194CED"/>
    <w:rsid w:val="00195F14"/>
    <w:rsid w:val="00196AEF"/>
    <w:rsid w:val="00197784"/>
    <w:rsid w:val="001A00B4"/>
    <w:rsid w:val="001A0491"/>
    <w:rsid w:val="001A1F29"/>
    <w:rsid w:val="001A2848"/>
    <w:rsid w:val="001A2C43"/>
    <w:rsid w:val="001A4A41"/>
    <w:rsid w:val="001A4B2E"/>
    <w:rsid w:val="001A5A9D"/>
    <w:rsid w:val="001B1D8D"/>
    <w:rsid w:val="001B310A"/>
    <w:rsid w:val="001B4317"/>
    <w:rsid w:val="001B47C8"/>
    <w:rsid w:val="001B50AD"/>
    <w:rsid w:val="001C0DE2"/>
    <w:rsid w:val="001C1191"/>
    <w:rsid w:val="001C284D"/>
    <w:rsid w:val="001C3AEA"/>
    <w:rsid w:val="001C4A11"/>
    <w:rsid w:val="001C5255"/>
    <w:rsid w:val="001C6DE9"/>
    <w:rsid w:val="001D1096"/>
    <w:rsid w:val="001D31EB"/>
    <w:rsid w:val="001D44D9"/>
    <w:rsid w:val="001D4E07"/>
    <w:rsid w:val="001D5D7B"/>
    <w:rsid w:val="001D6CF9"/>
    <w:rsid w:val="001D6FBF"/>
    <w:rsid w:val="001D70A8"/>
    <w:rsid w:val="001E150C"/>
    <w:rsid w:val="001E3920"/>
    <w:rsid w:val="001E5101"/>
    <w:rsid w:val="001E7CA7"/>
    <w:rsid w:val="001F14B1"/>
    <w:rsid w:val="001F409C"/>
    <w:rsid w:val="001F43BE"/>
    <w:rsid w:val="001F500D"/>
    <w:rsid w:val="001F5B92"/>
    <w:rsid w:val="001F6343"/>
    <w:rsid w:val="001F6B54"/>
    <w:rsid w:val="001F7C2C"/>
    <w:rsid w:val="0020125C"/>
    <w:rsid w:val="00202063"/>
    <w:rsid w:val="00202D32"/>
    <w:rsid w:val="00203128"/>
    <w:rsid w:val="0020333F"/>
    <w:rsid w:val="00203875"/>
    <w:rsid w:val="00204A40"/>
    <w:rsid w:val="00204C9D"/>
    <w:rsid w:val="0020732E"/>
    <w:rsid w:val="002077C5"/>
    <w:rsid w:val="00210410"/>
    <w:rsid w:val="00210733"/>
    <w:rsid w:val="00212265"/>
    <w:rsid w:val="00214B4C"/>
    <w:rsid w:val="002158FF"/>
    <w:rsid w:val="00215EBF"/>
    <w:rsid w:val="00220A1C"/>
    <w:rsid w:val="002251C1"/>
    <w:rsid w:val="00225A6B"/>
    <w:rsid w:val="00225C4F"/>
    <w:rsid w:val="0022772D"/>
    <w:rsid w:val="00230992"/>
    <w:rsid w:val="0023165E"/>
    <w:rsid w:val="00231A86"/>
    <w:rsid w:val="002323A3"/>
    <w:rsid w:val="0023327F"/>
    <w:rsid w:val="00233AD3"/>
    <w:rsid w:val="002350E0"/>
    <w:rsid w:val="002353AE"/>
    <w:rsid w:val="002362CE"/>
    <w:rsid w:val="0023630A"/>
    <w:rsid w:val="00236CF5"/>
    <w:rsid w:val="00240313"/>
    <w:rsid w:val="00240E77"/>
    <w:rsid w:val="00242911"/>
    <w:rsid w:val="00242B0B"/>
    <w:rsid w:val="002430EE"/>
    <w:rsid w:val="002431A7"/>
    <w:rsid w:val="00243BE6"/>
    <w:rsid w:val="00247451"/>
    <w:rsid w:val="002508F4"/>
    <w:rsid w:val="002518AD"/>
    <w:rsid w:val="002538CA"/>
    <w:rsid w:val="00253D07"/>
    <w:rsid w:val="00255685"/>
    <w:rsid w:val="002568A6"/>
    <w:rsid w:val="0026331A"/>
    <w:rsid w:val="00264546"/>
    <w:rsid w:val="00264575"/>
    <w:rsid w:val="00264BE2"/>
    <w:rsid w:val="00266DD7"/>
    <w:rsid w:val="0026730D"/>
    <w:rsid w:val="00267DE8"/>
    <w:rsid w:val="002721AC"/>
    <w:rsid w:val="00273EAB"/>
    <w:rsid w:val="00280B06"/>
    <w:rsid w:val="00280C7D"/>
    <w:rsid w:val="002813C1"/>
    <w:rsid w:val="002831B5"/>
    <w:rsid w:val="0028400C"/>
    <w:rsid w:val="00284284"/>
    <w:rsid w:val="00284D38"/>
    <w:rsid w:val="002864B9"/>
    <w:rsid w:val="00286C1B"/>
    <w:rsid w:val="00286ECE"/>
    <w:rsid w:val="00291E19"/>
    <w:rsid w:val="00292804"/>
    <w:rsid w:val="00296DAD"/>
    <w:rsid w:val="002973B4"/>
    <w:rsid w:val="002A1FAC"/>
    <w:rsid w:val="002A2001"/>
    <w:rsid w:val="002A25C5"/>
    <w:rsid w:val="002A47DB"/>
    <w:rsid w:val="002A47F8"/>
    <w:rsid w:val="002A50FA"/>
    <w:rsid w:val="002A5954"/>
    <w:rsid w:val="002A5C47"/>
    <w:rsid w:val="002A6709"/>
    <w:rsid w:val="002A6BB3"/>
    <w:rsid w:val="002A6BFC"/>
    <w:rsid w:val="002B0D13"/>
    <w:rsid w:val="002B23EF"/>
    <w:rsid w:val="002B24D9"/>
    <w:rsid w:val="002B2904"/>
    <w:rsid w:val="002B2D99"/>
    <w:rsid w:val="002B2ECC"/>
    <w:rsid w:val="002B3983"/>
    <w:rsid w:val="002B4B05"/>
    <w:rsid w:val="002B5544"/>
    <w:rsid w:val="002B5A5E"/>
    <w:rsid w:val="002B69B1"/>
    <w:rsid w:val="002B6EEC"/>
    <w:rsid w:val="002C004F"/>
    <w:rsid w:val="002C2152"/>
    <w:rsid w:val="002C2BFB"/>
    <w:rsid w:val="002C2EA6"/>
    <w:rsid w:val="002C3A51"/>
    <w:rsid w:val="002C5526"/>
    <w:rsid w:val="002C5A63"/>
    <w:rsid w:val="002C736F"/>
    <w:rsid w:val="002D277D"/>
    <w:rsid w:val="002D29D7"/>
    <w:rsid w:val="002D394E"/>
    <w:rsid w:val="002D4416"/>
    <w:rsid w:val="002D59A4"/>
    <w:rsid w:val="002E1DCC"/>
    <w:rsid w:val="002E57A9"/>
    <w:rsid w:val="002E6638"/>
    <w:rsid w:val="002E6C6E"/>
    <w:rsid w:val="002E71E2"/>
    <w:rsid w:val="002E735C"/>
    <w:rsid w:val="002E781D"/>
    <w:rsid w:val="002E7CFB"/>
    <w:rsid w:val="002F1A75"/>
    <w:rsid w:val="002F247C"/>
    <w:rsid w:val="002F422A"/>
    <w:rsid w:val="002F4D39"/>
    <w:rsid w:val="002F5B1D"/>
    <w:rsid w:val="002F73F0"/>
    <w:rsid w:val="002F74EA"/>
    <w:rsid w:val="00300443"/>
    <w:rsid w:val="00300FF7"/>
    <w:rsid w:val="00302733"/>
    <w:rsid w:val="0030418D"/>
    <w:rsid w:val="00304351"/>
    <w:rsid w:val="00304B9E"/>
    <w:rsid w:val="00306C86"/>
    <w:rsid w:val="003077BD"/>
    <w:rsid w:val="003077BE"/>
    <w:rsid w:val="00307806"/>
    <w:rsid w:val="003107A6"/>
    <w:rsid w:val="0031099E"/>
    <w:rsid w:val="00311CCD"/>
    <w:rsid w:val="00311D9D"/>
    <w:rsid w:val="00312246"/>
    <w:rsid w:val="0031554D"/>
    <w:rsid w:val="00316201"/>
    <w:rsid w:val="00316BF2"/>
    <w:rsid w:val="00316D59"/>
    <w:rsid w:val="00317815"/>
    <w:rsid w:val="0032194D"/>
    <w:rsid w:val="00322FB1"/>
    <w:rsid w:val="003239DA"/>
    <w:rsid w:val="00323A72"/>
    <w:rsid w:val="003252C2"/>
    <w:rsid w:val="003252C3"/>
    <w:rsid w:val="00325F5C"/>
    <w:rsid w:val="003276BE"/>
    <w:rsid w:val="00327FBB"/>
    <w:rsid w:val="0033089C"/>
    <w:rsid w:val="003308B6"/>
    <w:rsid w:val="0033154F"/>
    <w:rsid w:val="00332FBF"/>
    <w:rsid w:val="00333AFB"/>
    <w:rsid w:val="00334925"/>
    <w:rsid w:val="0033625C"/>
    <w:rsid w:val="0033737B"/>
    <w:rsid w:val="0033742D"/>
    <w:rsid w:val="00340466"/>
    <w:rsid w:val="00341BFB"/>
    <w:rsid w:val="00345BAC"/>
    <w:rsid w:val="003467F6"/>
    <w:rsid w:val="003519C3"/>
    <w:rsid w:val="00351B4A"/>
    <w:rsid w:val="00351D20"/>
    <w:rsid w:val="00351F9D"/>
    <w:rsid w:val="00352590"/>
    <w:rsid w:val="00354247"/>
    <w:rsid w:val="0035443D"/>
    <w:rsid w:val="00355BBB"/>
    <w:rsid w:val="00356264"/>
    <w:rsid w:val="003562C0"/>
    <w:rsid w:val="00356928"/>
    <w:rsid w:val="00361B7F"/>
    <w:rsid w:val="0036202E"/>
    <w:rsid w:val="00363B56"/>
    <w:rsid w:val="0036479B"/>
    <w:rsid w:val="00366047"/>
    <w:rsid w:val="003666F4"/>
    <w:rsid w:val="003673E6"/>
    <w:rsid w:val="00367A35"/>
    <w:rsid w:val="00367D2F"/>
    <w:rsid w:val="00367E70"/>
    <w:rsid w:val="0037009B"/>
    <w:rsid w:val="003700A9"/>
    <w:rsid w:val="00370F56"/>
    <w:rsid w:val="00370F84"/>
    <w:rsid w:val="00372489"/>
    <w:rsid w:val="00372C71"/>
    <w:rsid w:val="00373C71"/>
    <w:rsid w:val="003746F6"/>
    <w:rsid w:val="003751A9"/>
    <w:rsid w:val="00375487"/>
    <w:rsid w:val="0037577C"/>
    <w:rsid w:val="003776A1"/>
    <w:rsid w:val="003776D8"/>
    <w:rsid w:val="00380124"/>
    <w:rsid w:val="00380E84"/>
    <w:rsid w:val="003853F6"/>
    <w:rsid w:val="003860B6"/>
    <w:rsid w:val="00386D76"/>
    <w:rsid w:val="00386F65"/>
    <w:rsid w:val="003871CD"/>
    <w:rsid w:val="00387E34"/>
    <w:rsid w:val="0039028C"/>
    <w:rsid w:val="00392202"/>
    <w:rsid w:val="00392301"/>
    <w:rsid w:val="003927D7"/>
    <w:rsid w:val="003931E2"/>
    <w:rsid w:val="00395699"/>
    <w:rsid w:val="00397B61"/>
    <w:rsid w:val="00397DFD"/>
    <w:rsid w:val="003A0124"/>
    <w:rsid w:val="003A2442"/>
    <w:rsid w:val="003A2ACC"/>
    <w:rsid w:val="003A48FD"/>
    <w:rsid w:val="003A5072"/>
    <w:rsid w:val="003A57C8"/>
    <w:rsid w:val="003A5C9C"/>
    <w:rsid w:val="003A611D"/>
    <w:rsid w:val="003A71D1"/>
    <w:rsid w:val="003A775C"/>
    <w:rsid w:val="003A7A78"/>
    <w:rsid w:val="003B061B"/>
    <w:rsid w:val="003B11DC"/>
    <w:rsid w:val="003B13E0"/>
    <w:rsid w:val="003B1451"/>
    <w:rsid w:val="003B24F7"/>
    <w:rsid w:val="003B322C"/>
    <w:rsid w:val="003B41B7"/>
    <w:rsid w:val="003B4531"/>
    <w:rsid w:val="003B630C"/>
    <w:rsid w:val="003C0D30"/>
    <w:rsid w:val="003C1029"/>
    <w:rsid w:val="003C18A2"/>
    <w:rsid w:val="003C1E46"/>
    <w:rsid w:val="003C2147"/>
    <w:rsid w:val="003C286E"/>
    <w:rsid w:val="003C2D0E"/>
    <w:rsid w:val="003C3127"/>
    <w:rsid w:val="003C44AB"/>
    <w:rsid w:val="003C49B9"/>
    <w:rsid w:val="003C54FA"/>
    <w:rsid w:val="003C5D13"/>
    <w:rsid w:val="003C60BD"/>
    <w:rsid w:val="003D5575"/>
    <w:rsid w:val="003D71C1"/>
    <w:rsid w:val="003E0B70"/>
    <w:rsid w:val="003E0BAA"/>
    <w:rsid w:val="003E1470"/>
    <w:rsid w:val="003E2179"/>
    <w:rsid w:val="003E3A2D"/>
    <w:rsid w:val="003E468E"/>
    <w:rsid w:val="003E4A91"/>
    <w:rsid w:val="003E4B4A"/>
    <w:rsid w:val="003E5321"/>
    <w:rsid w:val="003E6D4E"/>
    <w:rsid w:val="003F0865"/>
    <w:rsid w:val="003F6492"/>
    <w:rsid w:val="003F7143"/>
    <w:rsid w:val="00401A0F"/>
    <w:rsid w:val="004024A2"/>
    <w:rsid w:val="0040414A"/>
    <w:rsid w:val="00404CCE"/>
    <w:rsid w:val="00406002"/>
    <w:rsid w:val="00406448"/>
    <w:rsid w:val="004104F6"/>
    <w:rsid w:val="0041227C"/>
    <w:rsid w:val="004125D6"/>
    <w:rsid w:val="00412B31"/>
    <w:rsid w:val="00416079"/>
    <w:rsid w:val="004161F3"/>
    <w:rsid w:val="0041626E"/>
    <w:rsid w:val="0041670F"/>
    <w:rsid w:val="00416BB5"/>
    <w:rsid w:val="004204AA"/>
    <w:rsid w:val="00421E96"/>
    <w:rsid w:val="00423A6D"/>
    <w:rsid w:val="00423D16"/>
    <w:rsid w:val="00425E9D"/>
    <w:rsid w:val="0042705F"/>
    <w:rsid w:val="00427316"/>
    <w:rsid w:val="0042737B"/>
    <w:rsid w:val="00430181"/>
    <w:rsid w:val="00430B49"/>
    <w:rsid w:val="004319E9"/>
    <w:rsid w:val="004327CA"/>
    <w:rsid w:val="00432998"/>
    <w:rsid w:val="00433588"/>
    <w:rsid w:val="00433679"/>
    <w:rsid w:val="004337CC"/>
    <w:rsid w:val="004346A4"/>
    <w:rsid w:val="00435040"/>
    <w:rsid w:val="004375C3"/>
    <w:rsid w:val="00437824"/>
    <w:rsid w:val="004411E0"/>
    <w:rsid w:val="00442E68"/>
    <w:rsid w:val="00443AC2"/>
    <w:rsid w:val="00444192"/>
    <w:rsid w:val="0044460B"/>
    <w:rsid w:val="00445220"/>
    <w:rsid w:val="004454BF"/>
    <w:rsid w:val="00445B47"/>
    <w:rsid w:val="00447066"/>
    <w:rsid w:val="0044770F"/>
    <w:rsid w:val="00447ABA"/>
    <w:rsid w:val="00451C19"/>
    <w:rsid w:val="00451C3F"/>
    <w:rsid w:val="004521DC"/>
    <w:rsid w:val="00453564"/>
    <w:rsid w:val="00453B74"/>
    <w:rsid w:val="00455AA0"/>
    <w:rsid w:val="00456B01"/>
    <w:rsid w:val="00456C7E"/>
    <w:rsid w:val="00456FB1"/>
    <w:rsid w:val="0046035D"/>
    <w:rsid w:val="00460AED"/>
    <w:rsid w:val="004613D3"/>
    <w:rsid w:val="00461F8E"/>
    <w:rsid w:val="004621AF"/>
    <w:rsid w:val="00463894"/>
    <w:rsid w:val="00464B27"/>
    <w:rsid w:val="00464C12"/>
    <w:rsid w:val="004658FB"/>
    <w:rsid w:val="004660A6"/>
    <w:rsid w:val="0046615A"/>
    <w:rsid w:val="004661B0"/>
    <w:rsid w:val="0047412E"/>
    <w:rsid w:val="00475B3B"/>
    <w:rsid w:val="0047787B"/>
    <w:rsid w:val="0048163E"/>
    <w:rsid w:val="0048447B"/>
    <w:rsid w:val="00485B2D"/>
    <w:rsid w:val="00486BFF"/>
    <w:rsid w:val="00492296"/>
    <w:rsid w:val="004957D8"/>
    <w:rsid w:val="00495AEC"/>
    <w:rsid w:val="00495C5C"/>
    <w:rsid w:val="00495ED2"/>
    <w:rsid w:val="004961BE"/>
    <w:rsid w:val="0049689D"/>
    <w:rsid w:val="00496993"/>
    <w:rsid w:val="00497D7E"/>
    <w:rsid w:val="004A07B8"/>
    <w:rsid w:val="004A340F"/>
    <w:rsid w:val="004A3A09"/>
    <w:rsid w:val="004A3DDD"/>
    <w:rsid w:val="004A3FD8"/>
    <w:rsid w:val="004A4646"/>
    <w:rsid w:val="004A4671"/>
    <w:rsid w:val="004A48B6"/>
    <w:rsid w:val="004A4C5B"/>
    <w:rsid w:val="004A4F62"/>
    <w:rsid w:val="004B1338"/>
    <w:rsid w:val="004B1599"/>
    <w:rsid w:val="004B2108"/>
    <w:rsid w:val="004B2438"/>
    <w:rsid w:val="004B2F48"/>
    <w:rsid w:val="004B3694"/>
    <w:rsid w:val="004B4690"/>
    <w:rsid w:val="004B5219"/>
    <w:rsid w:val="004B5961"/>
    <w:rsid w:val="004B6F42"/>
    <w:rsid w:val="004B6F7D"/>
    <w:rsid w:val="004C01B0"/>
    <w:rsid w:val="004C061B"/>
    <w:rsid w:val="004C3996"/>
    <w:rsid w:val="004C48DE"/>
    <w:rsid w:val="004C799E"/>
    <w:rsid w:val="004D1685"/>
    <w:rsid w:val="004D1706"/>
    <w:rsid w:val="004D2FDD"/>
    <w:rsid w:val="004D390C"/>
    <w:rsid w:val="004D49DD"/>
    <w:rsid w:val="004D4D6C"/>
    <w:rsid w:val="004D6022"/>
    <w:rsid w:val="004D668E"/>
    <w:rsid w:val="004D799E"/>
    <w:rsid w:val="004E1B28"/>
    <w:rsid w:val="004E251D"/>
    <w:rsid w:val="004E2B1E"/>
    <w:rsid w:val="004E2C02"/>
    <w:rsid w:val="004E3095"/>
    <w:rsid w:val="004E373D"/>
    <w:rsid w:val="004E4A0E"/>
    <w:rsid w:val="004E794D"/>
    <w:rsid w:val="004F282A"/>
    <w:rsid w:val="004F2D7A"/>
    <w:rsid w:val="004F376C"/>
    <w:rsid w:val="004F4CEA"/>
    <w:rsid w:val="004F5DA7"/>
    <w:rsid w:val="004F6B2A"/>
    <w:rsid w:val="004F754F"/>
    <w:rsid w:val="00501B1E"/>
    <w:rsid w:val="00502061"/>
    <w:rsid w:val="00502312"/>
    <w:rsid w:val="00502518"/>
    <w:rsid w:val="00505CB9"/>
    <w:rsid w:val="00507568"/>
    <w:rsid w:val="00507646"/>
    <w:rsid w:val="00511FE9"/>
    <w:rsid w:val="00512D3A"/>
    <w:rsid w:val="00512E70"/>
    <w:rsid w:val="00513271"/>
    <w:rsid w:val="00513389"/>
    <w:rsid w:val="0051407E"/>
    <w:rsid w:val="005151D7"/>
    <w:rsid w:val="00515955"/>
    <w:rsid w:val="00517852"/>
    <w:rsid w:val="00520C02"/>
    <w:rsid w:val="00521FE7"/>
    <w:rsid w:val="00522F3F"/>
    <w:rsid w:val="00523160"/>
    <w:rsid w:val="005247CE"/>
    <w:rsid w:val="0052486D"/>
    <w:rsid w:val="00525E46"/>
    <w:rsid w:val="005262D5"/>
    <w:rsid w:val="005263F5"/>
    <w:rsid w:val="0052770C"/>
    <w:rsid w:val="0053115C"/>
    <w:rsid w:val="0053294D"/>
    <w:rsid w:val="00532B64"/>
    <w:rsid w:val="00533040"/>
    <w:rsid w:val="00534A84"/>
    <w:rsid w:val="00535B9E"/>
    <w:rsid w:val="00537B7C"/>
    <w:rsid w:val="005406D8"/>
    <w:rsid w:val="00540BE2"/>
    <w:rsid w:val="00544D20"/>
    <w:rsid w:val="005464CB"/>
    <w:rsid w:val="005470E4"/>
    <w:rsid w:val="00547765"/>
    <w:rsid w:val="0055072D"/>
    <w:rsid w:val="00550A9C"/>
    <w:rsid w:val="00550AD2"/>
    <w:rsid w:val="00552581"/>
    <w:rsid w:val="005534D1"/>
    <w:rsid w:val="00553CA8"/>
    <w:rsid w:val="0055501F"/>
    <w:rsid w:val="00557205"/>
    <w:rsid w:val="00560BC8"/>
    <w:rsid w:val="00561307"/>
    <w:rsid w:val="005653E7"/>
    <w:rsid w:val="00565F12"/>
    <w:rsid w:val="0056624F"/>
    <w:rsid w:val="0056651D"/>
    <w:rsid w:val="00572740"/>
    <w:rsid w:val="0057519B"/>
    <w:rsid w:val="0057601C"/>
    <w:rsid w:val="005772CC"/>
    <w:rsid w:val="00577EB7"/>
    <w:rsid w:val="0058039A"/>
    <w:rsid w:val="00580566"/>
    <w:rsid w:val="00581284"/>
    <w:rsid w:val="00581A66"/>
    <w:rsid w:val="00582A0E"/>
    <w:rsid w:val="005833C5"/>
    <w:rsid w:val="0058398D"/>
    <w:rsid w:val="00584A4F"/>
    <w:rsid w:val="005863E5"/>
    <w:rsid w:val="00586565"/>
    <w:rsid w:val="00586E91"/>
    <w:rsid w:val="0058764F"/>
    <w:rsid w:val="00587EB5"/>
    <w:rsid w:val="00587FF0"/>
    <w:rsid w:val="00592F50"/>
    <w:rsid w:val="005934EA"/>
    <w:rsid w:val="00594421"/>
    <w:rsid w:val="005948B7"/>
    <w:rsid w:val="00594A3D"/>
    <w:rsid w:val="0059578D"/>
    <w:rsid w:val="00597049"/>
    <w:rsid w:val="005A04C1"/>
    <w:rsid w:val="005A0C10"/>
    <w:rsid w:val="005A0EAB"/>
    <w:rsid w:val="005A1C65"/>
    <w:rsid w:val="005A3B67"/>
    <w:rsid w:val="005A3C40"/>
    <w:rsid w:val="005A41E8"/>
    <w:rsid w:val="005B081B"/>
    <w:rsid w:val="005B0AE7"/>
    <w:rsid w:val="005B18C6"/>
    <w:rsid w:val="005B5AE6"/>
    <w:rsid w:val="005B672D"/>
    <w:rsid w:val="005B6CA3"/>
    <w:rsid w:val="005B7D1C"/>
    <w:rsid w:val="005C05FD"/>
    <w:rsid w:val="005C0B49"/>
    <w:rsid w:val="005C1659"/>
    <w:rsid w:val="005C1DC7"/>
    <w:rsid w:val="005C3DA2"/>
    <w:rsid w:val="005C47E7"/>
    <w:rsid w:val="005C6904"/>
    <w:rsid w:val="005D0523"/>
    <w:rsid w:val="005D20FB"/>
    <w:rsid w:val="005D2B6F"/>
    <w:rsid w:val="005D3641"/>
    <w:rsid w:val="005D3D05"/>
    <w:rsid w:val="005D5540"/>
    <w:rsid w:val="005D7415"/>
    <w:rsid w:val="005D7F39"/>
    <w:rsid w:val="005E0EFD"/>
    <w:rsid w:val="005E1B20"/>
    <w:rsid w:val="005E2CFF"/>
    <w:rsid w:val="005E2D58"/>
    <w:rsid w:val="005E2E7A"/>
    <w:rsid w:val="005E3C27"/>
    <w:rsid w:val="005E4813"/>
    <w:rsid w:val="005E6C64"/>
    <w:rsid w:val="005F05E5"/>
    <w:rsid w:val="005F11A2"/>
    <w:rsid w:val="005F282E"/>
    <w:rsid w:val="005F598B"/>
    <w:rsid w:val="005F5A42"/>
    <w:rsid w:val="005F690E"/>
    <w:rsid w:val="005F7424"/>
    <w:rsid w:val="005F74BB"/>
    <w:rsid w:val="00600686"/>
    <w:rsid w:val="006021CB"/>
    <w:rsid w:val="0060298B"/>
    <w:rsid w:val="00602B2C"/>
    <w:rsid w:val="00604410"/>
    <w:rsid w:val="00610E53"/>
    <w:rsid w:val="00611974"/>
    <w:rsid w:val="00613A15"/>
    <w:rsid w:val="00615589"/>
    <w:rsid w:val="0061646E"/>
    <w:rsid w:val="00616DD3"/>
    <w:rsid w:val="006221DE"/>
    <w:rsid w:val="00622682"/>
    <w:rsid w:val="00622D2E"/>
    <w:rsid w:val="00625E4F"/>
    <w:rsid w:val="0062618D"/>
    <w:rsid w:val="006272FD"/>
    <w:rsid w:val="00627B2C"/>
    <w:rsid w:val="006300A3"/>
    <w:rsid w:val="00632592"/>
    <w:rsid w:val="00632693"/>
    <w:rsid w:val="00635527"/>
    <w:rsid w:val="00637396"/>
    <w:rsid w:val="00637F80"/>
    <w:rsid w:val="006402A5"/>
    <w:rsid w:val="00641059"/>
    <w:rsid w:val="00641717"/>
    <w:rsid w:val="00641E45"/>
    <w:rsid w:val="00642F57"/>
    <w:rsid w:val="006445BD"/>
    <w:rsid w:val="00644D41"/>
    <w:rsid w:val="00650FBF"/>
    <w:rsid w:val="006518D1"/>
    <w:rsid w:val="00652D6A"/>
    <w:rsid w:val="00652EC1"/>
    <w:rsid w:val="00654AF2"/>
    <w:rsid w:val="00655208"/>
    <w:rsid w:val="0065658C"/>
    <w:rsid w:val="00657C8B"/>
    <w:rsid w:val="00663200"/>
    <w:rsid w:val="006640B7"/>
    <w:rsid w:val="006646ED"/>
    <w:rsid w:val="00666D63"/>
    <w:rsid w:val="00667283"/>
    <w:rsid w:val="00667BDA"/>
    <w:rsid w:val="00671EB7"/>
    <w:rsid w:val="00672C9D"/>
    <w:rsid w:val="00674D68"/>
    <w:rsid w:val="00674F82"/>
    <w:rsid w:val="00676519"/>
    <w:rsid w:val="00677653"/>
    <w:rsid w:val="006779DB"/>
    <w:rsid w:val="00677F3E"/>
    <w:rsid w:val="00680529"/>
    <w:rsid w:val="00680B2F"/>
    <w:rsid w:val="006814DF"/>
    <w:rsid w:val="006832AB"/>
    <w:rsid w:val="00683AB7"/>
    <w:rsid w:val="00683C63"/>
    <w:rsid w:val="00684968"/>
    <w:rsid w:val="0068558F"/>
    <w:rsid w:val="00685800"/>
    <w:rsid w:val="00685A9B"/>
    <w:rsid w:val="006879DC"/>
    <w:rsid w:val="00687D78"/>
    <w:rsid w:val="006905A0"/>
    <w:rsid w:val="00691267"/>
    <w:rsid w:val="006916AB"/>
    <w:rsid w:val="00692EA2"/>
    <w:rsid w:val="00694119"/>
    <w:rsid w:val="006942B1"/>
    <w:rsid w:val="00696044"/>
    <w:rsid w:val="00696C7C"/>
    <w:rsid w:val="00697722"/>
    <w:rsid w:val="006A0066"/>
    <w:rsid w:val="006A4502"/>
    <w:rsid w:val="006A7E45"/>
    <w:rsid w:val="006B0202"/>
    <w:rsid w:val="006B107E"/>
    <w:rsid w:val="006B19E1"/>
    <w:rsid w:val="006B2A93"/>
    <w:rsid w:val="006B2FDC"/>
    <w:rsid w:val="006B33D0"/>
    <w:rsid w:val="006B35B2"/>
    <w:rsid w:val="006B3D5E"/>
    <w:rsid w:val="006B5B92"/>
    <w:rsid w:val="006B6909"/>
    <w:rsid w:val="006B7F65"/>
    <w:rsid w:val="006C03AE"/>
    <w:rsid w:val="006C1138"/>
    <w:rsid w:val="006C275F"/>
    <w:rsid w:val="006C2F35"/>
    <w:rsid w:val="006C46E9"/>
    <w:rsid w:val="006C6241"/>
    <w:rsid w:val="006C6787"/>
    <w:rsid w:val="006C6D3C"/>
    <w:rsid w:val="006C72FA"/>
    <w:rsid w:val="006D11BB"/>
    <w:rsid w:val="006D11D7"/>
    <w:rsid w:val="006D128C"/>
    <w:rsid w:val="006D12A1"/>
    <w:rsid w:val="006D2A18"/>
    <w:rsid w:val="006D2FFD"/>
    <w:rsid w:val="006D4263"/>
    <w:rsid w:val="006D42E2"/>
    <w:rsid w:val="006D471F"/>
    <w:rsid w:val="006D4A09"/>
    <w:rsid w:val="006D511B"/>
    <w:rsid w:val="006D53C5"/>
    <w:rsid w:val="006D553D"/>
    <w:rsid w:val="006D5768"/>
    <w:rsid w:val="006D60C0"/>
    <w:rsid w:val="006D6210"/>
    <w:rsid w:val="006D66EB"/>
    <w:rsid w:val="006E09A3"/>
    <w:rsid w:val="006E1650"/>
    <w:rsid w:val="006E1D6D"/>
    <w:rsid w:val="006E1DBA"/>
    <w:rsid w:val="006E44A7"/>
    <w:rsid w:val="006E5906"/>
    <w:rsid w:val="006E65E0"/>
    <w:rsid w:val="006E7DDA"/>
    <w:rsid w:val="006F0769"/>
    <w:rsid w:val="006F130F"/>
    <w:rsid w:val="006F2C49"/>
    <w:rsid w:val="006F363A"/>
    <w:rsid w:val="006F523D"/>
    <w:rsid w:val="006F5519"/>
    <w:rsid w:val="006F556A"/>
    <w:rsid w:val="006F5661"/>
    <w:rsid w:val="006F59ED"/>
    <w:rsid w:val="006F7C7C"/>
    <w:rsid w:val="007013B1"/>
    <w:rsid w:val="0070160D"/>
    <w:rsid w:val="00701E2B"/>
    <w:rsid w:val="00702A22"/>
    <w:rsid w:val="007040DC"/>
    <w:rsid w:val="007046EF"/>
    <w:rsid w:val="0070595A"/>
    <w:rsid w:val="00706586"/>
    <w:rsid w:val="007067EC"/>
    <w:rsid w:val="00710522"/>
    <w:rsid w:val="00711751"/>
    <w:rsid w:val="007122E2"/>
    <w:rsid w:val="00712E88"/>
    <w:rsid w:val="0071342A"/>
    <w:rsid w:val="0071487B"/>
    <w:rsid w:val="007149B3"/>
    <w:rsid w:val="0071508A"/>
    <w:rsid w:val="00715F56"/>
    <w:rsid w:val="00716536"/>
    <w:rsid w:val="00716DCC"/>
    <w:rsid w:val="0071768D"/>
    <w:rsid w:val="00722607"/>
    <w:rsid w:val="00722B93"/>
    <w:rsid w:val="007242A9"/>
    <w:rsid w:val="007242DE"/>
    <w:rsid w:val="00727F57"/>
    <w:rsid w:val="0073058A"/>
    <w:rsid w:val="00732587"/>
    <w:rsid w:val="00732B1B"/>
    <w:rsid w:val="00732D8A"/>
    <w:rsid w:val="0073300B"/>
    <w:rsid w:val="00734D56"/>
    <w:rsid w:val="00735329"/>
    <w:rsid w:val="0073691C"/>
    <w:rsid w:val="00737941"/>
    <w:rsid w:val="007402A3"/>
    <w:rsid w:val="007407D2"/>
    <w:rsid w:val="007414C6"/>
    <w:rsid w:val="007428D0"/>
    <w:rsid w:val="007431C9"/>
    <w:rsid w:val="00744486"/>
    <w:rsid w:val="00744D95"/>
    <w:rsid w:val="00745B58"/>
    <w:rsid w:val="00745DDA"/>
    <w:rsid w:val="007467A7"/>
    <w:rsid w:val="00746CA4"/>
    <w:rsid w:val="00747AA0"/>
    <w:rsid w:val="00747D08"/>
    <w:rsid w:val="00751006"/>
    <w:rsid w:val="0075113F"/>
    <w:rsid w:val="007515E1"/>
    <w:rsid w:val="0075161C"/>
    <w:rsid w:val="00752478"/>
    <w:rsid w:val="0075334E"/>
    <w:rsid w:val="00753415"/>
    <w:rsid w:val="0075457C"/>
    <w:rsid w:val="007553A9"/>
    <w:rsid w:val="00755594"/>
    <w:rsid w:val="00755A52"/>
    <w:rsid w:val="00756578"/>
    <w:rsid w:val="00757726"/>
    <w:rsid w:val="00760AC2"/>
    <w:rsid w:val="007625E5"/>
    <w:rsid w:val="007629B3"/>
    <w:rsid w:val="00762E83"/>
    <w:rsid w:val="00763293"/>
    <w:rsid w:val="00763860"/>
    <w:rsid w:val="0076390D"/>
    <w:rsid w:val="00765703"/>
    <w:rsid w:val="00767277"/>
    <w:rsid w:val="0077066F"/>
    <w:rsid w:val="00770977"/>
    <w:rsid w:val="00776191"/>
    <w:rsid w:val="00776D38"/>
    <w:rsid w:val="0078014F"/>
    <w:rsid w:val="007805FB"/>
    <w:rsid w:val="00780D25"/>
    <w:rsid w:val="007817DB"/>
    <w:rsid w:val="007818A6"/>
    <w:rsid w:val="00782CA3"/>
    <w:rsid w:val="007857C6"/>
    <w:rsid w:val="00785BB0"/>
    <w:rsid w:val="00786850"/>
    <w:rsid w:val="00791507"/>
    <w:rsid w:val="00791A03"/>
    <w:rsid w:val="00793A13"/>
    <w:rsid w:val="00793A31"/>
    <w:rsid w:val="00793DD5"/>
    <w:rsid w:val="00793F7C"/>
    <w:rsid w:val="00794398"/>
    <w:rsid w:val="00796301"/>
    <w:rsid w:val="007A02D4"/>
    <w:rsid w:val="007A1D3D"/>
    <w:rsid w:val="007A40DD"/>
    <w:rsid w:val="007A54CC"/>
    <w:rsid w:val="007B0FA9"/>
    <w:rsid w:val="007B1166"/>
    <w:rsid w:val="007B2A49"/>
    <w:rsid w:val="007B46F7"/>
    <w:rsid w:val="007B4E0E"/>
    <w:rsid w:val="007B6875"/>
    <w:rsid w:val="007B7D52"/>
    <w:rsid w:val="007C0427"/>
    <w:rsid w:val="007C0D08"/>
    <w:rsid w:val="007C12AB"/>
    <w:rsid w:val="007C154C"/>
    <w:rsid w:val="007C2747"/>
    <w:rsid w:val="007C437C"/>
    <w:rsid w:val="007C67ED"/>
    <w:rsid w:val="007C6CB7"/>
    <w:rsid w:val="007D0042"/>
    <w:rsid w:val="007D0BF1"/>
    <w:rsid w:val="007D11FD"/>
    <w:rsid w:val="007D1890"/>
    <w:rsid w:val="007D2164"/>
    <w:rsid w:val="007D2302"/>
    <w:rsid w:val="007D236C"/>
    <w:rsid w:val="007D23DC"/>
    <w:rsid w:val="007D262C"/>
    <w:rsid w:val="007D2AE1"/>
    <w:rsid w:val="007D44F7"/>
    <w:rsid w:val="007D70EC"/>
    <w:rsid w:val="007D7602"/>
    <w:rsid w:val="007D7F8F"/>
    <w:rsid w:val="007E068B"/>
    <w:rsid w:val="007E124A"/>
    <w:rsid w:val="007E140F"/>
    <w:rsid w:val="007E1D43"/>
    <w:rsid w:val="007E223C"/>
    <w:rsid w:val="007E2FC0"/>
    <w:rsid w:val="007E3EB8"/>
    <w:rsid w:val="007E487E"/>
    <w:rsid w:val="007E56F9"/>
    <w:rsid w:val="007E70A4"/>
    <w:rsid w:val="007F1581"/>
    <w:rsid w:val="007F408A"/>
    <w:rsid w:val="007F4EB9"/>
    <w:rsid w:val="007F5B65"/>
    <w:rsid w:val="007F65D3"/>
    <w:rsid w:val="007F688A"/>
    <w:rsid w:val="007F7F92"/>
    <w:rsid w:val="008007E5"/>
    <w:rsid w:val="00800D33"/>
    <w:rsid w:val="00802376"/>
    <w:rsid w:val="008033F4"/>
    <w:rsid w:val="00803C2F"/>
    <w:rsid w:val="008047CC"/>
    <w:rsid w:val="00805A9F"/>
    <w:rsid w:val="008073DD"/>
    <w:rsid w:val="00810136"/>
    <w:rsid w:val="008112BC"/>
    <w:rsid w:val="008117E2"/>
    <w:rsid w:val="00811C39"/>
    <w:rsid w:val="00811E93"/>
    <w:rsid w:val="00814777"/>
    <w:rsid w:val="00814D8F"/>
    <w:rsid w:val="008160F7"/>
    <w:rsid w:val="008164A1"/>
    <w:rsid w:val="00817430"/>
    <w:rsid w:val="00817A9A"/>
    <w:rsid w:val="00817F13"/>
    <w:rsid w:val="00820A2F"/>
    <w:rsid w:val="00821D36"/>
    <w:rsid w:val="00822304"/>
    <w:rsid w:val="00823046"/>
    <w:rsid w:val="008232FB"/>
    <w:rsid w:val="008250CA"/>
    <w:rsid w:val="00825CF0"/>
    <w:rsid w:val="00826393"/>
    <w:rsid w:val="008271E9"/>
    <w:rsid w:val="00831029"/>
    <w:rsid w:val="008312F3"/>
    <w:rsid w:val="008342AB"/>
    <w:rsid w:val="00837196"/>
    <w:rsid w:val="00840D4E"/>
    <w:rsid w:val="008426FC"/>
    <w:rsid w:val="00842CC9"/>
    <w:rsid w:val="008436A7"/>
    <w:rsid w:val="00843D91"/>
    <w:rsid w:val="008458E6"/>
    <w:rsid w:val="008511E7"/>
    <w:rsid w:val="00851B25"/>
    <w:rsid w:val="0085296F"/>
    <w:rsid w:val="00853328"/>
    <w:rsid w:val="0085388B"/>
    <w:rsid w:val="00853ED4"/>
    <w:rsid w:val="00854D23"/>
    <w:rsid w:val="00855E45"/>
    <w:rsid w:val="00857E9C"/>
    <w:rsid w:val="00861727"/>
    <w:rsid w:val="00861F9E"/>
    <w:rsid w:val="0086228A"/>
    <w:rsid w:val="00863E0A"/>
    <w:rsid w:val="00865ABA"/>
    <w:rsid w:val="00865E7E"/>
    <w:rsid w:val="00865F57"/>
    <w:rsid w:val="008663EC"/>
    <w:rsid w:val="00867346"/>
    <w:rsid w:val="00867A63"/>
    <w:rsid w:val="00870B71"/>
    <w:rsid w:val="00871160"/>
    <w:rsid w:val="00871691"/>
    <w:rsid w:val="008745B2"/>
    <w:rsid w:val="00874A59"/>
    <w:rsid w:val="00875066"/>
    <w:rsid w:val="0087595E"/>
    <w:rsid w:val="00880756"/>
    <w:rsid w:val="00880897"/>
    <w:rsid w:val="00880E75"/>
    <w:rsid w:val="00881E6A"/>
    <w:rsid w:val="008826AC"/>
    <w:rsid w:val="0088305A"/>
    <w:rsid w:val="0088522F"/>
    <w:rsid w:val="00885338"/>
    <w:rsid w:val="0088624A"/>
    <w:rsid w:val="008869B2"/>
    <w:rsid w:val="00890B01"/>
    <w:rsid w:val="00890DD2"/>
    <w:rsid w:val="00896AC8"/>
    <w:rsid w:val="00897C76"/>
    <w:rsid w:val="008A1107"/>
    <w:rsid w:val="008A47D6"/>
    <w:rsid w:val="008A4ACA"/>
    <w:rsid w:val="008A524A"/>
    <w:rsid w:val="008A52E8"/>
    <w:rsid w:val="008A6EB3"/>
    <w:rsid w:val="008B088C"/>
    <w:rsid w:val="008B0DB0"/>
    <w:rsid w:val="008B10BE"/>
    <w:rsid w:val="008B1F18"/>
    <w:rsid w:val="008B22E0"/>
    <w:rsid w:val="008B250E"/>
    <w:rsid w:val="008B28F4"/>
    <w:rsid w:val="008B3C17"/>
    <w:rsid w:val="008B3DB9"/>
    <w:rsid w:val="008B5993"/>
    <w:rsid w:val="008B734A"/>
    <w:rsid w:val="008C157E"/>
    <w:rsid w:val="008C362C"/>
    <w:rsid w:val="008C44BB"/>
    <w:rsid w:val="008C4ADD"/>
    <w:rsid w:val="008C510D"/>
    <w:rsid w:val="008C707B"/>
    <w:rsid w:val="008D08D3"/>
    <w:rsid w:val="008D0A37"/>
    <w:rsid w:val="008D0FB0"/>
    <w:rsid w:val="008D21B0"/>
    <w:rsid w:val="008D25BE"/>
    <w:rsid w:val="008D2BD7"/>
    <w:rsid w:val="008D3970"/>
    <w:rsid w:val="008D4F4D"/>
    <w:rsid w:val="008D4F76"/>
    <w:rsid w:val="008D55BC"/>
    <w:rsid w:val="008D7DB3"/>
    <w:rsid w:val="008D7F35"/>
    <w:rsid w:val="008E10B0"/>
    <w:rsid w:val="008E1EEF"/>
    <w:rsid w:val="008E3096"/>
    <w:rsid w:val="008E39FD"/>
    <w:rsid w:val="008E3B38"/>
    <w:rsid w:val="008E4366"/>
    <w:rsid w:val="008E438E"/>
    <w:rsid w:val="008E5A94"/>
    <w:rsid w:val="008E6D14"/>
    <w:rsid w:val="008F01F2"/>
    <w:rsid w:val="008F19D8"/>
    <w:rsid w:val="008F1F2F"/>
    <w:rsid w:val="008F2BEB"/>
    <w:rsid w:val="008F598F"/>
    <w:rsid w:val="008F6FD4"/>
    <w:rsid w:val="009015F3"/>
    <w:rsid w:val="009020AE"/>
    <w:rsid w:val="00905C33"/>
    <w:rsid w:val="00906D5C"/>
    <w:rsid w:val="009074D8"/>
    <w:rsid w:val="009076E0"/>
    <w:rsid w:val="00907D85"/>
    <w:rsid w:val="00910752"/>
    <w:rsid w:val="009128A3"/>
    <w:rsid w:val="00913155"/>
    <w:rsid w:val="009136BD"/>
    <w:rsid w:val="00914759"/>
    <w:rsid w:val="00915859"/>
    <w:rsid w:val="00915909"/>
    <w:rsid w:val="00916057"/>
    <w:rsid w:val="0092062C"/>
    <w:rsid w:val="009206F7"/>
    <w:rsid w:val="00921614"/>
    <w:rsid w:val="009219AB"/>
    <w:rsid w:val="0092225E"/>
    <w:rsid w:val="00923437"/>
    <w:rsid w:val="009256ED"/>
    <w:rsid w:val="00925B70"/>
    <w:rsid w:val="00926574"/>
    <w:rsid w:val="00927132"/>
    <w:rsid w:val="009308E6"/>
    <w:rsid w:val="00932225"/>
    <w:rsid w:val="009327A0"/>
    <w:rsid w:val="00932D35"/>
    <w:rsid w:val="00935817"/>
    <w:rsid w:val="00936376"/>
    <w:rsid w:val="00941653"/>
    <w:rsid w:val="009432A6"/>
    <w:rsid w:val="009451B6"/>
    <w:rsid w:val="009456D4"/>
    <w:rsid w:val="0094741A"/>
    <w:rsid w:val="009479B7"/>
    <w:rsid w:val="00947F0F"/>
    <w:rsid w:val="00950761"/>
    <w:rsid w:val="0095212E"/>
    <w:rsid w:val="00952503"/>
    <w:rsid w:val="00953BD1"/>
    <w:rsid w:val="00953CE2"/>
    <w:rsid w:val="00953D1E"/>
    <w:rsid w:val="009541EC"/>
    <w:rsid w:val="0095438A"/>
    <w:rsid w:val="00955192"/>
    <w:rsid w:val="00955592"/>
    <w:rsid w:val="00956217"/>
    <w:rsid w:val="00956C80"/>
    <w:rsid w:val="009610ED"/>
    <w:rsid w:val="0096164B"/>
    <w:rsid w:val="00961655"/>
    <w:rsid w:val="00962081"/>
    <w:rsid w:val="00962199"/>
    <w:rsid w:val="009629C6"/>
    <w:rsid w:val="00963E79"/>
    <w:rsid w:val="00967CD0"/>
    <w:rsid w:val="00971377"/>
    <w:rsid w:val="0097332E"/>
    <w:rsid w:val="00973F01"/>
    <w:rsid w:val="00974CB7"/>
    <w:rsid w:val="009766CC"/>
    <w:rsid w:val="00980D2E"/>
    <w:rsid w:val="0098171C"/>
    <w:rsid w:val="00981777"/>
    <w:rsid w:val="00982C6F"/>
    <w:rsid w:val="009833A6"/>
    <w:rsid w:val="00983D59"/>
    <w:rsid w:val="00983E8B"/>
    <w:rsid w:val="00983EF9"/>
    <w:rsid w:val="009840BA"/>
    <w:rsid w:val="00987AE6"/>
    <w:rsid w:val="00987FBD"/>
    <w:rsid w:val="00990BED"/>
    <w:rsid w:val="00990CEC"/>
    <w:rsid w:val="009958B0"/>
    <w:rsid w:val="00996C54"/>
    <w:rsid w:val="00997A4F"/>
    <w:rsid w:val="009A1242"/>
    <w:rsid w:val="009A1AB3"/>
    <w:rsid w:val="009A2B9A"/>
    <w:rsid w:val="009A41BB"/>
    <w:rsid w:val="009A4450"/>
    <w:rsid w:val="009A4A57"/>
    <w:rsid w:val="009A7061"/>
    <w:rsid w:val="009A757C"/>
    <w:rsid w:val="009A76DC"/>
    <w:rsid w:val="009A7830"/>
    <w:rsid w:val="009A7AB1"/>
    <w:rsid w:val="009B1AB5"/>
    <w:rsid w:val="009B1EA6"/>
    <w:rsid w:val="009B29DC"/>
    <w:rsid w:val="009B32D5"/>
    <w:rsid w:val="009B5131"/>
    <w:rsid w:val="009C0B2E"/>
    <w:rsid w:val="009C2692"/>
    <w:rsid w:val="009C2C24"/>
    <w:rsid w:val="009C42A6"/>
    <w:rsid w:val="009C4566"/>
    <w:rsid w:val="009C64CC"/>
    <w:rsid w:val="009C7501"/>
    <w:rsid w:val="009C7E8F"/>
    <w:rsid w:val="009D518B"/>
    <w:rsid w:val="009D770F"/>
    <w:rsid w:val="009D7FE8"/>
    <w:rsid w:val="009E04E3"/>
    <w:rsid w:val="009E06EC"/>
    <w:rsid w:val="009E17E7"/>
    <w:rsid w:val="009E33D1"/>
    <w:rsid w:val="009E3E62"/>
    <w:rsid w:val="009E5145"/>
    <w:rsid w:val="009E5233"/>
    <w:rsid w:val="009E57C8"/>
    <w:rsid w:val="009E5999"/>
    <w:rsid w:val="009E6411"/>
    <w:rsid w:val="009E6887"/>
    <w:rsid w:val="009E7FFA"/>
    <w:rsid w:val="009F08C8"/>
    <w:rsid w:val="009F1AD3"/>
    <w:rsid w:val="009F1F3A"/>
    <w:rsid w:val="009F2541"/>
    <w:rsid w:val="009F3BD7"/>
    <w:rsid w:val="009F4391"/>
    <w:rsid w:val="009F4CC9"/>
    <w:rsid w:val="009F5B2B"/>
    <w:rsid w:val="009F61CA"/>
    <w:rsid w:val="00A0010E"/>
    <w:rsid w:val="00A00607"/>
    <w:rsid w:val="00A01A03"/>
    <w:rsid w:val="00A05CEC"/>
    <w:rsid w:val="00A07A68"/>
    <w:rsid w:val="00A07F0B"/>
    <w:rsid w:val="00A13B7B"/>
    <w:rsid w:val="00A14500"/>
    <w:rsid w:val="00A14A87"/>
    <w:rsid w:val="00A15005"/>
    <w:rsid w:val="00A20BA6"/>
    <w:rsid w:val="00A21524"/>
    <w:rsid w:val="00A22E42"/>
    <w:rsid w:val="00A23ABC"/>
    <w:rsid w:val="00A2467F"/>
    <w:rsid w:val="00A27DF3"/>
    <w:rsid w:val="00A308FE"/>
    <w:rsid w:val="00A309AD"/>
    <w:rsid w:val="00A30C65"/>
    <w:rsid w:val="00A31691"/>
    <w:rsid w:val="00A326DF"/>
    <w:rsid w:val="00A32B73"/>
    <w:rsid w:val="00A34D22"/>
    <w:rsid w:val="00A353A2"/>
    <w:rsid w:val="00A3586B"/>
    <w:rsid w:val="00A35B9F"/>
    <w:rsid w:val="00A3689D"/>
    <w:rsid w:val="00A36D8B"/>
    <w:rsid w:val="00A36E6C"/>
    <w:rsid w:val="00A37A4C"/>
    <w:rsid w:val="00A4025F"/>
    <w:rsid w:val="00A40E5B"/>
    <w:rsid w:val="00A41C71"/>
    <w:rsid w:val="00A42A21"/>
    <w:rsid w:val="00A42D91"/>
    <w:rsid w:val="00A43288"/>
    <w:rsid w:val="00A45F3F"/>
    <w:rsid w:val="00A46FE6"/>
    <w:rsid w:val="00A47937"/>
    <w:rsid w:val="00A47DEB"/>
    <w:rsid w:val="00A508AF"/>
    <w:rsid w:val="00A51E32"/>
    <w:rsid w:val="00A51FB1"/>
    <w:rsid w:val="00A55185"/>
    <w:rsid w:val="00A55956"/>
    <w:rsid w:val="00A56936"/>
    <w:rsid w:val="00A57160"/>
    <w:rsid w:val="00A57F7E"/>
    <w:rsid w:val="00A604CD"/>
    <w:rsid w:val="00A608E7"/>
    <w:rsid w:val="00A60C35"/>
    <w:rsid w:val="00A61BDD"/>
    <w:rsid w:val="00A620C2"/>
    <w:rsid w:val="00A62180"/>
    <w:rsid w:val="00A63B68"/>
    <w:rsid w:val="00A64920"/>
    <w:rsid w:val="00A64DEA"/>
    <w:rsid w:val="00A6509E"/>
    <w:rsid w:val="00A6672C"/>
    <w:rsid w:val="00A671B4"/>
    <w:rsid w:val="00A67E9C"/>
    <w:rsid w:val="00A7030E"/>
    <w:rsid w:val="00A7039F"/>
    <w:rsid w:val="00A713F4"/>
    <w:rsid w:val="00A7167B"/>
    <w:rsid w:val="00A72AEF"/>
    <w:rsid w:val="00A7357F"/>
    <w:rsid w:val="00A73F9D"/>
    <w:rsid w:val="00A74E54"/>
    <w:rsid w:val="00A752DA"/>
    <w:rsid w:val="00A7747B"/>
    <w:rsid w:val="00A8125A"/>
    <w:rsid w:val="00A81937"/>
    <w:rsid w:val="00A82989"/>
    <w:rsid w:val="00A859E3"/>
    <w:rsid w:val="00A86387"/>
    <w:rsid w:val="00A86439"/>
    <w:rsid w:val="00A86758"/>
    <w:rsid w:val="00A86A8F"/>
    <w:rsid w:val="00A86C0D"/>
    <w:rsid w:val="00A87B86"/>
    <w:rsid w:val="00A900CA"/>
    <w:rsid w:val="00A92CFC"/>
    <w:rsid w:val="00A936D4"/>
    <w:rsid w:val="00A93730"/>
    <w:rsid w:val="00A9380B"/>
    <w:rsid w:val="00A93DC9"/>
    <w:rsid w:val="00A95869"/>
    <w:rsid w:val="00A95DE6"/>
    <w:rsid w:val="00A962E9"/>
    <w:rsid w:val="00A97832"/>
    <w:rsid w:val="00AA139F"/>
    <w:rsid w:val="00AA1CFB"/>
    <w:rsid w:val="00AA2D3D"/>
    <w:rsid w:val="00AA7839"/>
    <w:rsid w:val="00AB0012"/>
    <w:rsid w:val="00AB03B2"/>
    <w:rsid w:val="00AB0B8C"/>
    <w:rsid w:val="00AB0CBB"/>
    <w:rsid w:val="00AB1B50"/>
    <w:rsid w:val="00AB1EB3"/>
    <w:rsid w:val="00AB28E3"/>
    <w:rsid w:val="00AB2E09"/>
    <w:rsid w:val="00AB3910"/>
    <w:rsid w:val="00AB598C"/>
    <w:rsid w:val="00AB5B5A"/>
    <w:rsid w:val="00AB6714"/>
    <w:rsid w:val="00AB6D91"/>
    <w:rsid w:val="00AB72B5"/>
    <w:rsid w:val="00AC1638"/>
    <w:rsid w:val="00AC2A07"/>
    <w:rsid w:val="00AC3505"/>
    <w:rsid w:val="00AD2949"/>
    <w:rsid w:val="00AD3104"/>
    <w:rsid w:val="00AD3AF3"/>
    <w:rsid w:val="00AD50B6"/>
    <w:rsid w:val="00AD5141"/>
    <w:rsid w:val="00AD559A"/>
    <w:rsid w:val="00AD61C2"/>
    <w:rsid w:val="00AD70BE"/>
    <w:rsid w:val="00AD7AE0"/>
    <w:rsid w:val="00AE1870"/>
    <w:rsid w:val="00AE552A"/>
    <w:rsid w:val="00AE5740"/>
    <w:rsid w:val="00AF1042"/>
    <w:rsid w:val="00AF1453"/>
    <w:rsid w:val="00AF1569"/>
    <w:rsid w:val="00AF24C7"/>
    <w:rsid w:val="00AF3F78"/>
    <w:rsid w:val="00AF48B8"/>
    <w:rsid w:val="00AF4B4A"/>
    <w:rsid w:val="00AF5A96"/>
    <w:rsid w:val="00AF79BE"/>
    <w:rsid w:val="00AF7D8F"/>
    <w:rsid w:val="00B00C71"/>
    <w:rsid w:val="00B00F78"/>
    <w:rsid w:val="00B00FEA"/>
    <w:rsid w:val="00B011D5"/>
    <w:rsid w:val="00B01B2B"/>
    <w:rsid w:val="00B023B9"/>
    <w:rsid w:val="00B029BF"/>
    <w:rsid w:val="00B0308D"/>
    <w:rsid w:val="00B0315D"/>
    <w:rsid w:val="00B03255"/>
    <w:rsid w:val="00B03270"/>
    <w:rsid w:val="00B034B9"/>
    <w:rsid w:val="00B05FCC"/>
    <w:rsid w:val="00B06E56"/>
    <w:rsid w:val="00B077AD"/>
    <w:rsid w:val="00B122F9"/>
    <w:rsid w:val="00B13349"/>
    <w:rsid w:val="00B14CD2"/>
    <w:rsid w:val="00B159E1"/>
    <w:rsid w:val="00B17DA4"/>
    <w:rsid w:val="00B20435"/>
    <w:rsid w:val="00B2105D"/>
    <w:rsid w:val="00B21900"/>
    <w:rsid w:val="00B2368D"/>
    <w:rsid w:val="00B236CE"/>
    <w:rsid w:val="00B24EDB"/>
    <w:rsid w:val="00B30EDD"/>
    <w:rsid w:val="00B31DE0"/>
    <w:rsid w:val="00B31EEF"/>
    <w:rsid w:val="00B32A5A"/>
    <w:rsid w:val="00B32EF3"/>
    <w:rsid w:val="00B33125"/>
    <w:rsid w:val="00B338D8"/>
    <w:rsid w:val="00B36A9D"/>
    <w:rsid w:val="00B36C35"/>
    <w:rsid w:val="00B36D58"/>
    <w:rsid w:val="00B371EC"/>
    <w:rsid w:val="00B42116"/>
    <w:rsid w:val="00B433EE"/>
    <w:rsid w:val="00B4354D"/>
    <w:rsid w:val="00B450D4"/>
    <w:rsid w:val="00B47B03"/>
    <w:rsid w:val="00B51103"/>
    <w:rsid w:val="00B52B39"/>
    <w:rsid w:val="00B542BB"/>
    <w:rsid w:val="00B54550"/>
    <w:rsid w:val="00B565F8"/>
    <w:rsid w:val="00B5739D"/>
    <w:rsid w:val="00B57437"/>
    <w:rsid w:val="00B57D70"/>
    <w:rsid w:val="00B60925"/>
    <w:rsid w:val="00B610B5"/>
    <w:rsid w:val="00B635ED"/>
    <w:rsid w:val="00B6360F"/>
    <w:rsid w:val="00B67377"/>
    <w:rsid w:val="00B70A44"/>
    <w:rsid w:val="00B71585"/>
    <w:rsid w:val="00B72659"/>
    <w:rsid w:val="00B74B92"/>
    <w:rsid w:val="00B76B2F"/>
    <w:rsid w:val="00B775AD"/>
    <w:rsid w:val="00B77B20"/>
    <w:rsid w:val="00B77FB9"/>
    <w:rsid w:val="00B800F0"/>
    <w:rsid w:val="00B801AC"/>
    <w:rsid w:val="00B8078A"/>
    <w:rsid w:val="00B80ED7"/>
    <w:rsid w:val="00B82AC5"/>
    <w:rsid w:val="00B838AC"/>
    <w:rsid w:val="00B86159"/>
    <w:rsid w:val="00B869DD"/>
    <w:rsid w:val="00B90D49"/>
    <w:rsid w:val="00B91791"/>
    <w:rsid w:val="00B93549"/>
    <w:rsid w:val="00B95648"/>
    <w:rsid w:val="00B96385"/>
    <w:rsid w:val="00BA10B2"/>
    <w:rsid w:val="00BA2048"/>
    <w:rsid w:val="00BA23F0"/>
    <w:rsid w:val="00BA2EC1"/>
    <w:rsid w:val="00BA332F"/>
    <w:rsid w:val="00BA34EC"/>
    <w:rsid w:val="00BA3E24"/>
    <w:rsid w:val="00BA4B04"/>
    <w:rsid w:val="00BA5078"/>
    <w:rsid w:val="00BA65FB"/>
    <w:rsid w:val="00BA6FF5"/>
    <w:rsid w:val="00BA7DF0"/>
    <w:rsid w:val="00BB0ACD"/>
    <w:rsid w:val="00BB116C"/>
    <w:rsid w:val="00BB3E80"/>
    <w:rsid w:val="00BB4E75"/>
    <w:rsid w:val="00BB5E43"/>
    <w:rsid w:val="00BB6378"/>
    <w:rsid w:val="00BC066A"/>
    <w:rsid w:val="00BC076E"/>
    <w:rsid w:val="00BC151F"/>
    <w:rsid w:val="00BC1E4F"/>
    <w:rsid w:val="00BC38A4"/>
    <w:rsid w:val="00BC449C"/>
    <w:rsid w:val="00BC60A2"/>
    <w:rsid w:val="00BD49AC"/>
    <w:rsid w:val="00BD5534"/>
    <w:rsid w:val="00BE0E7A"/>
    <w:rsid w:val="00BE265D"/>
    <w:rsid w:val="00BE3DB0"/>
    <w:rsid w:val="00BE4EAC"/>
    <w:rsid w:val="00BE4F7E"/>
    <w:rsid w:val="00BE665C"/>
    <w:rsid w:val="00BE6C49"/>
    <w:rsid w:val="00BE758B"/>
    <w:rsid w:val="00BE78F0"/>
    <w:rsid w:val="00BF0494"/>
    <w:rsid w:val="00BF0FC1"/>
    <w:rsid w:val="00BF2DEA"/>
    <w:rsid w:val="00BF2E01"/>
    <w:rsid w:val="00BF37E3"/>
    <w:rsid w:val="00BF3CBF"/>
    <w:rsid w:val="00BF6911"/>
    <w:rsid w:val="00BF7C45"/>
    <w:rsid w:val="00BF7E28"/>
    <w:rsid w:val="00C02FAD"/>
    <w:rsid w:val="00C03BE3"/>
    <w:rsid w:val="00C04E80"/>
    <w:rsid w:val="00C070A9"/>
    <w:rsid w:val="00C072D4"/>
    <w:rsid w:val="00C10209"/>
    <w:rsid w:val="00C102F3"/>
    <w:rsid w:val="00C1264C"/>
    <w:rsid w:val="00C12F80"/>
    <w:rsid w:val="00C136DC"/>
    <w:rsid w:val="00C13AF9"/>
    <w:rsid w:val="00C14187"/>
    <w:rsid w:val="00C1752C"/>
    <w:rsid w:val="00C17B00"/>
    <w:rsid w:val="00C209EE"/>
    <w:rsid w:val="00C21674"/>
    <w:rsid w:val="00C21FE7"/>
    <w:rsid w:val="00C23BD5"/>
    <w:rsid w:val="00C24188"/>
    <w:rsid w:val="00C24B03"/>
    <w:rsid w:val="00C25274"/>
    <w:rsid w:val="00C25285"/>
    <w:rsid w:val="00C2577F"/>
    <w:rsid w:val="00C26E3C"/>
    <w:rsid w:val="00C278DF"/>
    <w:rsid w:val="00C27AEC"/>
    <w:rsid w:val="00C31402"/>
    <w:rsid w:val="00C32956"/>
    <w:rsid w:val="00C32E23"/>
    <w:rsid w:val="00C33766"/>
    <w:rsid w:val="00C34245"/>
    <w:rsid w:val="00C34BCF"/>
    <w:rsid w:val="00C35C0D"/>
    <w:rsid w:val="00C3757C"/>
    <w:rsid w:val="00C41E3F"/>
    <w:rsid w:val="00C4251B"/>
    <w:rsid w:val="00C42A56"/>
    <w:rsid w:val="00C435C2"/>
    <w:rsid w:val="00C43833"/>
    <w:rsid w:val="00C44225"/>
    <w:rsid w:val="00C464CF"/>
    <w:rsid w:val="00C4694F"/>
    <w:rsid w:val="00C4773C"/>
    <w:rsid w:val="00C503AF"/>
    <w:rsid w:val="00C51422"/>
    <w:rsid w:val="00C5399E"/>
    <w:rsid w:val="00C53E6A"/>
    <w:rsid w:val="00C54B3D"/>
    <w:rsid w:val="00C555AC"/>
    <w:rsid w:val="00C55ED5"/>
    <w:rsid w:val="00C56F1D"/>
    <w:rsid w:val="00C574B0"/>
    <w:rsid w:val="00C577E8"/>
    <w:rsid w:val="00C57B48"/>
    <w:rsid w:val="00C60B4A"/>
    <w:rsid w:val="00C61BC5"/>
    <w:rsid w:val="00C630DA"/>
    <w:rsid w:val="00C636C3"/>
    <w:rsid w:val="00C63E8A"/>
    <w:rsid w:val="00C645B0"/>
    <w:rsid w:val="00C6595F"/>
    <w:rsid w:val="00C65D6F"/>
    <w:rsid w:val="00C664AB"/>
    <w:rsid w:val="00C66F4B"/>
    <w:rsid w:val="00C677EB"/>
    <w:rsid w:val="00C678B4"/>
    <w:rsid w:val="00C70045"/>
    <w:rsid w:val="00C7258B"/>
    <w:rsid w:val="00C72702"/>
    <w:rsid w:val="00C7309B"/>
    <w:rsid w:val="00C7352A"/>
    <w:rsid w:val="00C73567"/>
    <w:rsid w:val="00C76FF1"/>
    <w:rsid w:val="00C77015"/>
    <w:rsid w:val="00C77741"/>
    <w:rsid w:val="00C815D2"/>
    <w:rsid w:val="00C81879"/>
    <w:rsid w:val="00C83CC0"/>
    <w:rsid w:val="00C83CC6"/>
    <w:rsid w:val="00C87DBE"/>
    <w:rsid w:val="00C9012F"/>
    <w:rsid w:val="00C9029E"/>
    <w:rsid w:val="00C91631"/>
    <w:rsid w:val="00C9198E"/>
    <w:rsid w:val="00C92C86"/>
    <w:rsid w:val="00C93C12"/>
    <w:rsid w:val="00C957CE"/>
    <w:rsid w:val="00C9607A"/>
    <w:rsid w:val="00C9690D"/>
    <w:rsid w:val="00CA0B37"/>
    <w:rsid w:val="00CA22F5"/>
    <w:rsid w:val="00CA2DA7"/>
    <w:rsid w:val="00CA3523"/>
    <w:rsid w:val="00CA39CB"/>
    <w:rsid w:val="00CA7E1A"/>
    <w:rsid w:val="00CB1CD0"/>
    <w:rsid w:val="00CB24A2"/>
    <w:rsid w:val="00CB3921"/>
    <w:rsid w:val="00CB3C30"/>
    <w:rsid w:val="00CB3DF6"/>
    <w:rsid w:val="00CB3F1F"/>
    <w:rsid w:val="00CB44B7"/>
    <w:rsid w:val="00CB5C20"/>
    <w:rsid w:val="00CB7775"/>
    <w:rsid w:val="00CC0BFD"/>
    <w:rsid w:val="00CC1214"/>
    <w:rsid w:val="00CC24CE"/>
    <w:rsid w:val="00CC2C95"/>
    <w:rsid w:val="00CC2D0F"/>
    <w:rsid w:val="00CC3096"/>
    <w:rsid w:val="00CC3233"/>
    <w:rsid w:val="00CC3A1E"/>
    <w:rsid w:val="00CC6E97"/>
    <w:rsid w:val="00CC7603"/>
    <w:rsid w:val="00CD0960"/>
    <w:rsid w:val="00CD0DCF"/>
    <w:rsid w:val="00CD1004"/>
    <w:rsid w:val="00CD1194"/>
    <w:rsid w:val="00CD17E0"/>
    <w:rsid w:val="00CD1CB9"/>
    <w:rsid w:val="00CD3A41"/>
    <w:rsid w:val="00CD4E46"/>
    <w:rsid w:val="00CD5045"/>
    <w:rsid w:val="00CD5119"/>
    <w:rsid w:val="00CD5E4A"/>
    <w:rsid w:val="00CD7F42"/>
    <w:rsid w:val="00CE06E9"/>
    <w:rsid w:val="00CE16CC"/>
    <w:rsid w:val="00CE1E52"/>
    <w:rsid w:val="00CE3E91"/>
    <w:rsid w:val="00CE440C"/>
    <w:rsid w:val="00CE6C27"/>
    <w:rsid w:val="00CF0F1B"/>
    <w:rsid w:val="00CF1191"/>
    <w:rsid w:val="00CF25F0"/>
    <w:rsid w:val="00CF2E5B"/>
    <w:rsid w:val="00CF2FA4"/>
    <w:rsid w:val="00CF4604"/>
    <w:rsid w:val="00D0116B"/>
    <w:rsid w:val="00D017B1"/>
    <w:rsid w:val="00D02013"/>
    <w:rsid w:val="00D02554"/>
    <w:rsid w:val="00D02AFB"/>
    <w:rsid w:val="00D04333"/>
    <w:rsid w:val="00D0437E"/>
    <w:rsid w:val="00D044B1"/>
    <w:rsid w:val="00D04C92"/>
    <w:rsid w:val="00D04E17"/>
    <w:rsid w:val="00D04FB5"/>
    <w:rsid w:val="00D05233"/>
    <w:rsid w:val="00D055AB"/>
    <w:rsid w:val="00D06B79"/>
    <w:rsid w:val="00D1169D"/>
    <w:rsid w:val="00D11E87"/>
    <w:rsid w:val="00D11EF5"/>
    <w:rsid w:val="00D12919"/>
    <w:rsid w:val="00D135C6"/>
    <w:rsid w:val="00D13C7C"/>
    <w:rsid w:val="00D13D69"/>
    <w:rsid w:val="00D14191"/>
    <w:rsid w:val="00D14463"/>
    <w:rsid w:val="00D14505"/>
    <w:rsid w:val="00D14D27"/>
    <w:rsid w:val="00D150FB"/>
    <w:rsid w:val="00D15CA6"/>
    <w:rsid w:val="00D15E1E"/>
    <w:rsid w:val="00D16447"/>
    <w:rsid w:val="00D1692E"/>
    <w:rsid w:val="00D16AB3"/>
    <w:rsid w:val="00D179C1"/>
    <w:rsid w:val="00D20641"/>
    <w:rsid w:val="00D209E4"/>
    <w:rsid w:val="00D22BBD"/>
    <w:rsid w:val="00D25EFD"/>
    <w:rsid w:val="00D26A52"/>
    <w:rsid w:val="00D27C42"/>
    <w:rsid w:val="00D3284D"/>
    <w:rsid w:val="00D32D62"/>
    <w:rsid w:val="00D32FC2"/>
    <w:rsid w:val="00D34B51"/>
    <w:rsid w:val="00D354DF"/>
    <w:rsid w:val="00D369A1"/>
    <w:rsid w:val="00D3798F"/>
    <w:rsid w:val="00D407AF"/>
    <w:rsid w:val="00D40CD6"/>
    <w:rsid w:val="00D413B7"/>
    <w:rsid w:val="00D434B2"/>
    <w:rsid w:val="00D43E92"/>
    <w:rsid w:val="00D473F3"/>
    <w:rsid w:val="00D53BAF"/>
    <w:rsid w:val="00D550BE"/>
    <w:rsid w:val="00D565B5"/>
    <w:rsid w:val="00D570F3"/>
    <w:rsid w:val="00D57925"/>
    <w:rsid w:val="00D604C8"/>
    <w:rsid w:val="00D6072C"/>
    <w:rsid w:val="00D61319"/>
    <w:rsid w:val="00D64638"/>
    <w:rsid w:val="00D648D2"/>
    <w:rsid w:val="00D64EBA"/>
    <w:rsid w:val="00D66848"/>
    <w:rsid w:val="00D67168"/>
    <w:rsid w:val="00D67AAD"/>
    <w:rsid w:val="00D70C0F"/>
    <w:rsid w:val="00D70F55"/>
    <w:rsid w:val="00D7115F"/>
    <w:rsid w:val="00D72374"/>
    <w:rsid w:val="00D73712"/>
    <w:rsid w:val="00D73C91"/>
    <w:rsid w:val="00D74369"/>
    <w:rsid w:val="00D747F2"/>
    <w:rsid w:val="00D74A47"/>
    <w:rsid w:val="00D759F4"/>
    <w:rsid w:val="00D75BEF"/>
    <w:rsid w:val="00D76C64"/>
    <w:rsid w:val="00D76C69"/>
    <w:rsid w:val="00D76C96"/>
    <w:rsid w:val="00D80086"/>
    <w:rsid w:val="00D80ABB"/>
    <w:rsid w:val="00D81156"/>
    <w:rsid w:val="00D81172"/>
    <w:rsid w:val="00D82A6D"/>
    <w:rsid w:val="00D8452F"/>
    <w:rsid w:val="00D8508C"/>
    <w:rsid w:val="00D86D78"/>
    <w:rsid w:val="00D870E3"/>
    <w:rsid w:val="00D90389"/>
    <w:rsid w:val="00D91873"/>
    <w:rsid w:val="00D91D10"/>
    <w:rsid w:val="00D91E6B"/>
    <w:rsid w:val="00D933F4"/>
    <w:rsid w:val="00D9406E"/>
    <w:rsid w:val="00D946DD"/>
    <w:rsid w:val="00D94777"/>
    <w:rsid w:val="00D96045"/>
    <w:rsid w:val="00D97017"/>
    <w:rsid w:val="00D9740D"/>
    <w:rsid w:val="00DA109C"/>
    <w:rsid w:val="00DA12E9"/>
    <w:rsid w:val="00DA2B6C"/>
    <w:rsid w:val="00DA3754"/>
    <w:rsid w:val="00DA5022"/>
    <w:rsid w:val="00DA66F4"/>
    <w:rsid w:val="00DA6A05"/>
    <w:rsid w:val="00DA78B1"/>
    <w:rsid w:val="00DB1010"/>
    <w:rsid w:val="00DB1257"/>
    <w:rsid w:val="00DB1398"/>
    <w:rsid w:val="00DB2CE5"/>
    <w:rsid w:val="00DB2EFB"/>
    <w:rsid w:val="00DB594C"/>
    <w:rsid w:val="00DB7343"/>
    <w:rsid w:val="00DB7696"/>
    <w:rsid w:val="00DC1710"/>
    <w:rsid w:val="00DC191B"/>
    <w:rsid w:val="00DC26A1"/>
    <w:rsid w:val="00DC2FFC"/>
    <w:rsid w:val="00DC32C2"/>
    <w:rsid w:val="00DC3897"/>
    <w:rsid w:val="00DC4250"/>
    <w:rsid w:val="00DC44AA"/>
    <w:rsid w:val="00DC4863"/>
    <w:rsid w:val="00DC4880"/>
    <w:rsid w:val="00DC5CB7"/>
    <w:rsid w:val="00DC6BF2"/>
    <w:rsid w:val="00DC6D12"/>
    <w:rsid w:val="00DD1225"/>
    <w:rsid w:val="00DD1DBD"/>
    <w:rsid w:val="00DD3EA0"/>
    <w:rsid w:val="00DD3F9C"/>
    <w:rsid w:val="00DD5FDE"/>
    <w:rsid w:val="00DD64C3"/>
    <w:rsid w:val="00DD7058"/>
    <w:rsid w:val="00DE02D5"/>
    <w:rsid w:val="00DE145E"/>
    <w:rsid w:val="00DE1E81"/>
    <w:rsid w:val="00DE2A6B"/>
    <w:rsid w:val="00DE3CE0"/>
    <w:rsid w:val="00DE5172"/>
    <w:rsid w:val="00DE5204"/>
    <w:rsid w:val="00DE700C"/>
    <w:rsid w:val="00DE7420"/>
    <w:rsid w:val="00DE79FE"/>
    <w:rsid w:val="00DF1DDB"/>
    <w:rsid w:val="00DF3A7B"/>
    <w:rsid w:val="00DF4B2D"/>
    <w:rsid w:val="00DF4EC4"/>
    <w:rsid w:val="00DF762E"/>
    <w:rsid w:val="00DF7693"/>
    <w:rsid w:val="00E01204"/>
    <w:rsid w:val="00E016F1"/>
    <w:rsid w:val="00E03878"/>
    <w:rsid w:val="00E038E2"/>
    <w:rsid w:val="00E046DD"/>
    <w:rsid w:val="00E076D5"/>
    <w:rsid w:val="00E07FBB"/>
    <w:rsid w:val="00E10237"/>
    <w:rsid w:val="00E10939"/>
    <w:rsid w:val="00E10987"/>
    <w:rsid w:val="00E120FA"/>
    <w:rsid w:val="00E12D72"/>
    <w:rsid w:val="00E12DBE"/>
    <w:rsid w:val="00E13658"/>
    <w:rsid w:val="00E14421"/>
    <w:rsid w:val="00E15AE5"/>
    <w:rsid w:val="00E16157"/>
    <w:rsid w:val="00E17339"/>
    <w:rsid w:val="00E17C8D"/>
    <w:rsid w:val="00E17DE5"/>
    <w:rsid w:val="00E20183"/>
    <w:rsid w:val="00E228E6"/>
    <w:rsid w:val="00E23408"/>
    <w:rsid w:val="00E23C66"/>
    <w:rsid w:val="00E24514"/>
    <w:rsid w:val="00E24A7A"/>
    <w:rsid w:val="00E26E96"/>
    <w:rsid w:val="00E30034"/>
    <w:rsid w:val="00E316A5"/>
    <w:rsid w:val="00E31BA4"/>
    <w:rsid w:val="00E32333"/>
    <w:rsid w:val="00E325C8"/>
    <w:rsid w:val="00E325F5"/>
    <w:rsid w:val="00E3399A"/>
    <w:rsid w:val="00E34BFA"/>
    <w:rsid w:val="00E362C5"/>
    <w:rsid w:val="00E3669B"/>
    <w:rsid w:val="00E37611"/>
    <w:rsid w:val="00E376AD"/>
    <w:rsid w:val="00E378DA"/>
    <w:rsid w:val="00E41275"/>
    <w:rsid w:val="00E4330C"/>
    <w:rsid w:val="00E43804"/>
    <w:rsid w:val="00E4564F"/>
    <w:rsid w:val="00E4752D"/>
    <w:rsid w:val="00E56502"/>
    <w:rsid w:val="00E57156"/>
    <w:rsid w:val="00E577A8"/>
    <w:rsid w:val="00E6186D"/>
    <w:rsid w:val="00E61FB3"/>
    <w:rsid w:val="00E63AFB"/>
    <w:rsid w:val="00E6510E"/>
    <w:rsid w:val="00E65658"/>
    <w:rsid w:val="00E6587B"/>
    <w:rsid w:val="00E66DA3"/>
    <w:rsid w:val="00E70D3C"/>
    <w:rsid w:val="00E72643"/>
    <w:rsid w:val="00E74C78"/>
    <w:rsid w:val="00E75564"/>
    <w:rsid w:val="00E761C6"/>
    <w:rsid w:val="00E77445"/>
    <w:rsid w:val="00E778A0"/>
    <w:rsid w:val="00E80DD1"/>
    <w:rsid w:val="00E811A2"/>
    <w:rsid w:val="00E811BA"/>
    <w:rsid w:val="00E812A2"/>
    <w:rsid w:val="00E8223B"/>
    <w:rsid w:val="00E8401F"/>
    <w:rsid w:val="00E8455A"/>
    <w:rsid w:val="00E86876"/>
    <w:rsid w:val="00E86C40"/>
    <w:rsid w:val="00E86D15"/>
    <w:rsid w:val="00E87D65"/>
    <w:rsid w:val="00E9032A"/>
    <w:rsid w:val="00E9111E"/>
    <w:rsid w:val="00E91874"/>
    <w:rsid w:val="00E91DDB"/>
    <w:rsid w:val="00E9200A"/>
    <w:rsid w:val="00E9380D"/>
    <w:rsid w:val="00E945EC"/>
    <w:rsid w:val="00E95993"/>
    <w:rsid w:val="00E96382"/>
    <w:rsid w:val="00E96C85"/>
    <w:rsid w:val="00E97CEB"/>
    <w:rsid w:val="00E97CEC"/>
    <w:rsid w:val="00E97EA9"/>
    <w:rsid w:val="00EA1127"/>
    <w:rsid w:val="00EA2E02"/>
    <w:rsid w:val="00EA674E"/>
    <w:rsid w:val="00EB023C"/>
    <w:rsid w:val="00EB04F7"/>
    <w:rsid w:val="00EB0696"/>
    <w:rsid w:val="00EB1755"/>
    <w:rsid w:val="00EB23C0"/>
    <w:rsid w:val="00EB45B2"/>
    <w:rsid w:val="00EB49FC"/>
    <w:rsid w:val="00EB56B7"/>
    <w:rsid w:val="00EB5A59"/>
    <w:rsid w:val="00EB60A4"/>
    <w:rsid w:val="00EB6355"/>
    <w:rsid w:val="00EB6A28"/>
    <w:rsid w:val="00EB6E2C"/>
    <w:rsid w:val="00EC081F"/>
    <w:rsid w:val="00EC2BAC"/>
    <w:rsid w:val="00EC2CFD"/>
    <w:rsid w:val="00EC338B"/>
    <w:rsid w:val="00EC4217"/>
    <w:rsid w:val="00EC4871"/>
    <w:rsid w:val="00EC4CE1"/>
    <w:rsid w:val="00EC4FCD"/>
    <w:rsid w:val="00EC595D"/>
    <w:rsid w:val="00EC5A65"/>
    <w:rsid w:val="00EC5FB1"/>
    <w:rsid w:val="00EC62D3"/>
    <w:rsid w:val="00EC6397"/>
    <w:rsid w:val="00EC6751"/>
    <w:rsid w:val="00EC6E7F"/>
    <w:rsid w:val="00EC6F1D"/>
    <w:rsid w:val="00EC7357"/>
    <w:rsid w:val="00EC7D70"/>
    <w:rsid w:val="00ED0242"/>
    <w:rsid w:val="00ED0412"/>
    <w:rsid w:val="00ED2096"/>
    <w:rsid w:val="00ED272E"/>
    <w:rsid w:val="00ED2D7F"/>
    <w:rsid w:val="00ED3616"/>
    <w:rsid w:val="00ED3B71"/>
    <w:rsid w:val="00ED439A"/>
    <w:rsid w:val="00ED6F75"/>
    <w:rsid w:val="00EE099A"/>
    <w:rsid w:val="00EE0C3F"/>
    <w:rsid w:val="00EE1A01"/>
    <w:rsid w:val="00EE1D32"/>
    <w:rsid w:val="00EE2741"/>
    <w:rsid w:val="00EE2B5B"/>
    <w:rsid w:val="00EE35C9"/>
    <w:rsid w:val="00EE4738"/>
    <w:rsid w:val="00EE5796"/>
    <w:rsid w:val="00EF0191"/>
    <w:rsid w:val="00EF321F"/>
    <w:rsid w:val="00EF3444"/>
    <w:rsid w:val="00EF39DA"/>
    <w:rsid w:val="00EF3A28"/>
    <w:rsid w:val="00EF3E19"/>
    <w:rsid w:val="00EF5113"/>
    <w:rsid w:val="00EF5AD0"/>
    <w:rsid w:val="00EF5FC4"/>
    <w:rsid w:val="00EF6A03"/>
    <w:rsid w:val="00EF73C5"/>
    <w:rsid w:val="00EF78DA"/>
    <w:rsid w:val="00F02181"/>
    <w:rsid w:val="00F022D2"/>
    <w:rsid w:val="00F02943"/>
    <w:rsid w:val="00F02CC8"/>
    <w:rsid w:val="00F03ACD"/>
    <w:rsid w:val="00F050CD"/>
    <w:rsid w:val="00F05FB0"/>
    <w:rsid w:val="00F072FF"/>
    <w:rsid w:val="00F0763C"/>
    <w:rsid w:val="00F07AB9"/>
    <w:rsid w:val="00F13261"/>
    <w:rsid w:val="00F13780"/>
    <w:rsid w:val="00F137C0"/>
    <w:rsid w:val="00F154EB"/>
    <w:rsid w:val="00F15AA2"/>
    <w:rsid w:val="00F15EE6"/>
    <w:rsid w:val="00F176FA"/>
    <w:rsid w:val="00F177EB"/>
    <w:rsid w:val="00F222B4"/>
    <w:rsid w:val="00F230EC"/>
    <w:rsid w:val="00F25757"/>
    <w:rsid w:val="00F2597F"/>
    <w:rsid w:val="00F26082"/>
    <w:rsid w:val="00F268A1"/>
    <w:rsid w:val="00F27424"/>
    <w:rsid w:val="00F31E36"/>
    <w:rsid w:val="00F33339"/>
    <w:rsid w:val="00F3404F"/>
    <w:rsid w:val="00F344F0"/>
    <w:rsid w:val="00F35411"/>
    <w:rsid w:val="00F36334"/>
    <w:rsid w:val="00F36D0B"/>
    <w:rsid w:val="00F37ECD"/>
    <w:rsid w:val="00F40078"/>
    <w:rsid w:val="00F40508"/>
    <w:rsid w:val="00F40F0A"/>
    <w:rsid w:val="00F410A6"/>
    <w:rsid w:val="00F41500"/>
    <w:rsid w:val="00F44140"/>
    <w:rsid w:val="00F45001"/>
    <w:rsid w:val="00F45A39"/>
    <w:rsid w:val="00F45AF6"/>
    <w:rsid w:val="00F45BD4"/>
    <w:rsid w:val="00F462A2"/>
    <w:rsid w:val="00F46817"/>
    <w:rsid w:val="00F472FD"/>
    <w:rsid w:val="00F47BD6"/>
    <w:rsid w:val="00F53BA5"/>
    <w:rsid w:val="00F55A52"/>
    <w:rsid w:val="00F55C95"/>
    <w:rsid w:val="00F561E9"/>
    <w:rsid w:val="00F60FC8"/>
    <w:rsid w:val="00F6363F"/>
    <w:rsid w:val="00F63CB8"/>
    <w:rsid w:val="00F64FFD"/>
    <w:rsid w:val="00F677F2"/>
    <w:rsid w:val="00F67924"/>
    <w:rsid w:val="00F67C09"/>
    <w:rsid w:val="00F715A9"/>
    <w:rsid w:val="00F74F43"/>
    <w:rsid w:val="00F755EE"/>
    <w:rsid w:val="00F75B7A"/>
    <w:rsid w:val="00F75F6C"/>
    <w:rsid w:val="00F770A1"/>
    <w:rsid w:val="00F77873"/>
    <w:rsid w:val="00F8020E"/>
    <w:rsid w:val="00F817FA"/>
    <w:rsid w:val="00F8328F"/>
    <w:rsid w:val="00F84302"/>
    <w:rsid w:val="00F84948"/>
    <w:rsid w:val="00F86055"/>
    <w:rsid w:val="00F86174"/>
    <w:rsid w:val="00F8692D"/>
    <w:rsid w:val="00F9024D"/>
    <w:rsid w:val="00F91F54"/>
    <w:rsid w:val="00F92748"/>
    <w:rsid w:val="00F9299D"/>
    <w:rsid w:val="00F940DD"/>
    <w:rsid w:val="00F9434E"/>
    <w:rsid w:val="00F94DF1"/>
    <w:rsid w:val="00F964AD"/>
    <w:rsid w:val="00F97667"/>
    <w:rsid w:val="00F97794"/>
    <w:rsid w:val="00FA0CB3"/>
    <w:rsid w:val="00FA1EF0"/>
    <w:rsid w:val="00FA20E1"/>
    <w:rsid w:val="00FA24FD"/>
    <w:rsid w:val="00FA2E4B"/>
    <w:rsid w:val="00FA5B91"/>
    <w:rsid w:val="00FA5C34"/>
    <w:rsid w:val="00FA78FB"/>
    <w:rsid w:val="00FA7CBB"/>
    <w:rsid w:val="00FA7E73"/>
    <w:rsid w:val="00FB018A"/>
    <w:rsid w:val="00FB13BF"/>
    <w:rsid w:val="00FB1C04"/>
    <w:rsid w:val="00FB2DC7"/>
    <w:rsid w:val="00FB30DF"/>
    <w:rsid w:val="00FB3F28"/>
    <w:rsid w:val="00FB5C86"/>
    <w:rsid w:val="00FB6AAF"/>
    <w:rsid w:val="00FB741E"/>
    <w:rsid w:val="00FB7693"/>
    <w:rsid w:val="00FB7D61"/>
    <w:rsid w:val="00FC02A2"/>
    <w:rsid w:val="00FC0A18"/>
    <w:rsid w:val="00FC0BDD"/>
    <w:rsid w:val="00FC237F"/>
    <w:rsid w:val="00FC2A7B"/>
    <w:rsid w:val="00FC46E6"/>
    <w:rsid w:val="00FC543E"/>
    <w:rsid w:val="00FC6D40"/>
    <w:rsid w:val="00FC7488"/>
    <w:rsid w:val="00FD1E11"/>
    <w:rsid w:val="00FD2210"/>
    <w:rsid w:val="00FD237B"/>
    <w:rsid w:val="00FD7686"/>
    <w:rsid w:val="00FE0A3C"/>
    <w:rsid w:val="00FE129C"/>
    <w:rsid w:val="00FE2FE8"/>
    <w:rsid w:val="00FE46E0"/>
    <w:rsid w:val="00FE4EF8"/>
    <w:rsid w:val="00FE6B47"/>
    <w:rsid w:val="00FE7115"/>
    <w:rsid w:val="00FF04CF"/>
    <w:rsid w:val="00FF0812"/>
    <w:rsid w:val="00FF1013"/>
    <w:rsid w:val="00FF1A46"/>
    <w:rsid w:val="00FF3592"/>
    <w:rsid w:val="00FF3C48"/>
    <w:rsid w:val="00FF4876"/>
    <w:rsid w:val="00FF5865"/>
    <w:rsid w:val="00FF60E5"/>
    <w:rsid w:val="00FF7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8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B1"/>
    <w:pPr>
      <w:spacing w:after="200" w:line="276" w:lineRule="auto"/>
    </w:pPr>
    <w:rPr>
      <w:rFonts w:ascii="Consolas" w:hAnsi="Consolas" w:cs="Consolas"/>
      <w:sz w:val="22"/>
      <w:szCs w:val="22"/>
      <w:lang w:val="en-US" w:eastAsia="en-US"/>
    </w:rPr>
  </w:style>
  <w:style w:type="paragraph" w:styleId="1">
    <w:name w:val="heading 1"/>
    <w:basedOn w:val="a"/>
    <w:next w:val="a"/>
    <w:link w:val="10"/>
    <w:qFormat/>
    <w:rsid w:val="00FE46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EF73C5"/>
    <w:pPr>
      <w:spacing w:before="100" w:beforeAutospacing="1" w:after="100" w:afterAutospacing="1" w:line="240" w:lineRule="auto"/>
      <w:outlineLvl w:val="2"/>
    </w:pPr>
    <w:rPr>
      <w:rFonts w:ascii="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E10B0"/>
    <w:pPr>
      <w:spacing w:after="0" w:line="240" w:lineRule="auto"/>
    </w:pPr>
    <w:rPr>
      <w:rFonts w:ascii="Tahoma" w:hAnsi="Tahoma" w:cs="Times New Roman"/>
      <w:sz w:val="16"/>
      <w:szCs w:val="16"/>
    </w:rPr>
  </w:style>
  <w:style w:type="character" w:customStyle="1" w:styleId="a4">
    <w:name w:val="Текст выноски Знак"/>
    <w:link w:val="a3"/>
    <w:rsid w:val="008E10B0"/>
    <w:rPr>
      <w:rFonts w:ascii="Tahoma" w:hAnsi="Tahoma" w:cs="Tahoma"/>
      <w:sz w:val="16"/>
      <w:szCs w:val="16"/>
      <w:lang w:val="en-US" w:eastAsia="en-US"/>
    </w:rPr>
  </w:style>
  <w:style w:type="character" w:customStyle="1" w:styleId="30">
    <w:name w:val="Заголовок 3 Знак"/>
    <w:link w:val="3"/>
    <w:uiPriority w:val="9"/>
    <w:rsid w:val="00EF73C5"/>
    <w:rPr>
      <w:b/>
      <w:bCs/>
      <w:sz w:val="27"/>
      <w:szCs w:val="27"/>
    </w:rPr>
  </w:style>
  <w:style w:type="paragraph" w:customStyle="1" w:styleId="11">
    <w:name w:val="Обычный (веб)1"/>
    <w:basedOn w:val="a"/>
    <w:uiPriority w:val="99"/>
    <w:unhideWhenUsed/>
    <w:rsid w:val="00EF73C5"/>
    <w:pPr>
      <w:spacing w:before="100" w:beforeAutospacing="1" w:after="100" w:afterAutospacing="1" w:line="240" w:lineRule="auto"/>
    </w:pPr>
    <w:rPr>
      <w:rFonts w:ascii="Times New Roman" w:hAnsi="Times New Roman" w:cs="Times New Roman"/>
      <w:sz w:val="24"/>
      <w:szCs w:val="24"/>
      <w:lang w:val="ru-RU" w:eastAsia="ru-RU"/>
    </w:rPr>
  </w:style>
  <w:style w:type="paragraph" w:styleId="a5">
    <w:name w:val="List Paragraph"/>
    <w:basedOn w:val="a"/>
    <w:uiPriority w:val="34"/>
    <w:qFormat/>
    <w:rsid w:val="004F2D7A"/>
    <w:pPr>
      <w:ind w:left="720"/>
      <w:contextualSpacing/>
    </w:pPr>
    <w:rPr>
      <w:rFonts w:ascii="Calibri" w:eastAsia="Calibri" w:hAnsi="Calibri" w:cs="Times New Roman"/>
      <w:lang w:val="ru-RU"/>
    </w:rPr>
  </w:style>
  <w:style w:type="character" w:customStyle="1" w:styleId="10">
    <w:name w:val="Заголовок 1 Знак"/>
    <w:basedOn w:val="a0"/>
    <w:link w:val="1"/>
    <w:rsid w:val="00FE46E0"/>
    <w:rPr>
      <w:rFonts w:asciiTheme="majorHAnsi" w:eastAsiaTheme="majorEastAsia" w:hAnsiTheme="majorHAnsi" w:cstheme="majorBidi"/>
      <w:color w:val="2F5496"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B1"/>
    <w:pPr>
      <w:spacing w:after="200" w:line="276" w:lineRule="auto"/>
    </w:pPr>
    <w:rPr>
      <w:rFonts w:ascii="Consolas" w:hAnsi="Consolas" w:cs="Consolas"/>
      <w:sz w:val="22"/>
      <w:szCs w:val="22"/>
      <w:lang w:val="en-US" w:eastAsia="en-US"/>
    </w:rPr>
  </w:style>
  <w:style w:type="paragraph" w:styleId="1">
    <w:name w:val="heading 1"/>
    <w:basedOn w:val="a"/>
    <w:next w:val="a"/>
    <w:link w:val="10"/>
    <w:qFormat/>
    <w:rsid w:val="00FE46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EF73C5"/>
    <w:pPr>
      <w:spacing w:before="100" w:beforeAutospacing="1" w:after="100" w:afterAutospacing="1" w:line="240" w:lineRule="auto"/>
      <w:outlineLvl w:val="2"/>
    </w:pPr>
    <w:rPr>
      <w:rFonts w:ascii="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E10B0"/>
    <w:pPr>
      <w:spacing w:after="0" w:line="240" w:lineRule="auto"/>
    </w:pPr>
    <w:rPr>
      <w:rFonts w:ascii="Tahoma" w:hAnsi="Tahoma" w:cs="Times New Roman"/>
      <w:sz w:val="16"/>
      <w:szCs w:val="16"/>
    </w:rPr>
  </w:style>
  <w:style w:type="character" w:customStyle="1" w:styleId="a4">
    <w:name w:val="Текст выноски Знак"/>
    <w:link w:val="a3"/>
    <w:rsid w:val="008E10B0"/>
    <w:rPr>
      <w:rFonts w:ascii="Tahoma" w:hAnsi="Tahoma" w:cs="Tahoma"/>
      <w:sz w:val="16"/>
      <w:szCs w:val="16"/>
      <w:lang w:val="en-US" w:eastAsia="en-US"/>
    </w:rPr>
  </w:style>
  <w:style w:type="character" w:customStyle="1" w:styleId="30">
    <w:name w:val="Заголовок 3 Знак"/>
    <w:link w:val="3"/>
    <w:uiPriority w:val="9"/>
    <w:rsid w:val="00EF73C5"/>
    <w:rPr>
      <w:b/>
      <w:bCs/>
      <w:sz w:val="27"/>
      <w:szCs w:val="27"/>
    </w:rPr>
  </w:style>
  <w:style w:type="paragraph" w:customStyle="1" w:styleId="11">
    <w:name w:val="Обычный (веб)1"/>
    <w:basedOn w:val="a"/>
    <w:uiPriority w:val="99"/>
    <w:unhideWhenUsed/>
    <w:rsid w:val="00EF73C5"/>
    <w:pPr>
      <w:spacing w:before="100" w:beforeAutospacing="1" w:after="100" w:afterAutospacing="1" w:line="240" w:lineRule="auto"/>
    </w:pPr>
    <w:rPr>
      <w:rFonts w:ascii="Times New Roman" w:hAnsi="Times New Roman" w:cs="Times New Roman"/>
      <w:sz w:val="24"/>
      <w:szCs w:val="24"/>
      <w:lang w:val="ru-RU" w:eastAsia="ru-RU"/>
    </w:rPr>
  </w:style>
  <w:style w:type="paragraph" w:styleId="a5">
    <w:name w:val="List Paragraph"/>
    <w:basedOn w:val="a"/>
    <w:uiPriority w:val="34"/>
    <w:qFormat/>
    <w:rsid w:val="004F2D7A"/>
    <w:pPr>
      <w:ind w:left="720"/>
      <w:contextualSpacing/>
    </w:pPr>
    <w:rPr>
      <w:rFonts w:ascii="Calibri" w:eastAsia="Calibri" w:hAnsi="Calibri" w:cs="Times New Roman"/>
      <w:lang w:val="ru-RU"/>
    </w:rPr>
  </w:style>
  <w:style w:type="character" w:customStyle="1" w:styleId="10">
    <w:name w:val="Заголовок 1 Знак"/>
    <w:basedOn w:val="a0"/>
    <w:link w:val="1"/>
    <w:rsid w:val="00FE46E0"/>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6034">
      <w:bodyDiv w:val="1"/>
      <w:marLeft w:val="0"/>
      <w:marRight w:val="0"/>
      <w:marTop w:val="0"/>
      <w:marBottom w:val="0"/>
      <w:divBdr>
        <w:top w:val="none" w:sz="0" w:space="0" w:color="auto"/>
        <w:left w:val="none" w:sz="0" w:space="0" w:color="auto"/>
        <w:bottom w:val="none" w:sz="0" w:space="0" w:color="auto"/>
        <w:right w:val="none" w:sz="0" w:space="0" w:color="auto"/>
      </w:divBdr>
    </w:div>
    <w:div w:id="1238171931">
      <w:bodyDiv w:val="1"/>
      <w:marLeft w:val="0"/>
      <w:marRight w:val="0"/>
      <w:marTop w:val="0"/>
      <w:marBottom w:val="0"/>
      <w:divBdr>
        <w:top w:val="none" w:sz="0" w:space="0" w:color="auto"/>
        <w:left w:val="none" w:sz="0" w:space="0" w:color="auto"/>
        <w:bottom w:val="none" w:sz="0" w:space="0" w:color="auto"/>
        <w:right w:val="none" w:sz="0" w:space="0" w:color="auto"/>
      </w:divBdr>
    </w:div>
    <w:div w:id="140001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60E2-97A0-4C49-A23A-14C4C1F4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5105</Words>
  <Characters>29101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Аналитическая форма по результатам анализа регуляторного</vt:lpstr>
    </vt:vector>
  </TitlesOfParts>
  <Company>MTK</Company>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форма по результатам анализа регуляторного</dc:title>
  <dc:creator>b_omarov</dc:creator>
  <cp:lastModifiedBy>Абай Дарменбаев</cp:lastModifiedBy>
  <cp:revision>3</cp:revision>
  <cp:lastPrinted>2021-06-25T08:35:00Z</cp:lastPrinted>
  <dcterms:created xsi:type="dcterms:W3CDTF">2021-07-14T11:04:00Z</dcterms:created>
  <dcterms:modified xsi:type="dcterms:W3CDTF">2021-07-14T11:23:00Z</dcterms:modified>
</cp:coreProperties>
</file>